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5B" w:rsidRDefault="00C3575B" w:rsidP="00C3575B">
      <w:pPr>
        <w:pStyle w:val="Web"/>
        <w:pBdr>
          <w:top w:val="dashSmallGap" w:sz="4" w:space="1" w:color="auto"/>
          <w:left w:val="dashSmallGap" w:sz="4" w:space="4" w:color="auto"/>
          <w:bottom w:val="dashSmallGap" w:sz="4" w:space="1" w:color="auto"/>
          <w:right w:val="dashSmallGap" w:sz="4" w:space="4" w:color="auto"/>
        </w:pBdr>
        <w:spacing w:before="50" w:beforeAutospacing="0" w:after="0" w:afterAutospacing="0" w:line="240" w:lineRule="exact"/>
        <w:ind w:left="544" w:hangingChars="259" w:hanging="544"/>
        <w:jc w:val="both"/>
        <w:textAlignment w:val="baseline"/>
        <w:rPr>
          <w:rFonts w:ascii="AR P丸ゴシック体M" w:eastAsia="AR P丸ゴシック体M" w:cstheme="majorBidi" w:hint="eastAsia"/>
          <w:color w:val="000000" w:themeColor="text1"/>
          <w:sz w:val="21"/>
          <w:szCs w:val="21"/>
        </w:rPr>
      </w:pPr>
      <w:r>
        <w:rPr>
          <w:rFonts w:ascii="AR P丸ゴシック体M" w:eastAsia="AR P丸ゴシック体M" w:cstheme="majorBidi" w:hint="eastAsia"/>
          <w:color w:val="000000" w:themeColor="text1"/>
          <w:sz w:val="21"/>
          <w:szCs w:val="21"/>
        </w:rPr>
        <w:t>2012年3月議会を前に札幌商工会議所が公契約条例に対する「要望書」を市議会に提出しまし</w:t>
      </w:r>
    </w:p>
    <w:p w:rsidR="00C3575B" w:rsidRDefault="00C3575B" w:rsidP="00C3575B">
      <w:pPr>
        <w:pStyle w:val="Web"/>
        <w:pBdr>
          <w:top w:val="dashSmallGap" w:sz="4" w:space="1" w:color="auto"/>
          <w:left w:val="dashSmallGap" w:sz="4" w:space="4" w:color="auto"/>
          <w:bottom w:val="dashSmallGap" w:sz="4" w:space="1" w:color="auto"/>
          <w:right w:val="dashSmallGap" w:sz="4" w:space="4" w:color="auto"/>
        </w:pBdr>
        <w:spacing w:before="50" w:beforeAutospacing="0" w:after="0" w:afterAutospacing="0" w:line="240" w:lineRule="exact"/>
        <w:ind w:left="544" w:hangingChars="259" w:hanging="544"/>
        <w:jc w:val="both"/>
        <w:textAlignment w:val="baseline"/>
        <w:rPr>
          <w:rFonts w:ascii="AR P丸ゴシック体M" w:eastAsia="AR P丸ゴシック体M" w:cstheme="majorBidi" w:hint="eastAsia"/>
          <w:color w:val="000000" w:themeColor="text1"/>
          <w:sz w:val="21"/>
          <w:szCs w:val="21"/>
        </w:rPr>
      </w:pPr>
      <w:r>
        <w:rPr>
          <w:rFonts w:ascii="AR P丸ゴシック体M" w:eastAsia="AR P丸ゴシック体M" w:cstheme="majorBidi" w:hint="eastAsia"/>
          <w:color w:val="000000" w:themeColor="text1"/>
          <w:sz w:val="21"/>
          <w:szCs w:val="21"/>
        </w:rPr>
        <w:t>た。「要望書」は何を物語っているのか、一研究員の検討です。なおこのコメントは、建交労を通</w:t>
      </w:r>
    </w:p>
    <w:p w:rsidR="00044A65" w:rsidRPr="00C3575B" w:rsidRDefault="00C3575B" w:rsidP="00C3575B">
      <w:pPr>
        <w:pStyle w:val="Web"/>
        <w:pBdr>
          <w:top w:val="dashSmallGap" w:sz="4" w:space="1" w:color="auto"/>
          <w:left w:val="dashSmallGap" w:sz="4" w:space="4" w:color="auto"/>
          <w:bottom w:val="dashSmallGap" w:sz="4" w:space="1" w:color="auto"/>
          <w:right w:val="dashSmallGap" w:sz="4" w:space="4" w:color="auto"/>
        </w:pBdr>
        <w:spacing w:before="50" w:beforeAutospacing="0" w:after="0" w:afterAutospacing="0" w:line="240" w:lineRule="exact"/>
        <w:ind w:left="544" w:hangingChars="259" w:hanging="544"/>
        <w:jc w:val="both"/>
        <w:textAlignment w:val="baseline"/>
        <w:rPr>
          <w:rFonts w:ascii="AR P丸ゴシック体M" w:eastAsia="AR P丸ゴシック体M" w:cstheme="majorBidi" w:hint="eastAsia"/>
          <w:color w:val="000000" w:themeColor="text1"/>
          <w:sz w:val="21"/>
          <w:szCs w:val="21"/>
        </w:rPr>
      </w:pPr>
      <w:r>
        <w:rPr>
          <w:rFonts w:ascii="AR P丸ゴシック体M" w:eastAsia="AR P丸ゴシック体M" w:cstheme="majorBidi" w:hint="eastAsia"/>
          <w:color w:val="000000" w:themeColor="text1"/>
          <w:sz w:val="21"/>
          <w:szCs w:val="21"/>
        </w:rPr>
        <w:t>じて商工会議所に提供されています。</w:t>
      </w:r>
      <w:r w:rsidRPr="00044A65">
        <w:rPr>
          <w:rFonts w:ascii="AR P丸ゴシック体M" w:eastAsia="AR P丸ゴシック体M" w:hAnsi="ＭＳ Ｐ明朝" w:cstheme="majorBidi" w:hint="eastAsia"/>
          <w:color w:val="000000" w:themeColor="text1"/>
          <w:sz w:val="21"/>
          <w:szCs w:val="21"/>
          <w:eastAsianLayout w:id="365237513"/>
        </w:rPr>
        <w:t>2012.2.10</w:t>
      </w:r>
    </w:p>
    <w:p w:rsidR="00C3575B" w:rsidRDefault="00C3575B" w:rsidP="00044A65">
      <w:pPr>
        <w:pStyle w:val="Web"/>
        <w:spacing w:before="50" w:beforeAutospacing="0" w:after="0" w:afterAutospacing="0"/>
        <w:ind w:left="547" w:hanging="547"/>
        <w:textAlignment w:val="baseline"/>
        <w:rPr>
          <w:rFonts w:ascii="AR P丸ゴシック体M" w:eastAsia="AR P丸ゴシック体M" w:cstheme="majorBidi" w:hint="eastAsia"/>
          <w:color w:val="000000" w:themeColor="text1"/>
          <w:sz w:val="21"/>
          <w:szCs w:val="21"/>
        </w:rPr>
      </w:pPr>
    </w:p>
    <w:p w:rsidR="00044A65" w:rsidRPr="006C2CF8" w:rsidRDefault="00044A65" w:rsidP="00044A65">
      <w:pPr>
        <w:pStyle w:val="Web"/>
        <w:spacing w:before="50" w:beforeAutospacing="0" w:after="0" w:afterAutospacing="0"/>
        <w:ind w:left="547" w:hanging="547"/>
        <w:textAlignment w:val="baseline"/>
        <w:rPr>
          <w:rFonts w:ascii="AR P丸ゴシック体M" w:eastAsia="AR P丸ゴシック体M" w:cstheme="majorBidi" w:hint="eastAsia"/>
          <w:b/>
          <w:color w:val="000000" w:themeColor="text1"/>
          <w:sz w:val="21"/>
          <w:szCs w:val="21"/>
        </w:rPr>
      </w:pPr>
      <w:r w:rsidRPr="006C2CF8">
        <w:rPr>
          <w:rFonts w:ascii="AR P丸ゴシック体M" w:eastAsia="AR P丸ゴシック体M" w:cstheme="majorBidi" w:hint="eastAsia"/>
          <w:b/>
          <w:color w:val="000000" w:themeColor="text1"/>
          <w:sz w:val="21"/>
          <w:szCs w:val="21"/>
          <w:eastAsianLayout w:id="365237504"/>
        </w:rPr>
        <w:t>公契約条例は“賃金の安さ</w:t>
      </w:r>
      <w:r w:rsidRPr="006C2CF8">
        <w:rPr>
          <w:rFonts w:ascii="AR P丸ゴシック体M" w:eastAsia="AR P丸ゴシック体M" w:cstheme="majorBidi" w:hint="eastAsia"/>
          <w:b/>
          <w:color w:val="000000" w:themeColor="text1"/>
          <w:sz w:val="21"/>
          <w:szCs w:val="21"/>
          <w:eastAsianLayout w:id="365237505"/>
        </w:rPr>
        <w:t>”</w:t>
      </w:r>
      <w:r w:rsidRPr="006C2CF8">
        <w:rPr>
          <w:rFonts w:ascii="AR P丸ゴシック体M" w:eastAsia="AR P丸ゴシック体M" w:cstheme="majorBidi" w:hint="eastAsia"/>
          <w:b/>
          <w:color w:val="000000" w:themeColor="text1"/>
          <w:sz w:val="21"/>
          <w:szCs w:val="21"/>
          <w:eastAsianLayout w:id="365237506"/>
        </w:rPr>
        <w:t>を競争条件にしない地域経済をめざすもの</w:t>
      </w:r>
    </w:p>
    <w:p w:rsidR="00C3575B" w:rsidRPr="006C2CF8" w:rsidRDefault="00044A65" w:rsidP="00C3575B">
      <w:pPr>
        <w:pStyle w:val="Web"/>
        <w:spacing w:before="50" w:beforeAutospacing="0" w:after="0" w:afterAutospacing="0"/>
        <w:ind w:left="547" w:hanging="547"/>
        <w:textAlignment w:val="baseline"/>
        <w:rPr>
          <w:rFonts w:ascii="AR P丸ゴシック体M" w:eastAsia="AR P丸ゴシック体M" w:cstheme="majorBidi" w:hint="eastAsia"/>
          <w:b/>
          <w:color w:val="1F497D" w:themeColor="text2"/>
          <w:sz w:val="21"/>
          <w:szCs w:val="21"/>
          <w:eastAsianLayout w:id="365237512"/>
        </w:rPr>
      </w:pPr>
      <w:r w:rsidRPr="006C2CF8">
        <w:rPr>
          <w:rFonts w:ascii="AR P丸ゴシック体M" w:eastAsia="AR P丸ゴシック体M" w:cstheme="majorBidi" w:hint="eastAsia"/>
          <w:b/>
          <w:color w:val="1F497D" w:themeColor="text2"/>
          <w:sz w:val="21"/>
          <w:szCs w:val="21"/>
          <w:eastAsianLayout w:id="365237512"/>
        </w:rPr>
        <w:t xml:space="preserve">　　</w:t>
      </w:r>
      <w:r w:rsidRPr="006C2CF8">
        <w:rPr>
          <w:rFonts w:ascii="AR P丸ゴシック体M" w:eastAsia="AR P丸ゴシック体M" w:cstheme="majorBidi" w:hint="eastAsia"/>
          <w:b/>
          <w:color w:val="000000" w:themeColor="text1"/>
          <w:sz w:val="21"/>
          <w:szCs w:val="21"/>
          <w:eastAsianLayout w:id="365237509"/>
        </w:rPr>
        <w:t>－商工会議所は全国の「範」となり、条例制定を促進すべきです－</w:t>
      </w:r>
      <w:r w:rsidRPr="006C2CF8">
        <w:rPr>
          <w:rFonts w:ascii="AR P丸ゴシック体M" w:eastAsia="AR P丸ゴシック体M" w:cstheme="majorBidi" w:hint="eastAsia"/>
          <w:b/>
          <w:color w:val="1F497D" w:themeColor="text2"/>
          <w:sz w:val="21"/>
          <w:szCs w:val="21"/>
          <w:eastAsianLayout w:id="365237512"/>
        </w:rPr>
        <w:t xml:space="preserve">　</w:t>
      </w:r>
    </w:p>
    <w:p w:rsidR="00C3575B" w:rsidRPr="006C2CF8"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ajorBidi" w:hint="eastAsia"/>
          <w:b/>
          <w:color w:val="000000" w:themeColor="text1"/>
          <w:sz w:val="21"/>
          <w:szCs w:val="21"/>
        </w:rPr>
      </w:pPr>
      <w:r w:rsidRPr="006C2CF8">
        <w:rPr>
          <w:rFonts w:ascii="AR P丸ゴシック体M" w:eastAsia="AR P丸ゴシック体M" w:cstheme="majorBidi" w:hint="eastAsia"/>
          <w:b/>
          <w:color w:val="1F497D" w:themeColor="text2"/>
          <w:sz w:val="21"/>
          <w:szCs w:val="21"/>
          <w:eastAsianLayout w:id="365237512"/>
        </w:rPr>
        <w:t xml:space="preserve">　　　　　　　　　　　　　　　　　　　　　　　　　　　　　　　　　　　　　　　　　　　　　　　　</w:t>
      </w:r>
      <w:r w:rsidRPr="006C2CF8">
        <w:rPr>
          <w:rFonts w:ascii="AR P丸ゴシック体M" w:eastAsia="AR P丸ゴシック体M" w:hAnsi="ＭＳ Ｐ明朝" w:cstheme="majorBidi" w:hint="eastAsia"/>
          <w:b/>
          <w:color w:val="000000" w:themeColor="text1"/>
          <w:sz w:val="21"/>
          <w:szCs w:val="21"/>
          <w:eastAsianLayout w:id="365237515"/>
        </w:rPr>
        <w:t xml:space="preserve">　　　　　　　　　　　　　　　　　　　　　　　　　　　　　　　　　　　　　　　　　　　　　　</w:t>
      </w:r>
    </w:p>
    <w:p w:rsidR="00C3575B" w:rsidRDefault="00044A65" w:rsidP="006C2CF8">
      <w:pPr>
        <w:pStyle w:val="Web"/>
        <w:spacing w:before="50" w:beforeAutospacing="0" w:after="0" w:afterAutospacing="0"/>
        <w:ind w:leftChars="100" w:left="210" w:firstLineChars="2000" w:firstLine="4204"/>
        <w:textAlignment w:val="baseline"/>
        <w:rPr>
          <w:rFonts w:ascii="AR P丸ゴシック体M" w:eastAsia="AR P丸ゴシック体M" w:hAnsi="ＭＳ Ｐ明朝" w:cstheme="majorBidi" w:hint="eastAsia"/>
          <w:color w:val="000000" w:themeColor="text1"/>
          <w:sz w:val="21"/>
          <w:szCs w:val="21"/>
        </w:rPr>
      </w:pPr>
      <w:r w:rsidRPr="006C2CF8">
        <w:rPr>
          <w:rFonts w:ascii="AR P丸ゴシック体M" w:eastAsia="AR P丸ゴシック体M" w:hAnsi="ＭＳ Ｐ明朝" w:cstheme="majorBidi" w:hint="eastAsia"/>
          <w:b/>
          <w:color w:val="000000" w:themeColor="text1"/>
          <w:sz w:val="21"/>
          <w:szCs w:val="21"/>
          <w:eastAsianLayout w:id="365237516"/>
        </w:rPr>
        <w:t>ＮＰＯ建設政策研究所</w:t>
      </w:r>
      <w:r w:rsidR="00C3575B" w:rsidRPr="006C2CF8">
        <w:rPr>
          <w:rFonts w:ascii="AR P丸ゴシック体M" w:eastAsia="AR P丸ゴシック体M" w:hAnsi="ＭＳ Ｐ明朝" w:cstheme="majorBidi" w:hint="eastAsia"/>
          <w:b/>
          <w:color w:val="000000" w:themeColor="text1"/>
          <w:sz w:val="21"/>
          <w:szCs w:val="21"/>
        </w:rPr>
        <w:t xml:space="preserve">　</w:t>
      </w:r>
      <w:r w:rsidR="00C3575B" w:rsidRPr="006C2CF8">
        <w:rPr>
          <w:rFonts w:ascii="AR P丸ゴシック体M" w:eastAsia="AR P丸ゴシック体M" w:hAnsi="ＭＳ Ｐ明朝" w:cstheme="majorBidi" w:hint="eastAsia"/>
          <w:b/>
          <w:color w:val="000000" w:themeColor="text1"/>
          <w:sz w:val="21"/>
          <w:szCs w:val="21"/>
          <w:eastAsianLayout w:id="365237518"/>
        </w:rPr>
        <w:t>研究員　佐藤　陵一</w:t>
      </w:r>
      <w:r w:rsidR="00C3575B" w:rsidRPr="006C2CF8">
        <w:rPr>
          <w:rFonts w:ascii="AR P丸ゴシック体M" w:eastAsia="AR P丸ゴシック体M" w:hAnsi="ＭＳ Ｐ明朝" w:cstheme="majorBidi" w:hint="eastAsia"/>
          <w:b/>
          <w:color w:val="000000" w:themeColor="text1"/>
          <w:sz w:val="21"/>
          <w:szCs w:val="21"/>
          <w:eastAsianLayout w:id="365237518"/>
        </w:rPr>
        <w:br/>
      </w:r>
      <w:r w:rsidRPr="00044A65">
        <w:rPr>
          <w:rFonts w:ascii="AR P丸ゴシック体M" w:eastAsia="AR P丸ゴシック体M" w:hAnsi="ＭＳ Ｐ明朝" w:cstheme="majorBidi" w:hint="eastAsia"/>
          <w:color w:val="000000" w:themeColor="text1"/>
          <w:sz w:val="21"/>
          <w:szCs w:val="21"/>
          <w:eastAsianLayout w:id="365237517"/>
        </w:rPr>
        <w:t xml:space="preserve">　　　　　　　　　　　　　　　　　　　　　　　　　　　　　　　　　　　　　　　　　</w:t>
      </w:r>
    </w:p>
    <w:p w:rsidR="00C3575B" w:rsidRDefault="00044A65" w:rsidP="00C3575B">
      <w:pPr>
        <w:pStyle w:val="Web"/>
        <w:spacing w:before="50" w:beforeAutospacing="0" w:after="0" w:afterAutospacing="0"/>
        <w:ind w:firstLineChars="100" w:firstLine="210"/>
        <w:textAlignment w:val="baseline"/>
        <w:rPr>
          <w:rFonts w:ascii="AR P丸ゴシック体M" w:eastAsia="AR P丸ゴシック体M" w:hAnsi="ＭＳ Ｐ明朝" w:cstheme="minorBidi" w:hint="eastAsia"/>
          <w:color w:val="000000" w:themeColor="text1"/>
          <w:sz w:val="21"/>
          <w:szCs w:val="21"/>
        </w:rPr>
      </w:pPr>
      <w:r w:rsidRPr="00C3575B">
        <w:rPr>
          <w:rFonts w:ascii="AR P丸ゴシック体M" w:eastAsia="AR P丸ゴシック体M" w:hAnsi="ＭＳ Ｐ明朝" w:cstheme="minorBidi" w:hint="eastAsia"/>
          <w:color w:val="000000" w:themeColor="text1"/>
          <w:sz w:val="21"/>
          <w:szCs w:val="21"/>
          <w:eastAsianLayout w:id="365237760"/>
        </w:rPr>
        <w:t>2012</w:t>
      </w:r>
      <w:r w:rsidRPr="00C3575B">
        <w:rPr>
          <w:rFonts w:ascii="AR P丸ゴシック体M" w:eastAsia="AR P丸ゴシック体M" w:hAnsi="ＭＳ Ｐ明朝" w:cstheme="minorBidi" w:hint="eastAsia"/>
          <w:color w:val="000000" w:themeColor="text1"/>
          <w:sz w:val="21"/>
          <w:szCs w:val="21"/>
          <w:eastAsianLayout w:id="365237761"/>
        </w:rPr>
        <w:t>年</w:t>
      </w:r>
      <w:r w:rsidRPr="00C3575B">
        <w:rPr>
          <w:rFonts w:ascii="AR P丸ゴシック体M" w:eastAsia="AR P丸ゴシック体M" w:hAnsi="ＭＳ Ｐ明朝" w:cstheme="minorBidi" w:hint="eastAsia"/>
          <w:color w:val="000000" w:themeColor="text1"/>
          <w:sz w:val="21"/>
          <w:szCs w:val="21"/>
          <w:eastAsianLayout w:id="365237762"/>
        </w:rPr>
        <w:t>1</w:t>
      </w:r>
      <w:r w:rsidRPr="00C3575B">
        <w:rPr>
          <w:rFonts w:ascii="AR P丸ゴシック体M" w:eastAsia="AR P丸ゴシック体M" w:hAnsi="ＭＳ Ｐ明朝" w:cstheme="minorBidi" w:hint="eastAsia"/>
          <w:color w:val="000000" w:themeColor="text1"/>
          <w:sz w:val="21"/>
          <w:szCs w:val="21"/>
          <w:eastAsianLayout w:id="365237763"/>
        </w:rPr>
        <w:t>月</w:t>
      </w:r>
      <w:r w:rsidRPr="00C3575B">
        <w:rPr>
          <w:rFonts w:ascii="AR P丸ゴシック体M" w:eastAsia="AR P丸ゴシック体M" w:hAnsi="ＭＳ Ｐ明朝" w:cstheme="minorBidi" w:hint="eastAsia"/>
          <w:color w:val="000000" w:themeColor="text1"/>
          <w:sz w:val="21"/>
          <w:szCs w:val="21"/>
          <w:eastAsianLayout w:id="365237764"/>
        </w:rPr>
        <w:t>25</w:t>
      </w:r>
      <w:r w:rsidRPr="00C3575B">
        <w:rPr>
          <w:rFonts w:ascii="AR P丸ゴシック体M" w:eastAsia="AR P丸ゴシック体M" w:hAnsi="ＭＳ Ｐ明朝" w:cstheme="minorBidi" w:hint="eastAsia"/>
          <w:color w:val="000000" w:themeColor="text1"/>
          <w:sz w:val="21"/>
          <w:szCs w:val="21"/>
          <w:eastAsianLayout w:id="365237765"/>
        </w:rPr>
        <w:t>日、札幌市商工会議所は「札幌市公契約条例素案に関する要望書」を三上洋右札幌市</w:t>
      </w:r>
      <w:r w:rsidRPr="00C3575B">
        <w:rPr>
          <w:rFonts w:ascii="AR P丸ゴシック体M" w:eastAsia="AR P丸ゴシック体M" w:hAnsi="ＭＳ Ｐ明朝" w:cstheme="minorBidi" w:hint="eastAsia"/>
          <w:color w:val="000000" w:themeColor="text1"/>
          <w:sz w:val="21"/>
          <w:szCs w:val="21"/>
          <w:eastAsianLayout w:id="365237766"/>
        </w:rPr>
        <w:t>議会議長に提出しました。この要望書の提出は、北海道ビルメンテナス協会、北海道警備業協会、札幌</w:t>
      </w:r>
      <w:r w:rsidRPr="00C3575B">
        <w:rPr>
          <w:rFonts w:ascii="AR P丸ゴシック体M" w:eastAsia="AR P丸ゴシック体M" w:hAnsi="ＭＳ Ｐ明朝" w:cstheme="minorBidi" w:hint="eastAsia"/>
          <w:color w:val="000000" w:themeColor="text1"/>
          <w:sz w:val="21"/>
          <w:szCs w:val="21"/>
          <w:eastAsianLayout w:id="365237767"/>
        </w:rPr>
        <w:t>建設業協会の３協会連名による同議長あての「公契約条例の制定に基本的に反対」の陳情書と軌を一</w:t>
      </w:r>
      <w:r w:rsidRPr="00C3575B">
        <w:rPr>
          <w:rFonts w:ascii="AR P丸ゴシック体M" w:eastAsia="AR P丸ゴシック体M" w:hAnsi="ＭＳ Ｐ明朝" w:cstheme="minorBidi" w:hint="eastAsia"/>
          <w:color w:val="000000" w:themeColor="text1"/>
          <w:sz w:val="21"/>
          <w:szCs w:val="21"/>
          <w:eastAsianLayout w:id="365237768"/>
        </w:rPr>
        <w:t>にしたものであり、公契約条例の「必要性の有無の検討」を市議会に求めるものです。</w:t>
      </w:r>
      <w:r w:rsidRPr="00C3575B">
        <w:rPr>
          <w:rFonts w:ascii="AR P丸ゴシック体M" w:eastAsia="AR P丸ゴシック体M" w:hAnsi="ＭＳ Ｐ明朝" w:cstheme="minorBidi" w:hint="eastAsia"/>
          <w:color w:val="000000" w:themeColor="text1"/>
          <w:sz w:val="21"/>
          <w:szCs w:val="21"/>
          <w:eastAsianLayout w:id="365237769"/>
        </w:rPr>
        <w:t xml:space="preserve">   </w:t>
      </w:r>
    </w:p>
    <w:p w:rsidR="00044A65" w:rsidRPr="00C3575B" w:rsidRDefault="00044A65" w:rsidP="00C3575B">
      <w:pPr>
        <w:pStyle w:val="Web"/>
        <w:spacing w:before="50" w:beforeAutospacing="0" w:after="0" w:afterAutospacing="0"/>
        <w:ind w:firstLineChars="100" w:firstLine="210"/>
        <w:textAlignment w:val="baseline"/>
        <w:rPr>
          <w:rFonts w:ascii="AR P丸ゴシック体M" w:eastAsia="AR P丸ゴシック体M" w:hint="eastAsia"/>
          <w:sz w:val="21"/>
          <w:szCs w:val="21"/>
        </w:rPr>
      </w:pPr>
      <w:r w:rsidRPr="00C3575B">
        <w:rPr>
          <w:rFonts w:ascii="AR P丸ゴシック体M" w:eastAsia="AR P丸ゴシック体M" w:hAnsi="ＭＳ Ｐ明朝" w:cstheme="minorBidi" w:hint="eastAsia"/>
          <w:color w:val="000000" w:themeColor="text1"/>
          <w:sz w:val="21"/>
          <w:szCs w:val="21"/>
          <w:eastAsianLayout w:id="365237770"/>
        </w:rPr>
        <w:t>札幌商工会議所は会員２万社を誇り、その使命は「地域経済を支える中小企業の支援振興を通じて、</w:t>
      </w:r>
      <w:r w:rsidRPr="00C3575B">
        <w:rPr>
          <w:rFonts w:ascii="AR P丸ゴシック体M" w:eastAsia="AR P丸ゴシック体M" w:hAnsi="ＭＳ Ｐ明朝" w:cstheme="minorBidi" w:hint="eastAsia"/>
          <w:color w:val="000000" w:themeColor="text1"/>
          <w:sz w:val="21"/>
          <w:szCs w:val="21"/>
          <w:eastAsianLayout w:id="365237771"/>
        </w:rPr>
        <w:t>地域社会の発展に寄与すること」としていますが、残念ながら「要望書」は結論として労働者に対し、低賃</w:t>
      </w:r>
      <w:r w:rsidRPr="00C3575B">
        <w:rPr>
          <w:rFonts w:ascii="AR P丸ゴシック体M" w:eastAsia="AR P丸ゴシック体M" w:hAnsi="ＭＳ Ｐ明朝" w:cstheme="minorBidi" w:hint="eastAsia"/>
          <w:color w:val="000000" w:themeColor="text1"/>
          <w:sz w:val="21"/>
          <w:szCs w:val="21"/>
          <w:eastAsianLayout w:id="365237772"/>
        </w:rPr>
        <w:t>金の「限りないガマン」を強いるものとなっています。以下、「要望書」の物語るところを検討しました。</w:t>
      </w:r>
    </w:p>
    <w:p w:rsidR="00044A65" w:rsidRPr="00C3575B" w:rsidRDefault="00044A65" w:rsidP="00C3575B">
      <w:pPr>
        <w:pStyle w:val="Web"/>
        <w:spacing w:before="50" w:beforeAutospacing="0" w:after="0" w:afterAutospacing="0"/>
        <w:ind w:left="547" w:hanging="547"/>
        <w:textAlignment w:val="baseline"/>
        <w:rPr>
          <w:rFonts w:ascii="AR P丸ゴシック体M" w:eastAsia="AR P丸ゴシック体M" w:hint="eastAsia"/>
          <w:sz w:val="21"/>
          <w:szCs w:val="21"/>
        </w:rPr>
      </w:pPr>
      <w:r w:rsidRPr="00C3575B">
        <w:rPr>
          <w:rFonts w:ascii="AR P丸ゴシック体M" w:eastAsia="AR P丸ゴシック体M" w:hAnsi="Arial" w:cstheme="minorBidi" w:hint="eastAsia"/>
          <w:color w:val="000000" w:themeColor="text1"/>
          <w:sz w:val="21"/>
          <w:szCs w:val="21"/>
          <w:eastAsianLayout w:id="365237773"/>
        </w:rPr>
        <w:t> </w:t>
      </w:r>
    </w:p>
    <w:p w:rsidR="00044A65" w:rsidRPr="006C2CF8" w:rsidRDefault="00044A65" w:rsidP="00C3575B">
      <w:pPr>
        <w:pStyle w:val="Web"/>
        <w:spacing w:before="50" w:beforeAutospacing="0" w:after="0" w:afterAutospacing="0"/>
        <w:ind w:left="547" w:hanging="547"/>
        <w:textAlignment w:val="baseline"/>
        <w:rPr>
          <w:rFonts w:ascii="AR P丸ゴシック体M" w:eastAsia="AR P丸ゴシック体M" w:hint="eastAsia"/>
          <w:b/>
          <w:sz w:val="21"/>
          <w:szCs w:val="21"/>
        </w:rPr>
      </w:pPr>
      <w:r w:rsidRPr="00C3575B">
        <w:rPr>
          <w:rFonts w:ascii="AR P丸ゴシック体M" w:eastAsia="AR P丸ゴシック体M" w:hAnsi="Arial" w:cstheme="minorBidi" w:hint="eastAsia"/>
          <w:color w:val="000000" w:themeColor="text1"/>
          <w:sz w:val="21"/>
          <w:szCs w:val="21"/>
          <w:eastAsianLayout w:id="365237774"/>
        </w:rPr>
        <w:t xml:space="preserve">  </w:t>
      </w:r>
      <w:r w:rsidRPr="006C2CF8">
        <w:rPr>
          <w:rFonts w:ascii="AR P丸ゴシック体M" w:eastAsia="AR P丸ゴシック体M" w:cstheme="minorBidi" w:hint="eastAsia"/>
          <w:b/>
          <w:color w:val="000000" w:themeColor="text1"/>
          <w:sz w:val="21"/>
          <w:szCs w:val="21"/>
          <w:eastAsianLayout w:id="365237775"/>
        </w:rPr>
        <w:t>公契約条例制定を求める労働側と一致する諸点について</w:t>
      </w:r>
    </w:p>
    <w:p w:rsidR="00044A65" w:rsidRPr="00C3575B" w:rsidRDefault="00044A65" w:rsidP="00C3575B">
      <w:pPr>
        <w:pStyle w:val="Web"/>
        <w:spacing w:before="50" w:beforeAutospacing="0" w:after="0" w:afterAutospacing="0"/>
        <w:ind w:left="547" w:hanging="547"/>
        <w:textAlignment w:val="baseline"/>
        <w:rPr>
          <w:rFonts w:ascii="AR P丸ゴシック体M" w:eastAsia="AR P丸ゴシック体M" w:hint="eastAsia"/>
          <w:sz w:val="21"/>
          <w:szCs w:val="21"/>
        </w:rPr>
      </w:pPr>
      <w:r w:rsidRPr="00C3575B">
        <w:rPr>
          <w:rFonts w:ascii="AR P丸ゴシック体M" w:eastAsia="AR P丸ゴシック体M" w:hAnsi="Arial" w:cstheme="minorBidi" w:hint="eastAsia"/>
          <w:color w:val="000000" w:themeColor="text1"/>
          <w:sz w:val="21"/>
          <w:szCs w:val="21"/>
          <w:eastAsianLayout w:id="365237776"/>
        </w:rPr>
        <w:t> </w:t>
      </w:r>
    </w:p>
    <w:p w:rsidR="00C3575B" w:rsidRDefault="00044A65" w:rsidP="00C3575B">
      <w:pPr>
        <w:pStyle w:val="Web"/>
        <w:spacing w:before="50" w:beforeAutospacing="0" w:after="0" w:afterAutospacing="0"/>
        <w:ind w:leftChars="100" w:left="210"/>
        <w:textAlignment w:val="baseline"/>
        <w:rPr>
          <w:rFonts w:ascii="AR P丸ゴシック体M" w:eastAsia="AR P丸ゴシック体M" w:hAnsi="ＭＳ Ｐ明朝" w:cstheme="minorBidi" w:hint="eastAsia"/>
          <w:color w:val="000000" w:themeColor="text1"/>
          <w:sz w:val="21"/>
          <w:szCs w:val="21"/>
          <w:eastAsianLayout w:id="365237761"/>
        </w:rPr>
      </w:pPr>
      <w:r w:rsidRPr="00C3575B">
        <w:rPr>
          <w:rFonts w:ascii="AR P丸ゴシック体M" w:eastAsia="AR P丸ゴシック体M" w:hAnsi="ＭＳ Ｐ明朝" w:cstheme="minorBidi" w:hint="eastAsia"/>
          <w:color w:val="000000" w:themeColor="text1"/>
          <w:sz w:val="21"/>
          <w:szCs w:val="21"/>
          <w:eastAsianLayout w:id="365237761"/>
        </w:rPr>
        <w:t>要望書は、冒頭、「事</w:t>
      </w:r>
      <w:r w:rsidR="00C3575B">
        <w:rPr>
          <w:rFonts w:ascii="AR P丸ゴシック体M" w:eastAsia="AR P丸ゴシック体M" w:hAnsi="ＭＳ Ｐ明朝" w:cstheme="minorBidi" w:hint="eastAsia"/>
          <w:color w:val="000000" w:themeColor="text1"/>
          <w:sz w:val="21"/>
          <w:szCs w:val="21"/>
          <w:eastAsianLayout w:id="365237761"/>
        </w:rPr>
        <w:t>業者において、労働者は財産であり事業継続に欠かせない存在である</w:t>
      </w:r>
    </w:p>
    <w:p w:rsidR="00044A65" w:rsidRPr="00C3575B" w:rsidRDefault="00C3575B" w:rsidP="00C3575B">
      <w:pPr>
        <w:pStyle w:val="Web"/>
        <w:spacing w:before="50" w:beforeAutospacing="0" w:after="0" w:afterAutospacing="0"/>
        <w:textAlignment w:val="baseline"/>
        <w:rPr>
          <w:rFonts w:ascii="AR P丸ゴシック体M" w:eastAsia="AR P丸ゴシック体M" w:hint="eastAsia"/>
          <w:sz w:val="21"/>
          <w:szCs w:val="21"/>
        </w:rPr>
      </w:pPr>
      <w:r>
        <w:rPr>
          <w:rFonts w:ascii="AR P丸ゴシック体M" w:eastAsia="AR P丸ゴシック体M" w:hAnsi="ＭＳ Ｐ明朝" w:cstheme="minorBidi" w:hint="eastAsia"/>
          <w:color w:val="000000" w:themeColor="text1"/>
          <w:sz w:val="21"/>
          <w:szCs w:val="21"/>
          <w:eastAsianLayout w:id="365237761"/>
        </w:rPr>
        <w:t>た</w:t>
      </w:r>
      <w:r w:rsidR="00044A65" w:rsidRPr="00C3575B">
        <w:rPr>
          <w:rFonts w:ascii="AR P丸ゴシック体M" w:eastAsia="AR P丸ゴシック体M" w:hAnsi="ＭＳ Ｐ明朝" w:cstheme="minorBidi" w:hint="eastAsia"/>
          <w:color w:val="000000" w:themeColor="text1"/>
          <w:sz w:val="21"/>
          <w:szCs w:val="21"/>
          <w:eastAsianLayout w:id="365237761"/>
        </w:rPr>
        <w:t>め、労</w:t>
      </w:r>
      <w:r w:rsidR="00044A65" w:rsidRPr="00C3575B">
        <w:rPr>
          <w:rFonts w:ascii="AR P丸ゴシック体M" w:eastAsia="AR P丸ゴシック体M" w:hAnsi="ＭＳ Ｐ明朝" w:cstheme="minorBidi" w:hint="eastAsia"/>
          <w:color w:val="000000" w:themeColor="text1"/>
          <w:sz w:val="21"/>
          <w:szCs w:val="21"/>
          <w:eastAsianLayout w:id="365237762"/>
        </w:rPr>
        <w:t>働環境の改善は緊喫の課題」としています。「労働者は財産」との</w:t>
      </w:r>
      <w:r w:rsidR="006C2CF8">
        <w:rPr>
          <w:rFonts w:ascii="AR P丸ゴシック体M" w:eastAsia="AR P丸ゴシック体M" w:hAnsi="ＭＳ Ｐ明朝" w:cstheme="minorBidi" w:hint="eastAsia"/>
          <w:color w:val="000000" w:themeColor="text1"/>
          <w:sz w:val="21"/>
          <w:szCs w:val="21"/>
          <w:eastAsianLayout w:id="365237762"/>
        </w:rPr>
        <w:t>表現には違和感がありますが</w:t>
      </w:r>
      <w:r w:rsidR="00044A65" w:rsidRPr="00C3575B">
        <w:rPr>
          <w:rFonts w:ascii="AR P丸ゴシック体M" w:eastAsia="AR P丸ゴシック体M" w:hAnsi="ＭＳ Ｐ明朝" w:cstheme="minorBidi" w:hint="eastAsia"/>
          <w:color w:val="000000" w:themeColor="text1"/>
          <w:sz w:val="21"/>
          <w:szCs w:val="21"/>
          <w:eastAsianLayout w:id="365237763"/>
        </w:rPr>
        <w:t>「労働環境の改善は緊喫の課題」にあるのは明らかです。この緊急性の認識は完全に一致いたしま</w:t>
      </w:r>
      <w:r w:rsidR="00044A65" w:rsidRPr="00C3575B">
        <w:rPr>
          <w:rFonts w:ascii="AR P丸ゴシック体M" w:eastAsia="AR P丸ゴシック体M" w:hAnsi="ＭＳ Ｐ明朝" w:cstheme="minorBidi" w:hint="eastAsia"/>
          <w:color w:val="000000" w:themeColor="text1"/>
          <w:sz w:val="21"/>
          <w:szCs w:val="21"/>
          <w:eastAsianLayout w:id="365237764"/>
        </w:rPr>
        <w:t>す。</w:t>
      </w:r>
    </w:p>
    <w:p w:rsidR="00C3575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eastAsianLayout w:id="365237766"/>
        </w:rPr>
      </w:pPr>
      <w:r w:rsidRPr="00C3575B">
        <w:rPr>
          <w:rFonts w:ascii="AR P丸ゴシック体M" w:eastAsia="AR P丸ゴシック体M" w:hAnsi="ＭＳ Ｐ明朝" w:cstheme="minorBidi" w:hint="eastAsia"/>
          <w:color w:val="000000" w:themeColor="text1"/>
          <w:sz w:val="21"/>
          <w:szCs w:val="21"/>
          <w:eastAsianLayout w:id="365237765"/>
        </w:rPr>
        <w:t xml:space="preserve">  </w:t>
      </w:r>
      <w:r w:rsidRPr="00C3575B">
        <w:rPr>
          <w:rFonts w:ascii="AR P丸ゴシック体M" w:eastAsia="AR P丸ゴシック体M" w:hAnsi="ＭＳ Ｐ明朝" w:cstheme="minorBidi" w:hint="eastAsia"/>
          <w:color w:val="000000" w:themeColor="text1"/>
          <w:sz w:val="21"/>
          <w:szCs w:val="21"/>
          <w:eastAsianLayout w:id="365237766"/>
        </w:rPr>
        <w:t>要望書は、緊急性に言及しながらも、「しかしながら」と続け、経営困難が拡大するもとでの業</w:t>
      </w:r>
    </w:p>
    <w:p w:rsidR="00C3575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eastAsianLayout w:id="365237767"/>
        </w:rPr>
      </w:pPr>
      <w:r w:rsidRPr="00C3575B">
        <w:rPr>
          <w:rFonts w:ascii="AR P丸ゴシック体M" w:eastAsia="AR P丸ゴシック体M" w:hAnsi="ＭＳ Ｐ明朝" w:cstheme="minorBidi" w:hint="eastAsia"/>
          <w:color w:val="000000" w:themeColor="text1"/>
          <w:sz w:val="21"/>
          <w:szCs w:val="21"/>
          <w:eastAsianLayout w:id="365237766"/>
        </w:rPr>
        <w:t>界の努</w:t>
      </w:r>
      <w:r w:rsidRPr="00C3575B">
        <w:rPr>
          <w:rFonts w:ascii="AR P丸ゴシック体M" w:eastAsia="AR P丸ゴシック体M" w:hAnsi="ＭＳ Ｐ明朝" w:cstheme="minorBidi" w:hint="eastAsia"/>
          <w:color w:val="000000" w:themeColor="text1"/>
          <w:sz w:val="21"/>
          <w:szCs w:val="21"/>
          <w:eastAsianLayout w:id="365237767"/>
        </w:rPr>
        <w:t>力を強調し、その上で「札幌市発注事業に係る諸制度の改善なく、公契約条例が制定さ</w:t>
      </w:r>
    </w:p>
    <w:p w:rsidR="00044A65" w:rsidRPr="00C3575B" w:rsidRDefault="00044A65" w:rsidP="00C3575B">
      <w:pPr>
        <w:pStyle w:val="Web"/>
        <w:spacing w:before="50" w:beforeAutospacing="0" w:after="0" w:afterAutospacing="0"/>
        <w:ind w:left="547" w:hanging="547"/>
        <w:textAlignment w:val="baseline"/>
        <w:rPr>
          <w:rFonts w:ascii="AR P丸ゴシック体M" w:eastAsia="AR P丸ゴシック体M" w:hint="eastAsia"/>
          <w:sz w:val="21"/>
          <w:szCs w:val="21"/>
        </w:rPr>
      </w:pPr>
      <w:r w:rsidRPr="00C3575B">
        <w:rPr>
          <w:rFonts w:ascii="AR P丸ゴシック体M" w:eastAsia="AR P丸ゴシック体M" w:hAnsi="ＭＳ Ｐ明朝" w:cstheme="minorBidi" w:hint="eastAsia"/>
          <w:color w:val="000000" w:themeColor="text1"/>
          <w:sz w:val="21"/>
          <w:szCs w:val="21"/>
          <w:eastAsianLayout w:id="365237767"/>
        </w:rPr>
        <w:t>れる懸念」を指</w:t>
      </w:r>
      <w:r w:rsidRPr="00C3575B">
        <w:rPr>
          <w:rFonts w:ascii="AR P丸ゴシック体M" w:eastAsia="AR P丸ゴシック体M" w:hAnsi="ＭＳ Ｐ明朝" w:cstheme="minorBidi" w:hint="eastAsia"/>
          <w:color w:val="000000" w:themeColor="text1"/>
          <w:sz w:val="21"/>
          <w:szCs w:val="21"/>
          <w:eastAsianLayout w:id="365237768"/>
        </w:rPr>
        <w:t>摘しています。</w:t>
      </w:r>
    </w:p>
    <w:p w:rsidR="00C3575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eastAsianLayout w:id="365237770"/>
        </w:rPr>
      </w:pPr>
      <w:r w:rsidRPr="00C3575B">
        <w:rPr>
          <w:rFonts w:ascii="AR P丸ゴシック体M" w:eastAsia="AR P丸ゴシック体M" w:hAnsi="ＭＳ Ｐ明朝" w:cstheme="minorBidi" w:hint="eastAsia"/>
          <w:color w:val="000000" w:themeColor="text1"/>
          <w:sz w:val="21"/>
          <w:szCs w:val="21"/>
          <w:eastAsianLayout w:id="365237769"/>
        </w:rPr>
        <w:t xml:space="preserve">  </w:t>
      </w:r>
      <w:r w:rsidRPr="00C3575B">
        <w:rPr>
          <w:rFonts w:ascii="AR P丸ゴシック体M" w:eastAsia="AR P丸ゴシック体M" w:hAnsi="ＭＳ Ｐ明朝" w:cstheme="minorBidi" w:hint="eastAsia"/>
          <w:color w:val="000000" w:themeColor="text1"/>
          <w:sz w:val="21"/>
          <w:szCs w:val="21"/>
          <w:eastAsianLayout w:id="365237770"/>
        </w:rPr>
        <w:t>その第１は「受注者のみが労働環境改善の責務を担うことになる」というものであり、第２は</w:t>
      </w:r>
    </w:p>
    <w:p w:rsidR="00044A65" w:rsidRPr="00C3575B" w:rsidRDefault="00044A65" w:rsidP="00C3575B">
      <w:pPr>
        <w:pStyle w:val="Web"/>
        <w:spacing w:before="50" w:beforeAutospacing="0" w:after="0" w:afterAutospacing="0"/>
        <w:ind w:left="547" w:hanging="547"/>
        <w:textAlignment w:val="baseline"/>
        <w:rPr>
          <w:rFonts w:ascii="AR P丸ゴシック体M" w:eastAsia="AR P丸ゴシック体M" w:hint="eastAsia"/>
          <w:sz w:val="21"/>
          <w:szCs w:val="21"/>
        </w:rPr>
      </w:pPr>
      <w:r w:rsidRPr="00C3575B">
        <w:rPr>
          <w:rFonts w:ascii="AR P丸ゴシック体M" w:eastAsia="AR P丸ゴシック体M" w:hAnsi="ＭＳ Ｐ明朝" w:cstheme="minorBidi" w:hint="eastAsia"/>
          <w:color w:val="000000" w:themeColor="text1"/>
          <w:sz w:val="21"/>
          <w:szCs w:val="21"/>
          <w:eastAsianLayout w:id="365237770"/>
        </w:rPr>
        <w:t>「諸制度の</w:t>
      </w:r>
      <w:r w:rsidRPr="00C3575B">
        <w:rPr>
          <w:rFonts w:ascii="AR P丸ゴシック体M" w:eastAsia="AR P丸ゴシック体M" w:hAnsi="ＭＳ Ｐ明朝" w:cstheme="minorBidi" w:hint="eastAsia"/>
          <w:color w:val="000000" w:themeColor="text1"/>
          <w:sz w:val="21"/>
          <w:szCs w:val="21"/>
          <w:eastAsianLayout w:id="365237771"/>
        </w:rPr>
        <w:t>改善がなければ、労働者のおかれている状況改善は困難である」とするものです。</w:t>
      </w:r>
    </w:p>
    <w:p w:rsidR="00C3575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eastAsianLayout w:id="365237775"/>
        </w:rPr>
      </w:pPr>
      <w:r w:rsidRPr="00C3575B">
        <w:rPr>
          <w:rFonts w:ascii="AR P丸ゴシック体M" w:eastAsia="AR P丸ゴシック体M" w:hAnsi="ＭＳ Ｐ明朝" w:cstheme="minorBidi" w:hint="eastAsia"/>
          <w:color w:val="000000" w:themeColor="text1"/>
          <w:sz w:val="21"/>
          <w:szCs w:val="21"/>
          <w:eastAsianLayout w:id="365237772"/>
        </w:rPr>
        <w:t xml:space="preserve">  </w:t>
      </w:r>
      <w:r w:rsidRPr="00C3575B">
        <w:rPr>
          <w:rFonts w:ascii="AR P丸ゴシック体M" w:eastAsia="AR P丸ゴシック体M" w:hAnsi="ＭＳ Ｐ明朝" w:cstheme="minorBidi" w:hint="eastAsia"/>
          <w:color w:val="000000" w:themeColor="text1"/>
          <w:sz w:val="21"/>
          <w:szCs w:val="21"/>
          <w:eastAsianLayout w:id="365237773"/>
        </w:rPr>
        <w:t>要望書は、具体的に</w:t>
      </w:r>
      <w:r w:rsidRPr="00C3575B">
        <w:rPr>
          <w:rFonts w:ascii="AR P丸ゴシック体M" w:eastAsia="AR P丸ゴシック体M" w:hAnsi="ＭＳ Ｐ明朝" w:cstheme="minorBidi" w:hint="eastAsia"/>
          <w:color w:val="000000" w:themeColor="text1"/>
          <w:sz w:val="21"/>
          <w:szCs w:val="21"/>
          <w:eastAsianLayout w:id="365237774"/>
        </w:rPr>
        <w:t>4</w:t>
      </w:r>
      <w:r w:rsidRPr="00C3575B">
        <w:rPr>
          <w:rFonts w:ascii="AR P丸ゴシック体M" w:eastAsia="AR P丸ゴシック体M" w:hAnsi="ＭＳ Ｐ明朝" w:cstheme="minorBidi" w:hint="eastAsia"/>
          <w:color w:val="000000" w:themeColor="text1"/>
          <w:sz w:val="21"/>
          <w:szCs w:val="21"/>
          <w:eastAsianLayout w:id="365237775"/>
        </w:rPr>
        <w:t>項目を札幌市に要望していますが、その内容は基本的に同意できま</w:t>
      </w:r>
    </w:p>
    <w:p w:rsidR="00C3575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eastAsianLayout w:id="365237776"/>
        </w:rPr>
      </w:pPr>
      <w:r w:rsidRPr="00C3575B">
        <w:rPr>
          <w:rFonts w:ascii="AR P丸ゴシック体M" w:eastAsia="AR P丸ゴシック体M" w:hAnsi="ＭＳ Ｐ明朝" w:cstheme="minorBidi" w:hint="eastAsia"/>
          <w:color w:val="000000" w:themeColor="text1"/>
          <w:sz w:val="21"/>
          <w:szCs w:val="21"/>
          <w:eastAsianLayout w:id="365237775"/>
        </w:rPr>
        <w:t>す。（①最</w:t>
      </w:r>
      <w:r w:rsidRPr="00C3575B">
        <w:rPr>
          <w:rFonts w:ascii="AR P丸ゴシック体M" w:eastAsia="AR P丸ゴシック体M" w:hAnsi="ＭＳ Ｐ明朝" w:cstheme="minorBidi" w:hint="eastAsia"/>
          <w:color w:val="000000" w:themeColor="text1"/>
          <w:sz w:val="21"/>
          <w:szCs w:val="21"/>
          <w:eastAsianLayout w:id="365237776"/>
        </w:rPr>
        <w:t>低制限価格の引き上げ、②受注に偏りが生じない入札制度、③経費・労務単価の引き</w:t>
      </w:r>
    </w:p>
    <w:p w:rsidR="00044A65" w:rsidRPr="00C3575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rPr>
      </w:pPr>
      <w:r w:rsidRPr="00C3575B">
        <w:rPr>
          <w:rFonts w:ascii="AR P丸ゴシック体M" w:eastAsia="AR P丸ゴシック体M" w:hAnsi="ＭＳ Ｐ明朝" w:cstheme="minorBidi" w:hint="eastAsia"/>
          <w:color w:val="000000" w:themeColor="text1"/>
          <w:sz w:val="21"/>
          <w:szCs w:val="21"/>
          <w:eastAsianLayout w:id="365237776"/>
        </w:rPr>
        <w:t>上げ、③予算・人</w:t>
      </w:r>
      <w:r w:rsidRPr="00C3575B">
        <w:rPr>
          <w:rFonts w:ascii="AR P丸ゴシック体M" w:eastAsia="AR P丸ゴシック体M" w:hAnsi="ＭＳ Ｐ明朝" w:cstheme="minorBidi" w:hint="eastAsia"/>
          <w:color w:val="000000" w:themeColor="text1"/>
          <w:sz w:val="21"/>
          <w:szCs w:val="21"/>
          <w:eastAsianLayout w:id="365237760"/>
        </w:rPr>
        <w:t>員確保）</w:t>
      </w:r>
    </w:p>
    <w:p w:rsidR="00C3575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eastAsianLayout w:id="365237762"/>
        </w:rPr>
      </w:pPr>
      <w:r w:rsidRPr="00C3575B">
        <w:rPr>
          <w:rFonts w:ascii="AR P丸ゴシック体M" w:eastAsia="AR P丸ゴシック体M" w:hAnsi="ＭＳ Ｐ明朝" w:cstheme="minorBidi" w:hint="eastAsia"/>
          <w:color w:val="000000" w:themeColor="text1"/>
          <w:sz w:val="21"/>
          <w:szCs w:val="21"/>
          <w:eastAsianLayout w:id="365237761"/>
        </w:rPr>
        <w:t xml:space="preserve">  </w:t>
      </w:r>
      <w:r w:rsidRPr="00C3575B">
        <w:rPr>
          <w:rFonts w:ascii="AR P丸ゴシック体M" w:eastAsia="AR P丸ゴシック体M" w:hAnsi="ＭＳ Ｐ明朝" w:cstheme="minorBidi" w:hint="eastAsia"/>
          <w:color w:val="000000" w:themeColor="text1"/>
          <w:sz w:val="21"/>
          <w:szCs w:val="21"/>
          <w:eastAsianLayout w:id="365237762"/>
        </w:rPr>
        <w:t>この意味するものは、公務・公共サービスの民営化・民間開放が事実上、「安ければよい」と</w:t>
      </w:r>
    </w:p>
    <w:p w:rsidR="0057390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eastAsianLayout w:id="365237765"/>
        </w:rPr>
      </w:pPr>
      <w:r w:rsidRPr="00C3575B">
        <w:rPr>
          <w:rFonts w:ascii="AR P丸ゴシック体M" w:eastAsia="AR P丸ゴシック体M" w:hAnsi="ＭＳ Ｐ明朝" w:cstheme="minorBidi" w:hint="eastAsia"/>
          <w:color w:val="000000" w:themeColor="text1"/>
          <w:sz w:val="21"/>
          <w:szCs w:val="21"/>
          <w:eastAsianLayout w:id="365237762"/>
        </w:rPr>
        <w:lastRenderedPageBreak/>
        <w:t>いう現実に</w:t>
      </w:r>
      <w:r w:rsidRPr="00C3575B">
        <w:rPr>
          <w:rFonts w:ascii="AR P丸ゴシック体M" w:eastAsia="AR P丸ゴシック体M" w:hAnsi="ＭＳ Ｐ明朝" w:cstheme="minorBidi" w:hint="eastAsia"/>
          <w:color w:val="000000" w:themeColor="text1"/>
          <w:sz w:val="21"/>
          <w:szCs w:val="21"/>
          <w:eastAsianLayout w:id="365237763"/>
        </w:rPr>
        <w:t>あり、その政策転換を求めるものです。</w:t>
      </w:r>
      <w:r w:rsidRPr="00C3575B">
        <w:rPr>
          <w:rFonts w:ascii="AR P丸ゴシック体M" w:eastAsia="AR P丸ゴシック体M" w:hAnsi="ＭＳ Ｐ明朝" w:cstheme="minorBidi" w:hint="eastAsia"/>
          <w:color w:val="000000" w:themeColor="text1"/>
          <w:sz w:val="21"/>
          <w:szCs w:val="21"/>
          <w:eastAsianLayout w:id="365237764"/>
        </w:rPr>
        <w:t xml:space="preserve"> </w:t>
      </w:r>
      <w:r w:rsidRPr="00C3575B">
        <w:rPr>
          <w:rFonts w:ascii="AR P丸ゴシック体M" w:eastAsia="AR P丸ゴシック体M" w:hAnsi="ＭＳ Ｐ明朝" w:cstheme="minorBidi" w:hint="eastAsia"/>
          <w:color w:val="000000" w:themeColor="text1"/>
          <w:sz w:val="21"/>
          <w:szCs w:val="21"/>
          <w:eastAsianLayout w:id="365237765"/>
        </w:rPr>
        <w:t>商工会議所が「労務単価の引き上げ」や</w:t>
      </w:r>
    </w:p>
    <w:p w:rsidR="0057390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eastAsianLayout w:id="365237766"/>
        </w:rPr>
      </w:pPr>
      <w:r w:rsidRPr="00C3575B">
        <w:rPr>
          <w:rFonts w:ascii="AR P丸ゴシック体M" w:eastAsia="AR P丸ゴシック体M" w:hAnsi="ＭＳ Ｐ明朝" w:cstheme="minorBidi" w:hint="eastAsia"/>
          <w:color w:val="000000" w:themeColor="text1"/>
          <w:sz w:val="21"/>
          <w:szCs w:val="21"/>
          <w:eastAsianLayout w:id="365237765"/>
        </w:rPr>
        <w:t>「福利厚生費の別枠設定」を正面から求めていることは重要</w:t>
      </w:r>
      <w:r w:rsidRPr="00C3575B">
        <w:rPr>
          <w:rFonts w:ascii="AR P丸ゴシック体M" w:eastAsia="AR P丸ゴシック体M" w:hAnsi="ＭＳ Ｐ明朝" w:cstheme="minorBidi" w:hint="eastAsia"/>
          <w:color w:val="000000" w:themeColor="text1"/>
          <w:sz w:val="21"/>
          <w:szCs w:val="21"/>
          <w:eastAsianLayout w:id="365237766"/>
        </w:rPr>
        <w:t>です。同時に、諸制度の改善が先</w:t>
      </w:r>
    </w:p>
    <w:p w:rsidR="0057390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eastAsianLayout w:id="365237767"/>
        </w:rPr>
      </w:pPr>
      <w:r w:rsidRPr="00C3575B">
        <w:rPr>
          <w:rFonts w:ascii="AR P丸ゴシック体M" w:eastAsia="AR P丸ゴシック体M" w:hAnsi="ＭＳ Ｐ明朝" w:cstheme="minorBidi" w:hint="eastAsia"/>
          <w:color w:val="000000" w:themeColor="text1"/>
          <w:sz w:val="21"/>
          <w:szCs w:val="21"/>
          <w:eastAsianLayout w:id="365237766"/>
        </w:rPr>
        <w:t>である。その効果を検証し、そのうえで公契約条例の制定の「必要性</w:t>
      </w:r>
      <w:r w:rsidRPr="00C3575B">
        <w:rPr>
          <w:rFonts w:ascii="AR P丸ゴシック体M" w:eastAsia="AR P丸ゴシック体M" w:hAnsi="ＭＳ Ｐ明朝" w:cstheme="minorBidi" w:hint="eastAsia"/>
          <w:color w:val="000000" w:themeColor="text1"/>
          <w:sz w:val="21"/>
          <w:szCs w:val="21"/>
          <w:eastAsianLayout w:id="365237767"/>
        </w:rPr>
        <w:t>の有無を検討せよ」という</w:t>
      </w:r>
    </w:p>
    <w:p w:rsidR="0057390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eastAsianLayout w:id="365237768"/>
        </w:rPr>
      </w:pPr>
      <w:r w:rsidRPr="00C3575B">
        <w:rPr>
          <w:rFonts w:ascii="AR P丸ゴシック体M" w:eastAsia="AR P丸ゴシック体M" w:hAnsi="ＭＳ Ｐ明朝" w:cstheme="minorBidi" w:hint="eastAsia"/>
          <w:color w:val="000000" w:themeColor="text1"/>
          <w:sz w:val="21"/>
          <w:szCs w:val="21"/>
          <w:eastAsianLayout w:id="365237767"/>
        </w:rPr>
        <w:t>札幌商工会議所の主張や３協会の公契約条例への反対の態度については、</w:t>
      </w:r>
      <w:r w:rsidRPr="00C3575B">
        <w:rPr>
          <w:rFonts w:ascii="AR P丸ゴシック体M" w:eastAsia="AR P丸ゴシック体M" w:hAnsi="ＭＳ Ｐ明朝" w:cstheme="minorBidi" w:hint="eastAsia"/>
          <w:color w:val="000000" w:themeColor="text1"/>
          <w:sz w:val="21"/>
          <w:szCs w:val="21"/>
          <w:eastAsianLayout w:id="365237768"/>
        </w:rPr>
        <w:t>私は「是」といたし</w:t>
      </w:r>
    </w:p>
    <w:p w:rsidR="00044A65" w:rsidRPr="00C3575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rPr>
      </w:pPr>
      <w:r w:rsidRPr="00C3575B">
        <w:rPr>
          <w:rFonts w:ascii="AR P丸ゴシック体M" w:eastAsia="AR P丸ゴシック体M" w:hAnsi="ＭＳ Ｐ明朝" w:cstheme="minorBidi" w:hint="eastAsia"/>
          <w:color w:val="000000" w:themeColor="text1"/>
          <w:sz w:val="21"/>
          <w:szCs w:val="21"/>
          <w:eastAsianLayout w:id="365237768"/>
        </w:rPr>
        <w:t>ません。</w:t>
      </w:r>
    </w:p>
    <w:p w:rsidR="0057390B" w:rsidRDefault="0057390B" w:rsidP="0057390B">
      <w:pPr>
        <w:pStyle w:val="Web"/>
        <w:spacing w:before="50" w:beforeAutospacing="0" w:after="0" w:afterAutospacing="0"/>
        <w:ind w:leftChars="100" w:left="210"/>
        <w:textAlignment w:val="baseline"/>
        <w:rPr>
          <w:rFonts w:ascii="AR P丸ゴシック体M" w:eastAsia="AR P丸ゴシック体M" w:hAnsi="ＭＳ Ｐ明朝" w:cstheme="minorBidi" w:hint="eastAsia"/>
          <w:color w:val="000000" w:themeColor="text1"/>
          <w:sz w:val="21"/>
          <w:szCs w:val="21"/>
        </w:rPr>
      </w:pPr>
    </w:p>
    <w:p w:rsidR="00C3575B" w:rsidRPr="0057390B" w:rsidRDefault="00044A65" w:rsidP="0057390B">
      <w:pPr>
        <w:pStyle w:val="Web"/>
        <w:spacing w:before="50" w:beforeAutospacing="0" w:after="0" w:afterAutospacing="0"/>
        <w:ind w:leftChars="100" w:left="210"/>
        <w:textAlignment w:val="baseline"/>
        <w:rPr>
          <w:rFonts w:ascii="AR P丸ゴシック体M" w:eastAsia="AR P丸ゴシック体M" w:hint="eastAsia"/>
          <w:b/>
          <w:sz w:val="21"/>
          <w:szCs w:val="21"/>
        </w:rPr>
      </w:pPr>
      <w:r w:rsidRPr="0057390B">
        <w:rPr>
          <w:rFonts w:ascii="AR P丸ゴシック体M" w:eastAsia="AR P丸ゴシック体M" w:hint="eastAsia"/>
          <w:b/>
          <w:sz w:val="21"/>
          <w:szCs w:val="21"/>
        </w:rPr>
        <w:t>「緊喫な労働環境の改善」をいかに図るのか－求められる真摯な議論</w:t>
      </w:r>
      <w:r w:rsidRPr="0057390B">
        <w:rPr>
          <w:rFonts w:ascii="AR P丸ゴシック体M" w:eastAsia="AR P丸ゴシック体M" w:hint="eastAsia"/>
          <w:b/>
          <w:sz w:val="21"/>
          <w:szCs w:val="21"/>
        </w:rPr>
        <w:br/>
        <w:t xml:space="preserve">    </w:t>
      </w:r>
    </w:p>
    <w:p w:rsidR="00044A65" w:rsidRPr="00C3575B" w:rsidRDefault="00044A65" w:rsidP="00C3575B">
      <w:pPr>
        <w:pStyle w:val="Web"/>
        <w:spacing w:before="50" w:beforeAutospacing="0" w:after="0" w:afterAutospacing="0"/>
        <w:ind w:firstLineChars="100" w:firstLine="210"/>
        <w:textAlignment w:val="baseline"/>
        <w:rPr>
          <w:rFonts w:ascii="AR P丸ゴシック体M" w:eastAsia="AR P丸ゴシック体M" w:hint="eastAsia"/>
          <w:sz w:val="21"/>
          <w:szCs w:val="21"/>
        </w:rPr>
      </w:pPr>
      <w:r w:rsidRPr="00C3575B">
        <w:rPr>
          <w:rFonts w:ascii="AR P丸ゴシック体M" w:eastAsia="AR P丸ゴシック体M" w:hint="eastAsia"/>
          <w:sz w:val="21"/>
          <w:szCs w:val="21"/>
        </w:rPr>
        <w:t>要望理由が述べている「現制度下において、一定額以上の作業報酬下限を設定した上で、入札における適正な価格競争を期待するのであれば、資材購入から利益率に至るまで、事業にかかる全ての分野に下限を設定しない限り、低価格入札による弊害の根本は解決しないことを認識すべき」との論点は、まさしく「その通り」であり、少なくとも「賃金の安さを競争条件にすべきでない」とする公契約条例の必然性を示すものにほかなりません。</w:t>
      </w:r>
    </w:p>
    <w:p w:rsidR="00C3575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eastAsianLayout w:id="365238017"/>
        </w:rPr>
      </w:pPr>
      <w:r w:rsidRPr="00C3575B">
        <w:rPr>
          <w:rFonts w:ascii="AR P丸ゴシック体M" w:eastAsia="AR P丸ゴシック体M" w:hAnsi="ＭＳ Ｐ明朝" w:cstheme="minorBidi" w:hint="eastAsia"/>
          <w:color w:val="000000" w:themeColor="text1"/>
          <w:sz w:val="21"/>
          <w:szCs w:val="21"/>
          <w:eastAsianLayout w:id="365238016"/>
        </w:rPr>
        <w:t xml:space="preserve">  </w:t>
      </w:r>
      <w:r w:rsidRPr="00C3575B">
        <w:rPr>
          <w:rFonts w:ascii="AR P丸ゴシック体M" w:eastAsia="AR P丸ゴシック体M" w:hAnsi="ＭＳ Ｐ明朝" w:cstheme="minorBidi" w:hint="eastAsia"/>
          <w:color w:val="000000" w:themeColor="text1"/>
          <w:sz w:val="21"/>
          <w:szCs w:val="21"/>
          <w:eastAsianLayout w:id="365238017"/>
        </w:rPr>
        <w:t>高向巌商工会議所会頭は「活力ある地域経済の構築」を謳っていますが、公契約条例はそれ</w:t>
      </w:r>
    </w:p>
    <w:p w:rsidR="00044A65"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rPr>
      </w:pPr>
      <w:r w:rsidRPr="00C3575B">
        <w:rPr>
          <w:rFonts w:ascii="AR P丸ゴシック体M" w:eastAsia="AR P丸ゴシック体M" w:hAnsi="ＭＳ Ｐ明朝" w:cstheme="minorBidi" w:hint="eastAsia"/>
          <w:color w:val="000000" w:themeColor="text1"/>
          <w:sz w:val="21"/>
          <w:szCs w:val="21"/>
          <w:eastAsianLayout w:id="365238017"/>
        </w:rPr>
        <w:t>にむけ</w:t>
      </w:r>
      <w:r w:rsidRPr="00C3575B">
        <w:rPr>
          <w:rFonts w:ascii="AR P丸ゴシック体M" w:eastAsia="AR P丸ゴシック体M" w:hAnsi="ＭＳ Ｐ明朝" w:cstheme="minorBidi" w:hint="eastAsia"/>
          <w:color w:val="000000" w:themeColor="text1"/>
          <w:sz w:val="21"/>
          <w:szCs w:val="21"/>
          <w:eastAsianLayout w:id="365238018"/>
        </w:rPr>
        <w:t>ての</w:t>
      </w:r>
      <w:r w:rsidRPr="00C3575B">
        <w:rPr>
          <w:rFonts w:ascii="AR P丸ゴシック体M" w:eastAsia="AR P丸ゴシック体M" w:hAnsi="ＭＳ Ｐ明朝" w:cstheme="minorBidi" w:hint="eastAsia"/>
          <w:color w:val="000000" w:themeColor="text1"/>
          <w:sz w:val="21"/>
          <w:szCs w:val="21"/>
          <w:eastAsianLayout w:id="365238019"/>
        </w:rPr>
        <w:t>現実的な一歩と考えます。</w:t>
      </w:r>
    </w:p>
    <w:p w:rsidR="0057390B" w:rsidRPr="00C3575B" w:rsidRDefault="0057390B"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rPr>
      </w:pPr>
    </w:p>
    <w:p w:rsidR="00044A65" w:rsidRPr="00C3575B" w:rsidRDefault="00044A65" w:rsidP="00C3575B">
      <w:pPr>
        <w:pStyle w:val="Web"/>
        <w:spacing w:before="50" w:beforeAutospacing="0" w:after="0" w:afterAutospacing="0"/>
        <w:ind w:left="547" w:hanging="547"/>
        <w:textAlignment w:val="baseline"/>
        <w:rPr>
          <w:rFonts w:ascii="AR P丸ゴシック体M" w:eastAsia="AR P丸ゴシック体M" w:hint="eastAsia"/>
          <w:sz w:val="21"/>
          <w:szCs w:val="21"/>
        </w:rPr>
      </w:pPr>
      <w:r w:rsidRPr="00C3575B">
        <w:rPr>
          <w:rFonts w:ascii="AR P丸ゴシック体M" w:eastAsia="AR P丸ゴシック体M" w:hAnsi="ＭＳ Ｐ明朝" w:cstheme="minorBidi" w:hint="eastAsia"/>
          <w:color w:val="000000" w:themeColor="text1"/>
          <w:sz w:val="21"/>
          <w:szCs w:val="21"/>
          <w:eastAsianLayout w:id="365238020"/>
        </w:rPr>
        <w:t xml:space="preserve">  </w:t>
      </w:r>
      <w:r w:rsidRPr="00C3575B">
        <w:rPr>
          <w:rFonts w:ascii="AR P丸ゴシック体M" w:eastAsia="AR P丸ゴシック体M" w:hAnsi="ＭＳ Ｐ明朝" w:cstheme="minorBidi" w:hint="eastAsia"/>
          <w:color w:val="000000" w:themeColor="text1"/>
          <w:sz w:val="21"/>
          <w:szCs w:val="21"/>
          <w:eastAsianLayout w:id="365238021"/>
        </w:rPr>
        <w:t>以下、発注における積算の違いを念頭に公共工事と委託業務に分けて論述します。</w:t>
      </w:r>
    </w:p>
    <w:p w:rsidR="00C3575B" w:rsidRDefault="00044A65" w:rsidP="00C3575B">
      <w:pPr>
        <w:pStyle w:val="Web"/>
        <w:numPr>
          <w:ilvl w:val="0"/>
          <w:numId w:val="1"/>
        </w:numPr>
        <w:spacing w:before="50" w:beforeAutospacing="0" w:after="0" w:afterAutospacing="0"/>
        <w:textAlignment w:val="baseline"/>
        <w:rPr>
          <w:rFonts w:ascii="AR P丸ゴシック体M" w:eastAsia="AR P丸ゴシック体M" w:hAnsi="ＭＳ Ｐ明朝" w:cstheme="minorBidi" w:hint="eastAsia"/>
          <w:color w:val="000000" w:themeColor="text1"/>
          <w:sz w:val="21"/>
          <w:szCs w:val="21"/>
          <w:eastAsianLayout w:id="365238022"/>
        </w:rPr>
      </w:pPr>
      <w:r w:rsidRPr="00C3575B">
        <w:rPr>
          <w:rFonts w:ascii="AR P丸ゴシック体M" w:eastAsia="AR P丸ゴシック体M" w:hAnsi="ＭＳ Ｐ明朝" w:cstheme="minorBidi" w:hint="eastAsia"/>
          <w:color w:val="000000" w:themeColor="text1"/>
          <w:sz w:val="21"/>
          <w:szCs w:val="21"/>
          <w:eastAsianLayout w:id="365238022"/>
        </w:rPr>
        <w:t>道内の公共工事の普通作業員の設計単価は、１０，７００円です。この単価の年々の下落は関</w:t>
      </w:r>
    </w:p>
    <w:p w:rsidR="00044A65" w:rsidRPr="00C3575B" w:rsidRDefault="00044A65" w:rsidP="00C3575B">
      <w:pPr>
        <w:pStyle w:val="Web"/>
        <w:spacing w:before="50" w:beforeAutospacing="0" w:after="0" w:afterAutospacing="0"/>
        <w:ind w:left="360"/>
        <w:textAlignment w:val="baseline"/>
        <w:rPr>
          <w:rFonts w:ascii="AR P丸ゴシック体M" w:eastAsia="AR P丸ゴシック体M" w:hint="eastAsia"/>
          <w:sz w:val="21"/>
          <w:szCs w:val="21"/>
        </w:rPr>
      </w:pPr>
      <w:r w:rsidRPr="00C3575B">
        <w:rPr>
          <w:rFonts w:ascii="AR P丸ゴシック体M" w:eastAsia="AR P丸ゴシック体M" w:hAnsi="ＭＳ Ｐ明朝" w:cstheme="minorBidi" w:hint="eastAsia"/>
          <w:color w:val="000000" w:themeColor="text1"/>
          <w:sz w:val="21"/>
          <w:szCs w:val="21"/>
          <w:eastAsianLayout w:id="365238022"/>
        </w:rPr>
        <w:t>係者</w:t>
      </w:r>
      <w:r w:rsidRPr="00C3575B">
        <w:rPr>
          <w:rFonts w:ascii="AR P丸ゴシック体M" w:eastAsia="AR P丸ゴシック体M" w:hAnsi="ＭＳ Ｐ明朝" w:cstheme="minorBidi" w:hint="eastAsia"/>
          <w:color w:val="000000" w:themeColor="text1"/>
          <w:sz w:val="21"/>
          <w:szCs w:val="21"/>
          <w:eastAsianLayout w:id="365238023"/>
        </w:rPr>
        <w:t>の共通認識です。公契約条例は、この設計単価の何割を作業報酬下限とするのかに尽きます。設計単</w:t>
      </w:r>
      <w:r w:rsidRPr="00C3575B">
        <w:rPr>
          <w:rFonts w:ascii="AR P丸ゴシック体M" w:eastAsia="AR P丸ゴシック体M" w:hAnsi="ＭＳ Ｐ明朝" w:cstheme="minorBidi" w:hint="eastAsia"/>
          <w:color w:val="000000" w:themeColor="text1"/>
          <w:sz w:val="21"/>
          <w:szCs w:val="21"/>
          <w:eastAsianLayout w:id="365238024"/>
        </w:rPr>
        <w:t>価を上回ることは想定されていません。</w:t>
      </w:r>
    </w:p>
    <w:p w:rsidR="00C3575B" w:rsidRDefault="00044A65" w:rsidP="00C3575B">
      <w:pPr>
        <w:pStyle w:val="Web"/>
        <w:spacing w:before="50" w:beforeAutospacing="0" w:after="0" w:afterAutospacing="0"/>
        <w:ind w:leftChars="100" w:left="210" w:firstLineChars="50" w:firstLine="105"/>
        <w:textAlignment w:val="baseline"/>
        <w:rPr>
          <w:rFonts w:ascii="AR P丸ゴシック体M" w:eastAsia="AR P丸ゴシック体M" w:hAnsi="ＭＳ Ｐ明朝" w:cstheme="minorBidi" w:hint="eastAsia"/>
          <w:color w:val="000000" w:themeColor="text1"/>
          <w:sz w:val="21"/>
          <w:szCs w:val="21"/>
          <w:eastAsianLayout w:id="365238025"/>
        </w:rPr>
      </w:pPr>
      <w:r w:rsidRPr="00C3575B">
        <w:rPr>
          <w:rFonts w:ascii="AR P丸ゴシック体M" w:eastAsia="AR P丸ゴシック体M" w:hAnsi="ＭＳ Ｐ明朝" w:cstheme="minorBidi" w:hint="eastAsia"/>
          <w:color w:val="000000" w:themeColor="text1"/>
          <w:sz w:val="21"/>
          <w:szCs w:val="21"/>
          <w:eastAsianLayout w:id="365238025"/>
        </w:rPr>
        <w:t>作業報酬下限の支払義務付けが、よりいっそう経営を圧迫し、困難を拡大するとするのであ</w:t>
      </w:r>
    </w:p>
    <w:p w:rsidR="00044A65" w:rsidRPr="00C3575B" w:rsidRDefault="00044A65" w:rsidP="00C3575B">
      <w:pPr>
        <w:pStyle w:val="Web"/>
        <w:spacing w:before="50" w:beforeAutospacing="0" w:after="0" w:afterAutospacing="0"/>
        <w:ind w:leftChars="100" w:left="210" w:firstLineChars="50" w:firstLine="105"/>
        <w:textAlignment w:val="baseline"/>
        <w:rPr>
          <w:rFonts w:ascii="AR P丸ゴシック体M" w:eastAsia="AR P丸ゴシック体M" w:hint="eastAsia"/>
          <w:sz w:val="21"/>
          <w:szCs w:val="21"/>
        </w:rPr>
      </w:pPr>
      <w:r w:rsidRPr="00C3575B">
        <w:rPr>
          <w:rFonts w:ascii="AR P丸ゴシック体M" w:eastAsia="AR P丸ゴシック体M" w:hAnsi="ＭＳ Ｐ明朝" w:cstheme="minorBidi" w:hint="eastAsia"/>
          <w:color w:val="000000" w:themeColor="text1"/>
          <w:sz w:val="21"/>
          <w:szCs w:val="21"/>
          <w:eastAsianLayout w:id="365238025"/>
        </w:rPr>
        <w:t>れば、建設</w:t>
      </w:r>
      <w:r w:rsidRPr="00C3575B">
        <w:rPr>
          <w:rFonts w:ascii="AR P丸ゴシック体M" w:eastAsia="AR P丸ゴシック体M" w:hAnsi="ＭＳ Ｐ明朝" w:cstheme="minorBidi" w:hint="eastAsia"/>
          <w:color w:val="000000" w:themeColor="text1"/>
          <w:sz w:val="21"/>
          <w:szCs w:val="21"/>
          <w:eastAsianLayout w:id="365238026"/>
        </w:rPr>
        <w:t>業協会には公共工事に即して説明責任が生まれます。</w:t>
      </w:r>
    </w:p>
    <w:p w:rsidR="00C3575B" w:rsidRDefault="00044A65" w:rsidP="00C3575B">
      <w:pPr>
        <w:pStyle w:val="Web"/>
        <w:spacing w:before="50" w:beforeAutospacing="0" w:after="0" w:afterAutospacing="0"/>
        <w:ind w:leftChars="50" w:left="105" w:firstLineChars="200" w:firstLine="420"/>
        <w:textAlignment w:val="baseline"/>
        <w:rPr>
          <w:rFonts w:ascii="AR P丸ゴシック体M" w:eastAsia="AR P丸ゴシック体M" w:hAnsi="ＭＳ Ｐ明朝" w:cstheme="minorBidi" w:hint="eastAsia"/>
          <w:color w:val="000000" w:themeColor="text1"/>
          <w:sz w:val="21"/>
          <w:szCs w:val="21"/>
          <w:eastAsianLayout w:id="365238027"/>
        </w:rPr>
      </w:pPr>
      <w:r w:rsidRPr="00C3575B">
        <w:rPr>
          <w:rFonts w:ascii="AR P丸ゴシック体M" w:eastAsia="AR P丸ゴシック体M" w:hAnsi="ＭＳ Ｐ明朝" w:cstheme="minorBidi" w:hint="eastAsia"/>
          <w:color w:val="000000" w:themeColor="text1"/>
          <w:sz w:val="21"/>
          <w:szCs w:val="21"/>
          <w:eastAsianLayout w:id="365238027"/>
        </w:rPr>
        <w:t>その第１は、設計単価と実勢賃金との間になぜ、いちじるしいかい離が生ずるのか。それ</w:t>
      </w:r>
    </w:p>
    <w:p w:rsidR="00C3575B" w:rsidRDefault="00044A65" w:rsidP="00C3575B">
      <w:pPr>
        <w:pStyle w:val="Web"/>
        <w:spacing w:before="50" w:beforeAutospacing="0" w:after="0" w:afterAutospacing="0"/>
        <w:ind w:firstLineChars="150" w:firstLine="315"/>
        <w:textAlignment w:val="baseline"/>
        <w:rPr>
          <w:rFonts w:ascii="AR P丸ゴシック体M" w:eastAsia="AR P丸ゴシック体M" w:hAnsi="ＭＳ Ｐ明朝" w:cstheme="minorBidi" w:hint="eastAsia"/>
          <w:color w:val="000000" w:themeColor="text1"/>
          <w:sz w:val="21"/>
          <w:szCs w:val="21"/>
          <w:eastAsianLayout w:id="365238029"/>
        </w:rPr>
      </w:pPr>
      <w:r w:rsidRPr="00C3575B">
        <w:rPr>
          <w:rFonts w:ascii="AR P丸ゴシック体M" w:eastAsia="AR P丸ゴシック体M" w:hAnsi="ＭＳ Ｐ明朝" w:cstheme="minorBidi" w:hint="eastAsia"/>
          <w:color w:val="000000" w:themeColor="text1"/>
          <w:sz w:val="21"/>
          <w:szCs w:val="21"/>
          <w:eastAsianLayout w:id="365238027"/>
        </w:rPr>
        <w:t>は税金の使</w:t>
      </w:r>
      <w:r w:rsidRPr="00C3575B">
        <w:rPr>
          <w:rFonts w:ascii="AR P丸ゴシック体M" w:eastAsia="AR P丸ゴシック体M" w:hAnsi="ＭＳ Ｐ明朝" w:cstheme="minorBidi" w:hint="eastAsia"/>
          <w:color w:val="000000" w:themeColor="text1"/>
          <w:sz w:val="21"/>
          <w:szCs w:val="21"/>
          <w:eastAsianLayout w:id="365238028"/>
        </w:rPr>
        <w:t>わ</w:t>
      </w:r>
      <w:r w:rsidRPr="00C3575B">
        <w:rPr>
          <w:rFonts w:ascii="AR P丸ゴシック体M" w:eastAsia="AR P丸ゴシック体M" w:hAnsi="ＭＳ Ｐ明朝" w:cstheme="minorBidi" w:hint="eastAsia"/>
          <w:color w:val="000000" w:themeColor="text1"/>
          <w:sz w:val="21"/>
          <w:szCs w:val="21"/>
          <w:eastAsianLayout w:id="365238029"/>
        </w:rPr>
        <w:t>れ方として妥当なのかどうか。さらにそのかい離を克服しようとする公契約</w:t>
      </w:r>
    </w:p>
    <w:p w:rsidR="00C3575B" w:rsidRDefault="00044A65" w:rsidP="00C3575B">
      <w:pPr>
        <w:pStyle w:val="Web"/>
        <w:spacing w:before="50" w:beforeAutospacing="0" w:after="0" w:afterAutospacing="0"/>
        <w:ind w:firstLineChars="150" w:firstLine="315"/>
        <w:textAlignment w:val="baseline"/>
        <w:rPr>
          <w:rFonts w:ascii="AR P丸ゴシック体M" w:eastAsia="AR P丸ゴシック体M" w:hAnsi="ＭＳ Ｐ明朝" w:cstheme="minorBidi" w:hint="eastAsia"/>
          <w:color w:val="000000" w:themeColor="text1"/>
          <w:sz w:val="21"/>
          <w:szCs w:val="21"/>
          <w:eastAsianLayout w:id="365238030"/>
        </w:rPr>
      </w:pPr>
      <w:r w:rsidRPr="00C3575B">
        <w:rPr>
          <w:rFonts w:ascii="AR P丸ゴシック体M" w:eastAsia="AR P丸ゴシック体M" w:hAnsi="ＭＳ Ｐ明朝" w:cstheme="minorBidi" w:hint="eastAsia"/>
          <w:color w:val="000000" w:themeColor="text1"/>
          <w:sz w:val="21"/>
          <w:szCs w:val="21"/>
          <w:eastAsianLayout w:id="365238029"/>
        </w:rPr>
        <w:t>条例を否定する論理について</w:t>
      </w:r>
      <w:r w:rsidRPr="00C3575B">
        <w:rPr>
          <w:rFonts w:ascii="AR P丸ゴシック体M" w:eastAsia="AR P丸ゴシック体M" w:hAnsi="ＭＳ Ｐ明朝" w:cstheme="minorBidi" w:hint="eastAsia"/>
          <w:color w:val="000000" w:themeColor="text1"/>
          <w:sz w:val="21"/>
          <w:szCs w:val="21"/>
          <w:eastAsianLayout w:id="365238030"/>
        </w:rPr>
        <w:t>です。</w:t>
      </w:r>
    </w:p>
    <w:p w:rsidR="00044A65" w:rsidRPr="00C3575B" w:rsidRDefault="00044A65" w:rsidP="00C3575B">
      <w:pPr>
        <w:pStyle w:val="Web"/>
        <w:spacing w:before="50" w:beforeAutospacing="0" w:after="0" w:afterAutospacing="0"/>
        <w:ind w:leftChars="150" w:left="315" w:firstLineChars="100" w:firstLine="210"/>
        <w:textAlignment w:val="baseline"/>
        <w:rPr>
          <w:rFonts w:ascii="AR P丸ゴシック体M" w:eastAsia="AR P丸ゴシック体M" w:hint="eastAsia"/>
          <w:sz w:val="21"/>
          <w:szCs w:val="21"/>
        </w:rPr>
      </w:pPr>
      <w:r w:rsidRPr="00C3575B">
        <w:rPr>
          <w:rFonts w:ascii="AR P丸ゴシック体M" w:eastAsia="AR P丸ゴシック体M" w:hAnsi="ＭＳ Ｐ明朝" w:cstheme="minorBidi" w:hint="eastAsia"/>
          <w:color w:val="000000" w:themeColor="text1"/>
          <w:sz w:val="21"/>
          <w:szCs w:val="21"/>
          <w:eastAsianLayout w:id="365238030"/>
        </w:rPr>
        <w:t>第２は、業界の重層的下請構造について何も触れないのは奇異にすぎます。公契約条例は、「大</w:t>
      </w:r>
      <w:r w:rsidRPr="00C3575B">
        <w:rPr>
          <w:rFonts w:ascii="AR P丸ゴシック体M" w:eastAsia="AR P丸ゴシック体M" w:hAnsi="ＭＳ Ｐ明朝" w:cstheme="minorBidi" w:hint="eastAsia"/>
          <w:color w:val="000000" w:themeColor="text1"/>
          <w:sz w:val="21"/>
          <w:szCs w:val="21"/>
          <w:eastAsianLayout w:id="365238031"/>
        </w:rPr>
        <w:t>幅賃上げ」を求めるものではありません。限りない底辺に向かう賃下げ＝負のスパイラルを防ぎ、底上</w:t>
      </w:r>
      <w:r w:rsidRPr="00C3575B">
        <w:rPr>
          <w:rFonts w:ascii="AR P丸ゴシック体M" w:eastAsia="AR P丸ゴシック体M" w:hAnsi="ＭＳ Ｐ明朝" w:cstheme="minorBidi" w:hint="eastAsia"/>
          <w:color w:val="000000" w:themeColor="text1"/>
          <w:sz w:val="21"/>
          <w:szCs w:val="21"/>
          <w:eastAsianLayout w:id="365238032"/>
        </w:rPr>
        <w:t>げする防御的なものです。建設業において「労働環境の改善」の基底をなすのは「元・下」の公正取引を</w:t>
      </w:r>
      <w:r w:rsidRPr="00C3575B">
        <w:rPr>
          <w:rFonts w:ascii="AR P丸ゴシック体M" w:eastAsia="AR P丸ゴシック体M" w:hAnsi="ＭＳ Ｐ明朝" w:cstheme="minorBidi" w:hint="eastAsia"/>
          <w:color w:val="000000" w:themeColor="text1"/>
          <w:sz w:val="21"/>
          <w:szCs w:val="21"/>
          <w:eastAsianLayout w:id="365238016"/>
        </w:rPr>
        <w:t>保障する業界秩序です。この改革に言及がなければ、それは労働者に「無限のガマン」を強いることと同</w:t>
      </w:r>
      <w:r w:rsidRPr="00C3575B">
        <w:rPr>
          <w:rFonts w:ascii="AR P丸ゴシック体M" w:eastAsia="AR P丸ゴシック体M" w:hAnsi="ＭＳ Ｐ明朝" w:cstheme="minorBidi" w:hint="eastAsia"/>
          <w:color w:val="000000" w:themeColor="text1"/>
          <w:sz w:val="21"/>
          <w:szCs w:val="21"/>
          <w:eastAsianLayout w:id="365238017"/>
        </w:rPr>
        <w:t>義です。</w:t>
      </w:r>
    </w:p>
    <w:p w:rsidR="00C3575B" w:rsidRDefault="00044A65" w:rsidP="00C3575B">
      <w:pPr>
        <w:pStyle w:val="Web"/>
        <w:spacing w:before="50" w:beforeAutospacing="0" w:after="0" w:afterAutospacing="0"/>
        <w:ind w:left="547" w:hanging="547"/>
        <w:textAlignment w:val="baseline"/>
        <w:rPr>
          <w:rFonts w:ascii="AR P丸ゴシック体M" w:eastAsia="AR P丸ゴシック体M" w:hAnsi="ＭＳ Ｐ明朝" w:cstheme="minorBidi" w:hint="eastAsia"/>
          <w:color w:val="000000" w:themeColor="text1"/>
          <w:sz w:val="21"/>
          <w:szCs w:val="21"/>
          <w:eastAsianLayout w:id="365238019"/>
        </w:rPr>
      </w:pPr>
      <w:r w:rsidRPr="00C3575B">
        <w:rPr>
          <w:rFonts w:ascii="AR P丸ゴシック体M" w:eastAsia="AR P丸ゴシック体M" w:hAnsi="ＭＳ Ｐ明朝" w:cstheme="minorBidi" w:hint="eastAsia"/>
          <w:color w:val="000000" w:themeColor="text1"/>
          <w:sz w:val="21"/>
          <w:szCs w:val="21"/>
          <w:eastAsianLayout w:id="365238018"/>
        </w:rPr>
        <w:t xml:space="preserve">    </w:t>
      </w:r>
      <w:r w:rsidR="00C3575B">
        <w:rPr>
          <w:rFonts w:ascii="AR P丸ゴシック体M" w:eastAsia="AR P丸ゴシック体M" w:hAnsi="ＭＳ Ｐ明朝" w:cstheme="minorBidi" w:hint="eastAsia"/>
          <w:color w:val="000000" w:themeColor="text1"/>
          <w:sz w:val="21"/>
          <w:szCs w:val="21"/>
        </w:rPr>
        <w:t xml:space="preserve"> </w:t>
      </w:r>
      <w:r w:rsidRPr="00C3575B">
        <w:rPr>
          <w:rFonts w:ascii="AR P丸ゴシック体M" w:eastAsia="AR P丸ゴシック体M" w:hAnsi="ＭＳ Ｐ明朝" w:cstheme="minorBidi" w:hint="eastAsia"/>
          <w:color w:val="000000" w:themeColor="text1"/>
          <w:sz w:val="21"/>
          <w:szCs w:val="21"/>
          <w:eastAsianLayout w:id="365238019"/>
        </w:rPr>
        <w:t>最低下限額は視点を変えれば、重層下請構造下において「積算されている『適正賃金』の</w:t>
      </w:r>
    </w:p>
    <w:p w:rsidR="00C3575B" w:rsidRDefault="00044A65" w:rsidP="00C3575B">
      <w:pPr>
        <w:pStyle w:val="Web"/>
        <w:spacing w:before="50" w:beforeAutospacing="0" w:after="0" w:afterAutospacing="0"/>
        <w:ind w:leftChars="50" w:left="105" w:firstLineChars="100" w:firstLine="210"/>
        <w:textAlignment w:val="baseline"/>
        <w:rPr>
          <w:rFonts w:ascii="AR P丸ゴシック体M" w:eastAsia="AR P丸ゴシック体M" w:hAnsi="ＭＳ Ｐ明朝" w:cstheme="minorBidi" w:hint="eastAsia"/>
          <w:color w:val="000000" w:themeColor="text1"/>
          <w:sz w:val="21"/>
          <w:szCs w:val="21"/>
          <w:eastAsianLayout w:id="365238020"/>
        </w:rPr>
      </w:pPr>
      <w:r w:rsidRPr="00C3575B">
        <w:rPr>
          <w:rFonts w:ascii="AR P丸ゴシック体M" w:eastAsia="AR P丸ゴシック体M" w:hAnsi="ＭＳ Ｐ明朝" w:cstheme="minorBidi" w:hint="eastAsia"/>
          <w:color w:val="000000" w:themeColor="text1"/>
          <w:sz w:val="21"/>
          <w:szCs w:val="21"/>
          <w:eastAsianLayout w:id="365238019"/>
        </w:rPr>
        <w:t>別枠支給」</w:t>
      </w:r>
      <w:r w:rsidRPr="00C3575B">
        <w:rPr>
          <w:rFonts w:ascii="AR P丸ゴシック体M" w:eastAsia="AR P丸ゴシック体M" w:hAnsi="ＭＳ Ｐ明朝" w:cstheme="minorBidi" w:hint="eastAsia"/>
          <w:color w:val="000000" w:themeColor="text1"/>
          <w:sz w:val="21"/>
          <w:szCs w:val="21"/>
          <w:eastAsianLayout w:id="365238020"/>
        </w:rPr>
        <w:t>ともいえます。それは要望書が求めている「福利厚生費の別枠設定」と同質の論</w:t>
      </w:r>
    </w:p>
    <w:p w:rsidR="00044A65" w:rsidRPr="00C3575B" w:rsidRDefault="00044A65" w:rsidP="00C3575B">
      <w:pPr>
        <w:pStyle w:val="Web"/>
        <w:spacing w:before="50" w:beforeAutospacing="0" w:after="0" w:afterAutospacing="0"/>
        <w:ind w:leftChars="50" w:left="105" w:firstLineChars="100" w:firstLine="210"/>
        <w:textAlignment w:val="baseline"/>
        <w:rPr>
          <w:rFonts w:ascii="AR P丸ゴシック体M" w:eastAsia="AR P丸ゴシック体M" w:hint="eastAsia"/>
          <w:sz w:val="21"/>
          <w:szCs w:val="21"/>
        </w:rPr>
      </w:pPr>
      <w:r w:rsidRPr="00C3575B">
        <w:rPr>
          <w:rFonts w:ascii="AR P丸ゴシック体M" w:eastAsia="AR P丸ゴシック体M" w:hAnsi="ＭＳ Ｐ明朝" w:cstheme="minorBidi" w:hint="eastAsia"/>
          <w:color w:val="000000" w:themeColor="text1"/>
          <w:sz w:val="21"/>
          <w:szCs w:val="21"/>
          <w:eastAsianLayout w:id="365238020"/>
        </w:rPr>
        <w:t>理です。</w:t>
      </w:r>
    </w:p>
    <w:p w:rsidR="00044A65" w:rsidRPr="00C3575B" w:rsidRDefault="006C2CF8" w:rsidP="006C2CF8">
      <w:pPr>
        <w:pStyle w:val="Web"/>
        <w:spacing w:before="50" w:beforeAutospacing="0" w:after="0" w:afterAutospacing="0"/>
        <w:ind w:leftChars="150" w:left="315"/>
        <w:textAlignment w:val="baseline"/>
        <w:rPr>
          <w:rFonts w:ascii="AR P丸ゴシック体M" w:eastAsia="AR P丸ゴシック体M" w:hint="eastAsia"/>
          <w:sz w:val="21"/>
          <w:szCs w:val="21"/>
        </w:rPr>
      </w:pPr>
      <w:r>
        <w:rPr>
          <w:rFonts w:ascii="AR P丸ゴシック体M" w:eastAsia="AR P丸ゴシック体M" w:hAnsi="ＭＳ Ｐ明朝" w:cstheme="minorBidi" w:hint="eastAsia"/>
          <w:color w:val="000000" w:themeColor="text1"/>
          <w:sz w:val="21"/>
          <w:szCs w:val="21"/>
        </w:rPr>
        <w:lastRenderedPageBreak/>
        <w:t xml:space="preserve">  </w:t>
      </w:r>
      <w:r w:rsidR="00044A65" w:rsidRPr="00C3575B">
        <w:rPr>
          <w:rFonts w:ascii="AR P丸ゴシック体M" w:eastAsia="AR P丸ゴシック体M" w:hAnsi="ＭＳ Ｐ明朝" w:cstheme="minorBidi" w:hint="eastAsia"/>
          <w:color w:val="000000" w:themeColor="text1"/>
          <w:sz w:val="21"/>
          <w:szCs w:val="21"/>
          <w:eastAsianLayout w:id="365238022"/>
        </w:rPr>
        <w:t>北海道ビルメンテナス協会、北海道警備業協会は、「最低賃金にかぎりなく張り付いている実勢賃</w:t>
      </w:r>
      <w:r w:rsidR="00044A65" w:rsidRPr="00C3575B">
        <w:rPr>
          <w:rFonts w:ascii="AR P丸ゴシック体M" w:eastAsia="AR P丸ゴシック体M" w:hAnsi="ＭＳ Ｐ明朝" w:cstheme="minorBidi" w:hint="eastAsia"/>
          <w:color w:val="000000" w:themeColor="text1"/>
          <w:sz w:val="21"/>
          <w:szCs w:val="21"/>
          <w:eastAsianLayout w:id="365238023"/>
        </w:rPr>
        <w:t>金」が「官製ワーキングプワ」として社会問題化している業界の実態を明らかにし、抑制され続ける委託</w:t>
      </w:r>
      <w:r w:rsidR="00044A65" w:rsidRPr="00C3575B">
        <w:rPr>
          <w:rFonts w:ascii="AR P丸ゴシック体M" w:eastAsia="AR P丸ゴシック体M" w:hAnsi="ＭＳ Ｐ明朝" w:cstheme="minorBidi" w:hint="eastAsia"/>
          <w:color w:val="000000" w:themeColor="text1"/>
          <w:sz w:val="21"/>
          <w:szCs w:val="21"/>
          <w:eastAsianLayout w:id="365238024"/>
        </w:rPr>
        <w:t>費など札幌市の発注者責任を問い、その改善を求める「正当な社会的根拠」を明確にすべきです。</w:t>
      </w:r>
    </w:p>
    <w:p w:rsidR="006C2CF8" w:rsidRDefault="00044A65" w:rsidP="0057390B">
      <w:pPr>
        <w:pStyle w:val="Web"/>
        <w:spacing w:before="50" w:beforeAutospacing="0" w:after="0" w:afterAutospacing="0"/>
        <w:ind w:leftChars="150" w:left="315" w:firstLineChars="100" w:firstLine="210"/>
        <w:textAlignment w:val="baseline"/>
        <w:rPr>
          <w:rFonts w:ascii="AR P丸ゴシック体M" w:eastAsia="AR P丸ゴシック体M" w:hAnsi="ＭＳ Ｐ明朝" w:cstheme="minorBidi" w:hint="eastAsia"/>
          <w:color w:val="000000" w:themeColor="text1"/>
          <w:sz w:val="21"/>
          <w:szCs w:val="21"/>
        </w:rPr>
      </w:pPr>
      <w:r w:rsidRPr="00C3575B">
        <w:rPr>
          <w:rFonts w:ascii="AR P丸ゴシック体M" w:eastAsia="AR P丸ゴシック体M" w:hAnsi="ＭＳ Ｐ明朝" w:cstheme="minorBidi" w:hint="eastAsia"/>
          <w:color w:val="000000" w:themeColor="text1"/>
          <w:sz w:val="21"/>
          <w:szCs w:val="21"/>
          <w:eastAsianLayout w:id="365238025"/>
        </w:rPr>
        <w:t>「フルタイム働いても生活保護水準」</w:t>
      </w:r>
      <w:r w:rsidRPr="00C3575B">
        <w:rPr>
          <w:rFonts w:ascii="AR P丸ゴシック体M" w:eastAsia="AR P丸ゴシック体M" w:hAnsi="ＭＳ Ｐ明朝" w:cstheme="minorBidi" w:hint="eastAsia"/>
          <w:color w:val="000000" w:themeColor="text1"/>
          <w:sz w:val="21"/>
          <w:szCs w:val="21"/>
          <w:eastAsianLayout w:id="365238026"/>
        </w:rPr>
        <w:t>(</w:t>
      </w:r>
      <w:r w:rsidRPr="00C3575B">
        <w:rPr>
          <w:rFonts w:ascii="AR P丸ゴシック体M" w:eastAsia="AR P丸ゴシック体M" w:hAnsi="ＭＳ Ｐ明朝" w:cstheme="minorBidi" w:hint="eastAsia"/>
          <w:color w:val="000000" w:themeColor="text1"/>
          <w:sz w:val="21"/>
          <w:szCs w:val="21"/>
          <w:eastAsianLayout w:id="365238027"/>
        </w:rPr>
        <w:t>大阪地下鉄の清掃労働者</w:t>
      </w:r>
      <w:r w:rsidRPr="00C3575B">
        <w:rPr>
          <w:rFonts w:ascii="AR P丸ゴシック体M" w:eastAsia="AR P丸ゴシック体M" w:hAnsi="ＭＳ Ｐ明朝" w:cstheme="minorBidi" w:hint="eastAsia"/>
          <w:color w:val="000000" w:themeColor="text1"/>
          <w:sz w:val="21"/>
          <w:szCs w:val="21"/>
          <w:eastAsianLayout w:id="365238028"/>
        </w:rPr>
        <w:t>)</w:t>
      </w:r>
      <w:r w:rsidRPr="00C3575B">
        <w:rPr>
          <w:rFonts w:ascii="AR P丸ゴシック体M" w:eastAsia="AR P丸ゴシック体M" w:hAnsi="ＭＳ Ｐ明朝" w:cstheme="minorBidi" w:hint="eastAsia"/>
          <w:color w:val="000000" w:themeColor="text1"/>
          <w:sz w:val="21"/>
          <w:szCs w:val="21"/>
          <w:eastAsianLayout w:id="365238029"/>
        </w:rPr>
        <w:t>は札幌においても現実です。勤労控除</w:t>
      </w:r>
      <w:r w:rsidRPr="00C3575B">
        <w:rPr>
          <w:rFonts w:ascii="AR P丸ゴシック体M" w:eastAsia="AR P丸ゴシック体M" w:hAnsi="ＭＳ Ｐ明朝" w:cstheme="minorBidi" w:hint="eastAsia"/>
          <w:color w:val="000000" w:themeColor="text1"/>
          <w:sz w:val="21"/>
          <w:szCs w:val="21"/>
          <w:eastAsianLayout w:id="365238030"/>
        </w:rPr>
        <w:t>される生活保護基準で試算する時、その時間給は札幌市においても１０００円水準となります。</w:t>
      </w:r>
      <w:r w:rsidR="006C2CF8">
        <w:rPr>
          <w:rFonts w:ascii="AR P丸ゴシック体M" w:eastAsia="AR P丸ゴシック体M" w:hAnsi="ＭＳ Ｐ明朝" w:cstheme="minorBidi" w:hint="eastAsia"/>
          <w:color w:val="000000" w:themeColor="text1"/>
          <w:sz w:val="21"/>
          <w:szCs w:val="21"/>
        </w:rPr>
        <w:t xml:space="preserve"> </w:t>
      </w:r>
      <w:r w:rsidRPr="00C3575B">
        <w:rPr>
          <w:rFonts w:ascii="AR P丸ゴシック体M" w:eastAsia="AR P丸ゴシック体M" w:hAnsi="ＭＳ Ｐ明朝" w:cstheme="minorBidi" w:hint="eastAsia"/>
          <w:color w:val="000000" w:themeColor="text1"/>
          <w:sz w:val="21"/>
          <w:szCs w:val="21"/>
          <w:eastAsianLayout w:id="365238032"/>
        </w:rPr>
        <w:t>労務集約型の委託業務における、人件費積算の「不透明さ」や委託費の抑制は、その改善がまさに</w:t>
      </w:r>
      <w:r w:rsidRPr="00C3575B">
        <w:rPr>
          <w:rFonts w:ascii="AR P丸ゴシック体M" w:eastAsia="AR P丸ゴシック体M" w:hAnsi="ＭＳ Ｐ明朝" w:cstheme="minorBidi" w:hint="eastAsia"/>
          <w:color w:val="000000" w:themeColor="text1"/>
          <w:sz w:val="21"/>
          <w:szCs w:val="21"/>
          <w:eastAsianLayout w:id="365238016"/>
        </w:rPr>
        <w:t>「緊喫の課題」なのは論を待ちません。同時に「公契約条例に反対」という主張は、両業界の社会的責務</w:t>
      </w:r>
      <w:r w:rsidRPr="00C3575B">
        <w:rPr>
          <w:rFonts w:ascii="AR P丸ゴシック体M" w:eastAsia="AR P丸ゴシック体M" w:hAnsi="ＭＳ Ｐ明朝" w:cstheme="minorBidi" w:hint="eastAsia"/>
          <w:color w:val="000000" w:themeColor="text1"/>
          <w:sz w:val="21"/>
          <w:szCs w:val="21"/>
          <w:eastAsianLayout w:id="365238017"/>
        </w:rPr>
        <w:t>を放棄し、その「犠牲」のいっさいを労働者に強いるものとの批判を免れません。</w:t>
      </w:r>
    </w:p>
    <w:p w:rsidR="006C2CF8" w:rsidRDefault="006C2CF8" w:rsidP="006C2CF8">
      <w:pPr>
        <w:pStyle w:val="Web"/>
        <w:spacing w:before="50" w:beforeAutospacing="0" w:after="0" w:afterAutospacing="0"/>
        <w:ind w:leftChars="50" w:left="105" w:firstLineChars="100" w:firstLine="210"/>
        <w:textAlignment w:val="baseline"/>
        <w:rPr>
          <w:rFonts w:ascii="AR P丸ゴシック体M" w:eastAsia="AR P丸ゴシック体M" w:hAnsi="ＭＳ Ｐ明朝" w:cstheme="minorBidi" w:hint="eastAsia"/>
          <w:color w:val="000000" w:themeColor="text1"/>
          <w:sz w:val="21"/>
          <w:szCs w:val="21"/>
        </w:rPr>
      </w:pPr>
    </w:p>
    <w:p w:rsidR="00044A65" w:rsidRPr="006C2CF8" w:rsidRDefault="00044A65" w:rsidP="006C2CF8">
      <w:pPr>
        <w:pStyle w:val="Web"/>
        <w:spacing w:before="50" w:beforeAutospacing="0" w:after="0" w:afterAutospacing="0"/>
        <w:ind w:leftChars="50" w:left="105" w:firstLineChars="100" w:firstLine="210"/>
        <w:textAlignment w:val="baseline"/>
        <w:rPr>
          <w:rFonts w:ascii="AR P丸ゴシック体M" w:eastAsia="AR P丸ゴシック体M" w:hint="eastAsia"/>
          <w:sz w:val="21"/>
          <w:szCs w:val="21"/>
        </w:rPr>
      </w:pPr>
      <w:r w:rsidRPr="006C2CF8">
        <w:rPr>
          <w:rFonts w:ascii="AR P丸ゴシック体M" w:eastAsia="AR P丸ゴシック体M" w:hAnsi="ＭＳ Ｐ明朝" w:cstheme="minorBidi" w:hint="eastAsia"/>
          <w:color w:val="000000" w:themeColor="text1"/>
          <w:sz w:val="21"/>
          <w:szCs w:val="21"/>
          <w:eastAsianLayout w:id="365238019"/>
        </w:rPr>
        <w:t>企業経営においてその基盤強化のために、「賃金の安さを競争条件にする」ことはディーセントワー</w:t>
      </w:r>
      <w:r w:rsidRPr="006C2CF8">
        <w:rPr>
          <w:rFonts w:ascii="AR P丸ゴシック体M" w:eastAsia="AR P丸ゴシック体M" w:hAnsi="ＭＳ Ｐ明朝" w:cstheme="minorBidi" w:hint="eastAsia"/>
          <w:color w:val="000000" w:themeColor="text1"/>
          <w:sz w:val="21"/>
          <w:szCs w:val="21"/>
          <w:eastAsianLayout w:id="365238020"/>
        </w:rPr>
        <w:t>クを求める世界の流れに逆行します。公契約条例は関係業界の近代化のために機能し、その契機と</w:t>
      </w:r>
      <w:r w:rsidRPr="006C2CF8">
        <w:rPr>
          <w:rFonts w:ascii="AR P丸ゴシック体M" w:eastAsia="AR P丸ゴシック体M" w:hAnsi="ＭＳ Ｐ明朝" w:cstheme="minorBidi" w:hint="eastAsia"/>
          <w:color w:val="000000" w:themeColor="text1"/>
          <w:sz w:val="21"/>
          <w:szCs w:val="21"/>
          <w:eastAsianLayout w:id="365238021"/>
        </w:rPr>
        <w:t>な</w:t>
      </w:r>
      <w:r w:rsidRPr="006C2CF8">
        <w:rPr>
          <w:rFonts w:ascii="AR P丸ゴシック体M" w:eastAsia="AR P丸ゴシック体M" w:hAnsi="ＭＳ Ｐ明朝" w:cstheme="minorBidi" w:hint="eastAsia"/>
          <w:color w:val="000000" w:themeColor="text1"/>
          <w:sz w:val="21"/>
          <w:szCs w:val="21"/>
          <w:eastAsianLayout w:id="365238022"/>
        </w:rPr>
        <w:t>るとの期待が、先行他都市においては条例制定の市民的合意となり、各議会においても政治的一致の</w:t>
      </w:r>
      <w:r w:rsidRPr="006C2CF8">
        <w:rPr>
          <w:rFonts w:ascii="AR P丸ゴシック体M" w:eastAsia="AR P丸ゴシック体M" w:hAnsi="ＭＳ Ｐ明朝" w:cstheme="minorBidi" w:hint="eastAsia"/>
          <w:color w:val="000000" w:themeColor="text1"/>
          <w:sz w:val="21"/>
          <w:szCs w:val="21"/>
          <w:eastAsianLayout w:id="365238023"/>
        </w:rPr>
        <w:t>実現につながりました。札幌商工会議所は、関係業界の正当な要望の実現と労働者の切実な願いを、</w:t>
      </w:r>
      <w:r w:rsidRPr="006C2CF8">
        <w:rPr>
          <w:rFonts w:ascii="AR P丸ゴシック体M" w:eastAsia="AR P丸ゴシック体M" w:hAnsi="ＭＳ Ｐ明朝" w:cstheme="minorBidi" w:hint="eastAsia"/>
          <w:color w:val="000000" w:themeColor="text1"/>
          <w:sz w:val="21"/>
          <w:szCs w:val="21"/>
          <w:eastAsianLayout w:id="365238024"/>
        </w:rPr>
        <w:t>二律背反ととらえるのではなく、全国の「範」としてその社会的役割を果たすことが求められます。</w:t>
      </w:r>
      <w:r w:rsidRPr="006C2CF8">
        <w:rPr>
          <w:rFonts w:ascii="AR P丸ゴシック体M" w:eastAsia="AR P丸ゴシック体M" w:hAnsi="ＭＳ Ｐ明朝" w:cstheme="minorBidi" w:hint="eastAsia"/>
          <w:color w:val="000000" w:themeColor="text1"/>
          <w:sz w:val="21"/>
          <w:szCs w:val="21"/>
          <w:eastAsianLayout w:id="365238025"/>
        </w:rPr>
        <w:t xml:space="preserve">　　　　　</w:t>
      </w:r>
      <w:bookmarkStart w:id="0" w:name="_GoBack"/>
      <w:bookmarkEnd w:id="0"/>
      <w:r w:rsidRPr="006C2CF8">
        <w:rPr>
          <w:rFonts w:ascii="AR P丸ゴシック体M" w:eastAsia="AR P丸ゴシック体M" w:hAnsi="ＭＳ Ｐ明朝" w:cstheme="minorBidi" w:hint="eastAsia"/>
          <w:color w:val="000000" w:themeColor="text1"/>
          <w:sz w:val="21"/>
          <w:szCs w:val="21"/>
          <w:eastAsianLayout w:id="365238025"/>
        </w:rPr>
        <w:t xml:space="preserve">　　　　　　　　　　　　　　　　　　　　　　　　　　　　　　　　　　　　　　　　　　　　　　　　　　　　　　</w:t>
      </w:r>
      <w:r w:rsidR="006C2CF8">
        <w:rPr>
          <w:rFonts w:ascii="AR P丸ゴシック体M" w:eastAsia="AR P丸ゴシック体M" w:hAnsi="ＭＳ Ｐ明朝" w:cstheme="minorBidi" w:hint="eastAsia"/>
          <w:color w:val="000000" w:themeColor="text1"/>
          <w:sz w:val="21"/>
          <w:szCs w:val="21"/>
          <w:eastAsianLayout w:id="365238025"/>
        </w:rPr>
        <w:t xml:space="preserve">　　</w:t>
      </w:r>
      <w:r w:rsidR="006C2CF8">
        <w:rPr>
          <w:rFonts w:ascii="AR P丸ゴシック体M" w:eastAsia="AR P丸ゴシック体M" w:hAnsi="ＭＳ Ｐ明朝" w:cstheme="minorBidi" w:hint="eastAsia"/>
          <w:color w:val="000000" w:themeColor="text1"/>
          <w:sz w:val="21"/>
          <w:szCs w:val="21"/>
        </w:rPr>
        <w:t xml:space="preserve">　　</w:t>
      </w:r>
    </w:p>
    <w:p w:rsidR="00F43023" w:rsidRDefault="00F43023" w:rsidP="00C3575B">
      <w:pPr>
        <w:jc w:val="left"/>
        <w:rPr>
          <w:rFonts w:ascii="AR P丸ゴシック体M" w:eastAsia="AR P丸ゴシック体M" w:hint="eastAsia"/>
          <w:szCs w:val="21"/>
        </w:rPr>
      </w:pPr>
    </w:p>
    <w:p w:rsidR="006C2CF8" w:rsidRPr="00C3575B" w:rsidRDefault="006C2CF8" w:rsidP="006C2CF8">
      <w:pPr>
        <w:jc w:val="right"/>
        <w:rPr>
          <w:rFonts w:ascii="AR P丸ゴシック体M" w:eastAsia="AR P丸ゴシック体M" w:hint="eastAsia"/>
          <w:szCs w:val="21"/>
        </w:rPr>
      </w:pPr>
      <w:r>
        <w:rPr>
          <w:rFonts w:ascii="AR P丸ゴシック体M" w:eastAsia="AR P丸ゴシック体M" w:hint="eastAsia"/>
          <w:szCs w:val="21"/>
        </w:rPr>
        <w:t>以上</w:t>
      </w:r>
    </w:p>
    <w:sectPr w:rsidR="006C2CF8" w:rsidRPr="00C357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95" w:rsidRDefault="00CD0395" w:rsidP="00044A65">
      <w:r>
        <w:separator/>
      </w:r>
    </w:p>
  </w:endnote>
  <w:endnote w:type="continuationSeparator" w:id="0">
    <w:p w:rsidR="00CD0395" w:rsidRDefault="00CD0395" w:rsidP="00044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95" w:rsidRDefault="00CD0395" w:rsidP="00044A65">
      <w:r>
        <w:separator/>
      </w:r>
    </w:p>
  </w:footnote>
  <w:footnote w:type="continuationSeparator" w:id="0">
    <w:p w:rsidR="00CD0395" w:rsidRDefault="00CD0395" w:rsidP="00044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20F4"/>
    <w:multiLevelType w:val="hybridMultilevel"/>
    <w:tmpl w:val="BB3EDE48"/>
    <w:lvl w:ilvl="0" w:tplc="04090001">
      <w:start w:val="1"/>
      <w:numFmt w:val="bullet"/>
      <w:lvlText w:val=""/>
      <w:lvlJc w:val="left"/>
      <w:pPr>
        <w:ind w:left="8925" w:hanging="420"/>
      </w:pPr>
      <w:rPr>
        <w:rFonts w:ascii="Wingdings" w:hAnsi="Wingdings" w:hint="default"/>
      </w:rPr>
    </w:lvl>
    <w:lvl w:ilvl="1" w:tplc="0409000B" w:tentative="1">
      <w:start w:val="1"/>
      <w:numFmt w:val="bullet"/>
      <w:lvlText w:val=""/>
      <w:lvlJc w:val="left"/>
      <w:pPr>
        <w:ind w:left="9345" w:hanging="420"/>
      </w:pPr>
      <w:rPr>
        <w:rFonts w:ascii="Wingdings" w:hAnsi="Wingdings" w:hint="default"/>
      </w:rPr>
    </w:lvl>
    <w:lvl w:ilvl="2" w:tplc="0409000D" w:tentative="1">
      <w:start w:val="1"/>
      <w:numFmt w:val="bullet"/>
      <w:lvlText w:val=""/>
      <w:lvlJc w:val="left"/>
      <w:pPr>
        <w:ind w:left="9765" w:hanging="420"/>
      </w:pPr>
      <w:rPr>
        <w:rFonts w:ascii="Wingdings" w:hAnsi="Wingdings" w:hint="default"/>
      </w:rPr>
    </w:lvl>
    <w:lvl w:ilvl="3" w:tplc="04090001" w:tentative="1">
      <w:start w:val="1"/>
      <w:numFmt w:val="bullet"/>
      <w:lvlText w:val=""/>
      <w:lvlJc w:val="left"/>
      <w:pPr>
        <w:ind w:left="10185" w:hanging="420"/>
      </w:pPr>
      <w:rPr>
        <w:rFonts w:ascii="Wingdings" w:hAnsi="Wingdings" w:hint="default"/>
      </w:rPr>
    </w:lvl>
    <w:lvl w:ilvl="4" w:tplc="0409000B" w:tentative="1">
      <w:start w:val="1"/>
      <w:numFmt w:val="bullet"/>
      <w:lvlText w:val=""/>
      <w:lvlJc w:val="left"/>
      <w:pPr>
        <w:ind w:left="10605" w:hanging="420"/>
      </w:pPr>
      <w:rPr>
        <w:rFonts w:ascii="Wingdings" w:hAnsi="Wingdings" w:hint="default"/>
      </w:rPr>
    </w:lvl>
    <w:lvl w:ilvl="5" w:tplc="0409000D" w:tentative="1">
      <w:start w:val="1"/>
      <w:numFmt w:val="bullet"/>
      <w:lvlText w:val=""/>
      <w:lvlJc w:val="left"/>
      <w:pPr>
        <w:ind w:left="11025" w:hanging="420"/>
      </w:pPr>
      <w:rPr>
        <w:rFonts w:ascii="Wingdings" w:hAnsi="Wingdings" w:hint="default"/>
      </w:rPr>
    </w:lvl>
    <w:lvl w:ilvl="6" w:tplc="04090001" w:tentative="1">
      <w:start w:val="1"/>
      <w:numFmt w:val="bullet"/>
      <w:lvlText w:val=""/>
      <w:lvlJc w:val="left"/>
      <w:pPr>
        <w:ind w:left="11445" w:hanging="420"/>
      </w:pPr>
      <w:rPr>
        <w:rFonts w:ascii="Wingdings" w:hAnsi="Wingdings" w:hint="default"/>
      </w:rPr>
    </w:lvl>
    <w:lvl w:ilvl="7" w:tplc="0409000B" w:tentative="1">
      <w:start w:val="1"/>
      <w:numFmt w:val="bullet"/>
      <w:lvlText w:val=""/>
      <w:lvlJc w:val="left"/>
      <w:pPr>
        <w:ind w:left="11865" w:hanging="420"/>
      </w:pPr>
      <w:rPr>
        <w:rFonts w:ascii="Wingdings" w:hAnsi="Wingdings" w:hint="default"/>
      </w:rPr>
    </w:lvl>
    <w:lvl w:ilvl="8" w:tplc="0409000D" w:tentative="1">
      <w:start w:val="1"/>
      <w:numFmt w:val="bullet"/>
      <w:lvlText w:val=""/>
      <w:lvlJc w:val="left"/>
      <w:pPr>
        <w:ind w:left="12285" w:hanging="420"/>
      </w:pPr>
      <w:rPr>
        <w:rFonts w:ascii="Wingdings" w:hAnsi="Wingdings" w:hint="default"/>
      </w:rPr>
    </w:lvl>
  </w:abstractNum>
  <w:abstractNum w:abstractNumId="1">
    <w:nsid w:val="448D1081"/>
    <w:multiLevelType w:val="hybridMultilevel"/>
    <w:tmpl w:val="036CADB2"/>
    <w:lvl w:ilvl="0" w:tplc="068EB234">
      <w:start w:val="1"/>
      <w:numFmt w:val="decimalFullWidth"/>
      <w:lvlText w:val="（%1）"/>
      <w:lvlJc w:val="left"/>
      <w:pPr>
        <w:ind w:left="360" w:hanging="360"/>
      </w:pPr>
      <w:rPr>
        <w:rFonts w:hint="default"/>
      </w:rPr>
    </w:lvl>
    <w:lvl w:ilvl="1" w:tplc="04090017" w:tentative="1">
      <w:start w:val="1"/>
      <w:numFmt w:val="aiueoFullWidth"/>
      <w:lvlText w:val="(%2)"/>
      <w:lvlJc w:val="left"/>
      <w:pPr>
        <w:ind w:left="-7665" w:hanging="420"/>
      </w:pPr>
    </w:lvl>
    <w:lvl w:ilvl="2" w:tplc="04090011" w:tentative="1">
      <w:start w:val="1"/>
      <w:numFmt w:val="decimalEnclosedCircle"/>
      <w:lvlText w:val="%3"/>
      <w:lvlJc w:val="left"/>
      <w:pPr>
        <w:ind w:left="-7245" w:hanging="420"/>
      </w:pPr>
    </w:lvl>
    <w:lvl w:ilvl="3" w:tplc="0409000F" w:tentative="1">
      <w:start w:val="1"/>
      <w:numFmt w:val="decimal"/>
      <w:lvlText w:val="%4."/>
      <w:lvlJc w:val="left"/>
      <w:pPr>
        <w:ind w:left="-6825" w:hanging="420"/>
      </w:pPr>
    </w:lvl>
    <w:lvl w:ilvl="4" w:tplc="04090017" w:tentative="1">
      <w:start w:val="1"/>
      <w:numFmt w:val="aiueoFullWidth"/>
      <w:lvlText w:val="(%5)"/>
      <w:lvlJc w:val="left"/>
      <w:pPr>
        <w:ind w:left="-6405" w:hanging="420"/>
      </w:pPr>
    </w:lvl>
    <w:lvl w:ilvl="5" w:tplc="04090011" w:tentative="1">
      <w:start w:val="1"/>
      <w:numFmt w:val="decimalEnclosedCircle"/>
      <w:lvlText w:val="%6"/>
      <w:lvlJc w:val="left"/>
      <w:pPr>
        <w:ind w:left="-5985" w:hanging="420"/>
      </w:pPr>
    </w:lvl>
    <w:lvl w:ilvl="6" w:tplc="0409000F" w:tentative="1">
      <w:start w:val="1"/>
      <w:numFmt w:val="decimal"/>
      <w:lvlText w:val="%7."/>
      <w:lvlJc w:val="left"/>
      <w:pPr>
        <w:ind w:left="-556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47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59"/>
    <w:rsid w:val="00044A65"/>
    <w:rsid w:val="0057390B"/>
    <w:rsid w:val="005E4459"/>
    <w:rsid w:val="006C2CF8"/>
    <w:rsid w:val="00C3575B"/>
    <w:rsid w:val="00CD0395"/>
    <w:rsid w:val="00F43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A65"/>
    <w:pPr>
      <w:tabs>
        <w:tab w:val="center" w:pos="4252"/>
        <w:tab w:val="right" w:pos="8504"/>
      </w:tabs>
      <w:snapToGrid w:val="0"/>
    </w:pPr>
  </w:style>
  <w:style w:type="character" w:customStyle="1" w:styleId="a4">
    <w:name w:val="ヘッダー (文字)"/>
    <w:basedOn w:val="a0"/>
    <w:link w:val="a3"/>
    <w:uiPriority w:val="99"/>
    <w:rsid w:val="00044A65"/>
  </w:style>
  <w:style w:type="paragraph" w:styleId="a5">
    <w:name w:val="footer"/>
    <w:basedOn w:val="a"/>
    <w:link w:val="a6"/>
    <w:uiPriority w:val="99"/>
    <w:unhideWhenUsed/>
    <w:rsid w:val="00044A65"/>
    <w:pPr>
      <w:tabs>
        <w:tab w:val="center" w:pos="4252"/>
        <w:tab w:val="right" w:pos="8504"/>
      </w:tabs>
      <w:snapToGrid w:val="0"/>
    </w:pPr>
  </w:style>
  <w:style w:type="character" w:customStyle="1" w:styleId="a6">
    <w:name w:val="フッター (文字)"/>
    <w:basedOn w:val="a0"/>
    <w:link w:val="a5"/>
    <w:uiPriority w:val="99"/>
    <w:rsid w:val="00044A65"/>
  </w:style>
  <w:style w:type="paragraph" w:styleId="Web">
    <w:name w:val="Normal (Web)"/>
    <w:basedOn w:val="a"/>
    <w:uiPriority w:val="99"/>
    <w:semiHidden/>
    <w:unhideWhenUsed/>
    <w:rsid w:val="00044A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A65"/>
    <w:pPr>
      <w:tabs>
        <w:tab w:val="center" w:pos="4252"/>
        <w:tab w:val="right" w:pos="8504"/>
      </w:tabs>
      <w:snapToGrid w:val="0"/>
    </w:pPr>
  </w:style>
  <w:style w:type="character" w:customStyle="1" w:styleId="a4">
    <w:name w:val="ヘッダー (文字)"/>
    <w:basedOn w:val="a0"/>
    <w:link w:val="a3"/>
    <w:uiPriority w:val="99"/>
    <w:rsid w:val="00044A65"/>
  </w:style>
  <w:style w:type="paragraph" w:styleId="a5">
    <w:name w:val="footer"/>
    <w:basedOn w:val="a"/>
    <w:link w:val="a6"/>
    <w:uiPriority w:val="99"/>
    <w:unhideWhenUsed/>
    <w:rsid w:val="00044A65"/>
    <w:pPr>
      <w:tabs>
        <w:tab w:val="center" w:pos="4252"/>
        <w:tab w:val="right" w:pos="8504"/>
      </w:tabs>
      <w:snapToGrid w:val="0"/>
    </w:pPr>
  </w:style>
  <w:style w:type="character" w:customStyle="1" w:styleId="a6">
    <w:name w:val="フッター (文字)"/>
    <w:basedOn w:val="a0"/>
    <w:link w:val="a5"/>
    <w:uiPriority w:val="99"/>
    <w:rsid w:val="00044A65"/>
  </w:style>
  <w:style w:type="paragraph" w:styleId="Web">
    <w:name w:val="Normal (Web)"/>
    <w:basedOn w:val="a"/>
    <w:uiPriority w:val="99"/>
    <w:semiHidden/>
    <w:unhideWhenUsed/>
    <w:rsid w:val="00044A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18525">
      <w:bodyDiv w:val="1"/>
      <w:marLeft w:val="0"/>
      <w:marRight w:val="0"/>
      <w:marTop w:val="0"/>
      <w:marBottom w:val="0"/>
      <w:divBdr>
        <w:top w:val="none" w:sz="0" w:space="0" w:color="auto"/>
        <w:left w:val="none" w:sz="0" w:space="0" w:color="auto"/>
        <w:bottom w:val="none" w:sz="0" w:space="0" w:color="auto"/>
        <w:right w:val="none" w:sz="0" w:space="0" w:color="auto"/>
      </w:divBdr>
    </w:div>
    <w:div w:id="11028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47700-9B63-447B-93A7-074BBE93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ryo-sato</dc:creator>
  <cp:lastModifiedBy>ryo-sato</cp:lastModifiedBy>
  <cp:revision>2</cp:revision>
  <dcterms:created xsi:type="dcterms:W3CDTF">2013-05-24T12:04:00Z</dcterms:created>
  <dcterms:modified xsi:type="dcterms:W3CDTF">2013-05-24T12:04:00Z</dcterms:modified>
</cp:coreProperties>
</file>