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4AE5" w14:textId="53C379DE" w:rsidR="00EC75A1" w:rsidRPr="00640CA7" w:rsidRDefault="00EC75A1" w:rsidP="00377571">
      <w:pPr>
        <w:ind w:firstLineChars="100" w:firstLine="210"/>
        <w:rPr>
          <w:rFonts w:ascii="ＭＳ ゴシック" w:eastAsia="ＭＳ ゴシック" w:hAnsi="ＭＳ ゴシック"/>
        </w:rPr>
      </w:pPr>
      <w:r w:rsidRPr="00EC75A1">
        <w:rPr>
          <w:rFonts w:ascii="ＭＳ ゴシック" w:eastAsia="ＭＳ ゴシック" w:hAnsi="ＭＳ ゴシック" w:hint="eastAsia"/>
        </w:rPr>
        <w:t>補論１</w:t>
      </w:r>
      <w:r>
        <w:rPr>
          <w:rFonts w:hint="eastAsia"/>
        </w:rPr>
        <w:t xml:space="preserve">　</w:t>
      </w:r>
      <w:r w:rsidRPr="00640CA7">
        <w:rPr>
          <w:rFonts w:ascii="ＭＳ ゴシック" w:eastAsia="ＭＳ ゴシック" w:hAnsi="ＭＳ ゴシック" w:hint="eastAsia"/>
        </w:rPr>
        <w:t>マ</w:t>
      </w:r>
      <w:r w:rsidR="00640CA7" w:rsidRPr="00640CA7">
        <w:rPr>
          <w:rFonts w:ascii="ＭＳ ゴシック" w:eastAsia="ＭＳ ゴシック" w:hAnsi="ＭＳ ゴシック" w:hint="eastAsia"/>
        </w:rPr>
        <w:t>ル</w:t>
      </w:r>
      <w:r w:rsidRPr="00640CA7">
        <w:rPr>
          <w:rFonts w:ascii="ＭＳ ゴシック" w:eastAsia="ＭＳ ゴシック" w:hAnsi="ＭＳ ゴシック" w:hint="eastAsia"/>
        </w:rPr>
        <w:t>クス主義経済学における価値論の意義</w:t>
      </w:r>
    </w:p>
    <w:p w14:paraId="57686D53" w14:textId="77777777" w:rsidR="00EC75A1" w:rsidRDefault="00EC75A1" w:rsidP="00EC75A1">
      <w:pPr>
        <w:jc w:val="right"/>
      </w:pPr>
    </w:p>
    <w:p w14:paraId="0790E848" w14:textId="3E06FB9A" w:rsidR="00EC75A1" w:rsidRDefault="00EC75A1" w:rsidP="00EC75A1">
      <w:pPr>
        <w:jc w:val="right"/>
      </w:pPr>
      <w:r>
        <w:rPr>
          <w:rFonts w:hint="eastAsia"/>
        </w:rPr>
        <w:t>「マルクス経済学講座」（上）p.46</w:t>
      </w:r>
    </w:p>
    <w:p w14:paraId="3506ADC5" w14:textId="094C232B" w:rsidR="00EC75A1" w:rsidRDefault="00EC75A1"/>
    <w:p w14:paraId="380FBF1D" w14:textId="48EDEE87" w:rsidR="006E6991" w:rsidRPr="00EC75A1" w:rsidRDefault="006E6991" w:rsidP="00EC75A1">
      <w:pPr>
        <w:ind w:firstLineChars="100" w:firstLine="210"/>
        <w:rPr>
          <w:rFonts w:ascii="ＭＳ ゴシック" w:eastAsia="ＭＳ ゴシック" w:hAnsi="ＭＳ ゴシック"/>
        </w:rPr>
      </w:pPr>
      <w:r w:rsidRPr="00EC75A1">
        <w:rPr>
          <w:rFonts w:ascii="ＭＳ ゴシック" w:eastAsia="ＭＳ ゴシック" w:hAnsi="ＭＳ ゴシック" w:hint="eastAsia"/>
        </w:rPr>
        <w:t>価値論の課題は何か</w:t>
      </w:r>
      <w:r w:rsidR="00EC75A1" w:rsidRPr="00EC75A1">
        <w:rPr>
          <w:rFonts w:ascii="ＭＳ ゴシック" w:eastAsia="ＭＳ ゴシック" w:hAnsi="ＭＳ ゴシック" w:hint="eastAsia"/>
        </w:rPr>
        <w:t>。</w:t>
      </w:r>
      <w:r w:rsidRPr="00EC75A1">
        <w:rPr>
          <w:rFonts w:ascii="ＭＳ ゴシック" w:eastAsia="ＭＳ ゴシック" w:hAnsi="ＭＳ ゴシック" w:hint="eastAsia"/>
        </w:rPr>
        <w:t>『資本論』はなぜ「商品」からはじまっているのか。</w:t>
      </w:r>
    </w:p>
    <w:p w14:paraId="47D82527" w14:textId="4A1615BF" w:rsidR="006E6991" w:rsidRDefault="006E6991"/>
    <w:p w14:paraId="21A6068E" w14:textId="132FF2BC" w:rsidR="006E6991" w:rsidRDefault="006E6991" w:rsidP="00587D2E">
      <w:pPr>
        <w:ind w:firstLineChars="100" w:firstLine="210"/>
      </w:pPr>
      <w:r>
        <w:rPr>
          <w:rFonts w:hint="eastAsia"/>
        </w:rPr>
        <w:t>商品とか価値が問題になっているのではなく、資本と賃労働との関係、あるいは資本家と労働者との関係を明らかにするためには、それらの前提をなし、基礎をなしている諸概念をあらかじめ明らかにしておくことが必要である。</w:t>
      </w:r>
      <w:r w:rsidR="00587D2E">
        <w:rPr>
          <w:rFonts w:hint="eastAsia"/>
        </w:rPr>
        <w:t>マルクスは、「</w:t>
      </w:r>
      <w:r>
        <w:rPr>
          <w:rFonts w:hint="eastAsia"/>
        </w:rPr>
        <w:t>賃労働</w:t>
      </w:r>
      <w:r w:rsidR="00587D2E">
        <w:rPr>
          <w:rFonts w:hint="eastAsia"/>
        </w:rPr>
        <w:t>、資本等は価値。貨幣、価格等を前提とする。他の概念の前提となり、基礎となっている「単純なもの」から出発し、現実的のものを多くの規定と関連を持つ総体として具体的に明らかにすることが、経済学の正しい方法である」（「経済学の方法」の「序説」）</w:t>
      </w:r>
    </w:p>
    <w:p w14:paraId="22D2468E" w14:textId="25A008F0" w:rsidR="006E6991" w:rsidRDefault="00587D2E" w:rsidP="00587D2E">
      <w:pPr>
        <w:ind w:firstLineChars="100" w:firstLine="210"/>
      </w:pPr>
      <w:r>
        <w:rPr>
          <w:rFonts w:hint="eastAsia"/>
        </w:rPr>
        <w:t>すなわち、</w:t>
      </w:r>
      <w:r w:rsidR="006E6991">
        <w:rPr>
          <w:rFonts w:hint="eastAsia"/>
        </w:rPr>
        <w:t>価値論とは、資本主義に固有な搾取関係を明らかにするための第一の基礎作業である。</w:t>
      </w:r>
    </w:p>
    <w:p w14:paraId="0783A10E" w14:textId="5FC63C99" w:rsidR="00587D2E" w:rsidRDefault="00587D2E" w:rsidP="00587D2E">
      <w:pPr>
        <w:ind w:firstLineChars="100" w:firstLine="210"/>
      </w:pPr>
    </w:p>
    <w:p w14:paraId="530FA15B" w14:textId="4A1B95FC" w:rsidR="00587D2E" w:rsidRDefault="00233A95" w:rsidP="00587D2E">
      <w:pPr>
        <w:ind w:firstLineChars="100" w:firstLine="210"/>
      </w:pPr>
      <w:r>
        <w:rPr>
          <w:rFonts w:hint="eastAsia"/>
        </w:rPr>
        <w:t>価値は、おそらく重要なのも、尊いもの、真・善・美などを意味している。商品に</w:t>
      </w:r>
      <w:r w:rsidR="00117D66">
        <w:rPr>
          <w:rFonts w:hint="eastAsia"/>
        </w:rPr>
        <w:t>も</w:t>
      </w:r>
      <w:r>
        <w:rPr>
          <w:rFonts w:hint="eastAsia"/>
        </w:rPr>
        <w:t>、なんらかの質的に共通な</w:t>
      </w:r>
      <w:r w:rsidR="00117D66">
        <w:rPr>
          <w:rFonts w:hint="eastAsia"/>
        </w:rPr>
        <w:t>重要性、尊さがあり、それを価値とするわけだが、</w:t>
      </w:r>
      <w:r w:rsidR="00587D2E">
        <w:rPr>
          <w:rFonts w:hint="eastAsia"/>
        </w:rPr>
        <w:t>古典派経済学においては、価値論は、もっぱら商品の交換比率を決定する問題としてのみとらえられていた。</w:t>
      </w:r>
      <w:r w:rsidR="00117D66">
        <w:rPr>
          <w:rFonts w:hint="eastAsia"/>
        </w:rPr>
        <w:t>そして、</w:t>
      </w:r>
      <w:r w:rsidR="00587D2E">
        <w:rPr>
          <w:rFonts w:hint="eastAsia"/>
        </w:rPr>
        <w:t>現代の経済学の価値を神秘的・形而上学的な概念として経済学から追放している。</w:t>
      </w:r>
    </w:p>
    <w:p w14:paraId="1F55BC5D" w14:textId="7EA26519" w:rsidR="00117D66" w:rsidRDefault="00117D66" w:rsidP="00587D2E">
      <w:pPr>
        <w:ind w:firstLineChars="100" w:firstLine="210"/>
      </w:pPr>
      <w:r>
        <w:rPr>
          <w:rFonts w:hint="eastAsia"/>
        </w:rPr>
        <w:t>それでは、価値論は商品をとおして現れる人間関係を明らかにするものである。</w:t>
      </w:r>
    </w:p>
    <w:p w14:paraId="370D645F" w14:textId="2CF5AB78" w:rsidR="00117D66" w:rsidRDefault="00117D66" w:rsidP="00587D2E">
      <w:pPr>
        <w:ind w:firstLineChars="100" w:firstLine="210"/>
      </w:pPr>
      <w:r>
        <w:rPr>
          <w:rFonts w:hint="eastAsia"/>
        </w:rPr>
        <w:t>奴隷制や封建制は人間の人間に対する直接的。人格的支配関係が存在していた。資本主義社会は他人と人間関係を取り結ぶためには「金に物を言わせて」となる。商品生産のもとでは、人間と人間の経済関係は直接、透明なかたちでは現れてこない。商品と商品の関係をとおしてのみ現れてくる。</w:t>
      </w:r>
    </w:p>
    <w:p w14:paraId="67BFF8A0" w14:textId="4961B11C" w:rsidR="00117D66" w:rsidRDefault="00117D66" w:rsidP="00587D2E">
      <w:pPr>
        <w:ind w:firstLineChars="100" w:firstLine="210"/>
      </w:pPr>
      <w:r>
        <w:rPr>
          <w:rFonts w:hint="eastAsia"/>
        </w:rPr>
        <w:t>商品の価値というのは、人間関係を映し出している</w:t>
      </w:r>
      <w:r w:rsidR="00510FA0">
        <w:rPr>
          <w:rFonts w:hint="eastAsia"/>
        </w:rPr>
        <w:t>カゲ、あるいは暗号のようなものである。貴重な秘密のカギを握っている暗号も、それを読みとることができなければ単なる真皮にすぎない。</w:t>
      </w:r>
    </w:p>
    <w:p w14:paraId="04639837" w14:textId="7BD317FF" w:rsidR="00510FA0" w:rsidRDefault="00510FA0" w:rsidP="00587D2E">
      <w:pPr>
        <w:ind w:firstLineChars="100" w:firstLine="210"/>
      </w:pPr>
    </w:p>
    <w:p w14:paraId="6C4C7D4E" w14:textId="43D4563D" w:rsidR="00510FA0" w:rsidRPr="00EC75A1" w:rsidRDefault="00510FA0" w:rsidP="00587D2E">
      <w:pPr>
        <w:ind w:firstLineChars="100" w:firstLine="210"/>
        <w:rPr>
          <w:rFonts w:ascii="ＭＳ ゴシック" w:eastAsia="ＭＳ ゴシック" w:hAnsi="ＭＳ ゴシック"/>
        </w:rPr>
      </w:pPr>
      <w:r w:rsidRPr="00EC75A1">
        <w:rPr>
          <w:rFonts w:ascii="ＭＳ ゴシック" w:eastAsia="ＭＳ ゴシック" w:hAnsi="ＭＳ ゴシック" w:hint="eastAsia"/>
        </w:rPr>
        <w:t>労働価値説は正しいか</w:t>
      </w:r>
    </w:p>
    <w:p w14:paraId="43FD3E8C" w14:textId="65555946" w:rsidR="00510FA0" w:rsidRDefault="00510FA0" w:rsidP="00587D2E">
      <w:pPr>
        <w:ind w:firstLineChars="100" w:firstLine="210"/>
      </w:pPr>
    </w:p>
    <w:p w14:paraId="40A6721B" w14:textId="67754380" w:rsidR="00510FA0" w:rsidRDefault="00510FA0" w:rsidP="00510FA0">
      <w:pPr>
        <w:ind w:firstLineChars="100" w:firstLine="210"/>
      </w:pPr>
      <w:r>
        <w:rPr>
          <w:rFonts w:hint="eastAsia"/>
        </w:rPr>
        <w:t>1クオーターの小麦＝aツェントナーの鉄</w:t>
      </w:r>
    </w:p>
    <w:p w14:paraId="18AB68B5" w14:textId="3A946CAC" w:rsidR="00510FA0" w:rsidRDefault="007E1BD4" w:rsidP="007E1BD4">
      <w:r>
        <w:rPr>
          <w:rFonts w:hint="eastAsia"/>
        </w:rPr>
        <w:t>・</w:t>
      </w:r>
      <w:r w:rsidR="00510FA0">
        <w:rPr>
          <w:rFonts w:hint="eastAsia"/>
        </w:rPr>
        <w:t>マルクスは等式を成り立たせている共通物は、物理的・化学的属性ではないといい、価値の実体を抽象的人間労働に求めている。</w:t>
      </w:r>
    </w:p>
    <w:p w14:paraId="4542179F" w14:textId="6B19E65D" w:rsidR="00510FA0" w:rsidRDefault="00510FA0" w:rsidP="00510FA0">
      <w:pPr>
        <w:ind w:firstLineChars="100" w:firstLine="210"/>
      </w:pPr>
      <w:r>
        <w:rPr>
          <w:rFonts w:hint="eastAsia"/>
        </w:rPr>
        <w:t>では、土地と切手は成り立つか。マリクスは、注意深く労働生産物だけをとりあげている。非生産可能な</w:t>
      </w:r>
      <w:r w:rsidR="007E1BD4">
        <w:rPr>
          <w:rFonts w:hint="eastAsia"/>
        </w:rPr>
        <w:t>商品は同列には論じられない。</w:t>
      </w:r>
    </w:p>
    <w:p w14:paraId="5BA75C7E" w14:textId="311E8339" w:rsidR="007E1BD4" w:rsidRDefault="007E1BD4" w:rsidP="007E1BD4">
      <w:r>
        <w:rPr>
          <w:rFonts w:hint="eastAsia"/>
        </w:rPr>
        <w:t>・共通性として、たとえば有用性一般はどうか。結局は定義の問題である。マルクスが使用</w:t>
      </w:r>
      <w:r>
        <w:rPr>
          <w:rFonts w:hint="eastAsia"/>
        </w:rPr>
        <w:lastRenderedPageBreak/>
        <w:t>価値的な諸属性を抽象したのは、恣意的な主観ではなく、使用価値がまったくちがっている小麦と鉄が等置されている事実によっている。有用性は、他の物との差別性の上に成立している。</w:t>
      </w:r>
    </w:p>
    <w:p w14:paraId="7A9CE404" w14:textId="3DC598A0" w:rsidR="007E1BD4" w:rsidRDefault="007E1BD4" w:rsidP="007E1BD4">
      <w:r>
        <w:rPr>
          <w:rFonts w:hint="eastAsia"/>
        </w:rPr>
        <w:t>・価値の実体は人間労働である。なんびともひていできない。それはマルクス経済学が人間と人間の経済関係を明らかにする</w:t>
      </w:r>
      <w:r w:rsidR="00E175AD">
        <w:rPr>
          <w:rFonts w:hint="eastAsia"/>
        </w:rPr>
        <w:t>立場と重なっている。</w:t>
      </w:r>
    </w:p>
    <w:p w14:paraId="607D1567" w14:textId="0F367470" w:rsidR="00E175AD" w:rsidRDefault="00E175AD" w:rsidP="007E1BD4">
      <w:r>
        <w:rPr>
          <w:rFonts w:hint="eastAsia"/>
        </w:rPr>
        <w:t>価値の実体を労働だとすることにより、資本主義的人間関係、つまり、資本家による賃労働者の搾取関係を解明することができる。</w:t>
      </w:r>
    </w:p>
    <w:p w14:paraId="371DA4BC" w14:textId="0745950B" w:rsidR="00E175AD" w:rsidRDefault="00E175AD" w:rsidP="007E1BD4"/>
    <w:p w14:paraId="13738B2F" w14:textId="5659D120" w:rsidR="00E175AD" w:rsidRPr="00EC75A1" w:rsidRDefault="00E175AD" w:rsidP="00EC75A1">
      <w:pPr>
        <w:ind w:firstLineChars="100" w:firstLine="210"/>
        <w:rPr>
          <w:rFonts w:ascii="ＭＳ ゴシック" w:eastAsia="ＭＳ ゴシック" w:hAnsi="ＭＳ ゴシック"/>
        </w:rPr>
      </w:pPr>
      <w:r w:rsidRPr="00EC75A1">
        <w:rPr>
          <w:rFonts w:ascii="ＭＳ ゴシック" w:eastAsia="ＭＳ ゴシック" w:hAnsi="ＭＳ ゴシック" w:hint="eastAsia"/>
        </w:rPr>
        <w:t>価値法則の役割</w:t>
      </w:r>
    </w:p>
    <w:p w14:paraId="4EB89529" w14:textId="1A3F2C40" w:rsidR="004A7BE2" w:rsidRDefault="004A7BE2" w:rsidP="007E1BD4"/>
    <w:p w14:paraId="04914B60" w14:textId="7821106B" w:rsidR="004A7BE2" w:rsidRDefault="004A7BE2" w:rsidP="004A7BE2">
      <w:pPr>
        <w:ind w:firstLineChars="100" w:firstLine="210"/>
      </w:pPr>
      <w:r>
        <w:rPr>
          <w:rFonts w:hint="eastAsia"/>
        </w:rPr>
        <w:t>価値法則とは、商品の価値量は、その商品の生産に社会的に必要な労働の量によって決まるという法則である。さしあたっては商品交換の基準となる。そして、価値法則は商品交換のみならず、人間関係をも規制することが重要である。</w:t>
      </w:r>
    </w:p>
    <w:p w14:paraId="50937654" w14:textId="77777777" w:rsidR="00C53297" w:rsidRDefault="00C53297" w:rsidP="004A7BE2">
      <w:pPr>
        <w:ind w:firstLineChars="100" w:firstLine="210"/>
      </w:pPr>
      <w:r>
        <w:rPr>
          <w:rFonts w:hint="eastAsia"/>
        </w:rPr>
        <w:t>1個の生産物が必要とする労働の量と、その生産部門が必要とする労働の量とを前提として、生産物への欲望の量とが確定されてはじめて決まる。</w:t>
      </w:r>
    </w:p>
    <w:p w14:paraId="277FC046" w14:textId="12DF7FAF" w:rsidR="004A7BE2" w:rsidRDefault="00C53297" w:rsidP="004A7BE2">
      <w:pPr>
        <w:ind w:firstLineChars="100" w:firstLine="210"/>
        <w:rPr>
          <w:rFonts w:ascii="ＭＳ 明朝" w:eastAsia="ＭＳ 明朝" w:hAnsi="ＭＳ 明朝" w:cs="ＭＳ 明朝"/>
        </w:rPr>
      </w:pPr>
      <w:r>
        <w:rPr>
          <w:rFonts w:hint="eastAsia"/>
        </w:rPr>
        <w:t>所有関係の分化と社会的分業にもとづく商品生産の基礎上では、この社会的労働の配分を</w:t>
      </w:r>
      <w:r>
        <w:rPr>
          <w:rFonts w:ascii="ＭＳ 明朝" w:eastAsia="ＭＳ 明朝" w:hAnsi="ＭＳ 明朝" w:cs="ＭＳ 明朝" w:hint="eastAsia"/>
        </w:rPr>
        <w:t>価値法則が果たす。</w:t>
      </w:r>
    </w:p>
    <w:p w14:paraId="233208DC" w14:textId="7884E34C" w:rsidR="00C53297" w:rsidRDefault="00C53297" w:rsidP="004A7BE2">
      <w:pPr>
        <w:ind w:firstLineChars="100" w:firstLine="210"/>
        <w:rPr>
          <w:rFonts w:ascii="ＭＳ 明朝" w:eastAsia="ＭＳ 明朝" w:hAnsi="ＭＳ 明朝" w:cs="ＭＳ 明朝"/>
        </w:rPr>
      </w:pPr>
      <w:r>
        <w:rPr>
          <w:rFonts w:ascii="ＭＳ 明朝" w:eastAsia="ＭＳ 明朝" w:hAnsi="ＭＳ 明朝" w:cs="ＭＳ 明朝" w:hint="eastAsia"/>
        </w:rPr>
        <w:t>人間がつくりだしたものが、人間に対立し、人間を支配・規制する。商品生産のもとでは、社会的労働の配分が、人間によって意識的</w:t>
      </w:r>
      <w:r w:rsidR="00EC75A1">
        <w:rPr>
          <w:rFonts w:ascii="ＭＳ 明朝" w:eastAsia="ＭＳ 明朝" w:hAnsi="ＭＳ 明朝" w:cs="ＭＳ 明朝" w:hint="eastAsia"/>
        </w:rPr>
        <w:t>、軽悪的に行われるのではなく、」逆立ちして行われることに注意しなければならない。</w:t>
      </w:r>
    </w:p>
    <w:p w14:paraId="1D10CC5A" w14:textId="287C6859" w:rsidR="00640CA7" w:rsidRDefault="00640CA7" w:rsidP="004A7BE2">
      <w:pPr>
        <w:ind w:firstLineChars="100" w:firstLine="210"/>
        <w:rPr>
          <w:rFonts w:ascii="ＭＳ 明朝" w:eastAsia="ＭＳ 明朝" w:hAnsi="ＭＳ 明朝" w:cs="ＭＳ 明朝"/>
        </w:rPr>
      </w:pPr>
    </w:p>
    <w:sectPr w:rsidR="00640CA7" w:rsidSect="00EC75A1">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C646" w14:textId="77777777" w:rsidR="00335D82" w:rsidRDefault="00335D82" w:rsidP="00EC75A1">
      <w:r>
        <w:separator/>
      </w:r>
    </w:p>
  </w:endnote>
  <w:endnote w:type="continuationSeparator" w:id="0">
    <w:p w14:paraId="32A7676E" w14:textId="77777777" w:rsidR="00335D82" w:rsidRDefault="00335D82" w:rsidP="00EC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70828"/>
      <w:docPartObj>
        <w:docPartGallery w:val="Page Numbers (Bottom of Page)"/>
        <w:docPartUnique/>
      </w:docPartObj>
    </w:sdtPr>
    <w:sdtContent>
      <w:p w14:paraId="23DA989B" w14:textId="3F47AA49" w:rsidR="00EC75A1" w:rsidRDefault="00EC75A1">
        <w:pPr>
          <w:pStyle w:val="a5"/>
          <w:jc w:val="center"/>
        </w:pPr>
        <w:r>
          <w:fldChar w:fldCharType="begin"/>
        </w:r>
        <w:r>
          <w:instrText>PAGE   \* MERGEFORMAT</w:instrText>
        </w:r>
        <w:r>
          <w:fldChar w:fldCharType="separate"/>
        </w:r>
        <w:r>
          <w:rPr>
            <w:lang w:val="ja-JP"/>
          </w:rPr>
          <w:t>2</w:t>
        </w:r>
        <w:r>
          <w:fldChar w:fldCharType="end"/>
        </w:r>
      </w:p>
    </w:sdtContent>
  </w:sdt>
  <w:p w14:paraId="2C09C984" w14:textId="77777777" w:rsidR="00EC75A1" w:rsidRDefault="00EC75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1E2A" w14:textId="77777777" w:rsidR="00335D82" w:rsidRDefault="00335D82" w:rsidP="00EC75A1">
      <w:r>
        <w:separator/>
      </w:r>
    </w:p>
  </w:footnote>
  <w:footnote w:type="continuationSeparator" w:id="0">
    <w:p w14:paraId="627DC476" w14:textId="77777777" w:rsidR="00335D82" w:rsidRDefault="00335D82" w:rsidP="00EC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D4887"/>
    <w:multiLevelType w:val="hybridMultilevel"/>
    <w:tmpl w:val="B854EAD0"/>
    <w:lvl w:ilvl="0" w:tplc="D1A44126">
      <w:start w:val="1"/>
      <w:numFmt w:val="decimalFullWidth"/>
      <w:lvlText w:val="%1．"/>
      <w:lvlJc w:val="left"/>
      <w:pPr>
        <w:ind w:left="639" w:hanging="429"/>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A1344C"/>
    <w:multiLevelType w:val="hybridMultilevel"/>
    <w:tmpl w:val="02689D4C"/>
    <w:lvl w:ilvl="0" w:tplc="9F5C2D6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1799909219">
    <w:abstractNumId w:val="0"/>
  </w:num>
  <w:num w:numId="2" w16cid:durableId="80041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0A"/>
    <w:rsid w:val="00065EFC"/>
    <w:rsid w:val="00117D66"/>
    <w:rsid w:val="00233A95"/>
    <w:rsid w:val="002E6D6F"/>
    <w:rsid w:val="0030330A"/>
    <w:rsid w:val="00335D82"/>
    <w:rsid w:val="00377571"/>
    <w:rsid w:val="00442CF5"/>
    <w:rsid w:val="004A7BE2"/>
    <w:rsid w:val="00510FA0"/>
    <w:rsid w:val="00587D2E"/>
    <w:rsid w:val="00624888"/>
    <w:rsid w:val="00640CA7"/>
    <w:rsid w:val="006E6991"/>
    <w:rsid w:val="0073560A"/>
    <w:rsid w:val="007E1BD4"/>
    <w:rsid w:val="00C53297"/>
    <w:rsid w:val="00E175AD"/>
    <w:rsid w:val="00EC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03535"/>
  <w15:chartTrackingRefBased/>
  <w15:docId w15:val="{D1A65D62-F92D-4FF3-8BD6-180210F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A1"/>
    <w:pPr>
      <w:tabs>
        <w:tab w:val="center" w:pos="4252"/>
        <w:tab w:val="right" w:pos="8504"/>
      </w:tabs>
      <w:snapToGrid w:val="0"/>
    </w:pPr>
  </w:style>
  <w:style w:type="character" w:customStyle="1" w:styleId="a4">
    <w:name w:val="ヘッダー (文字)"/>
    <w:basedOn w:val="a0"/>
    <w:link w:val="a3"/>
    <w:uiPriority w:val="99"/>
    <w:rsid w:val="00EC75A1"/>
  </w:style>
  <w:style w:type="paragraph" w:styleId="a5">
    <w:name w:val="footer"/>
    <w:basedOn w:val="a"/>
    <w:link w:val="a6"/>
    <w:uiPriority w:val="99"/>
    <w:unhideWhenUsed/>
    <w:rsid w:val="00EC75A1"/>
    <w:pPr>
      <w:tabs>
        <w:tab w:val="center" w:pos="4252"/>
        <w:tab w:val="right" w:pos="8504"/>
      </w:tabs>
      <w:snapToGrid w:val="0"/>
    </w:pPr>
  </w:style>
  <w:style w:type="character" w:customStyle="1" w:styleId="a6">
    <w:name w:val="フッター (文字)"/>
    <w:basedOn w:val="a0"/>
    <w:link w:val="a5"/>
    <w:uiPriority w:val="99"/>
    <w:rsid w:val="00EC75A1"/>
  </w:style>
  <w:style w:type="paragraph" w:styleId="a7">
    <w:name w:val="List Paragraph"/>
    <w:basedOn w:val="a"/>
    <w:uiPriority w:val="34"/>
    <w:qFormat/>
    <w:rsid w:val="00640C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4</cp:revision>
  <dcterms:created xsi:type="dcterms:W3CDTF">2023-01-11T05:58:00Z</dcterms:created>
  <dcterms:modified xsi:type="dcterms:W3CDTF">2023-01-13T02:00:00Z</dcterms:modified>
</cp:coreProperties>
</file>