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17DAA" w14:textId="2B17BDAD" w:rsidR="005A7515" w:rsidRDefault="005A7515" w:rsidP="004121C6">
      <w:pPr>
        <w:ind w:firstLineChars="100" w:firstLine="280"/>
        <w:rPr>
          <w:rFonts w:ascii="ＭＳ ゴシック" w:eastAsia="ＭＳ ゴシック" w:hAnsi="ＭＳ ゴシック"/>
          <w:sz w:val="28"/>
          <w:szCs w:val="28"/>
        </w:rPr>
      </w:pPr>
      <w:r w:rsidRPr="005A7515">
        <w:rPr>
          <w:rFonts w:ascii="ＭＳ ゴシック" w:eastAsia="ＭＳ ゴシック" w:hAnsi="ＭＳ ゴシック" w:hint="eastAsia"/>
          <w:sz w:val="28"/>
          <w:szCs w:val="28"/>
        </w:rPr>
        <w:t>商品の物神的性格とその秘密</w:t>
      </w:r>
    </w:p>
    <w:p w14:paraId="72CF6DB5" w14:textId="14F0B11A" w:rsidR="005A7515" w:rsidRDefault="005A7515" w:rsidP="005A7515">
      <w:pPr>
        <w:ind w:firstLineChars="100" w:firstLine="210"/>
        <w:jc w:val="right"/>
        <w:rPr>
          <w:rFonts w:ascii="ＭＳ ゴシック" w:eastAsia="ＭＳ ゴシック" w:hAnsi="ＭＳ ゴシック"/>
          <w:szCs w:val="21"/>
        </w:rPr>
      </w:pPr>
      <w:r>
        <w:rPr>
          <w:rFonts w:ascii="ＭＳ ゴシック" w:eastAsia="ＭＳ ゴシック" w:hAnsi="ＭＳ ゴシック" w:hint="eastAsia"/>
          <w:szCs w:val="21"/>
        </w:rPr>
        <w:t>佐藤塾テキスト・『</w:t>
      </w:r>
      <w:r w:rsidRPr="005A7515">
        <w:rPr>
          <w:rFonts w:ascii="ＭＳ ゴシック" w:eastAsia="ＭＳ ゴシック" w:hAnsi="ＭＳ ゴシック" w:hint="eastAsia"/>
          <w:szCs w:val="21"/>
        </w:rPr>
        <w:t>資本論』第1章　第4節</w:t>
      </w:r>
    </w:p>
    <w:p w14:paraId="70C6E3AC" w14:textId="77777777" w:rsidR="005A7515" w:rsidRPr="005A7515" w:rsidRDefault="005A7515" w:rsidP="005A7515">
      <w:pPr>
        <w:ind w:firstLineChars="100" w:firstLine="210"/>
        <w:jc w:val="right"/>
        <w:rPr>
          <w:rFonts w:ascii="ＭＳ ゴシック" w:eastAsia="ＭＳ ゴシック" w:hAnsi="ＭＳ ゴシック"/>
          <w:szCs w:val="21"/>
        </w:rPr>
      </w:pPr>
    </w:p>
    <w:p w14:paraId="2D0141E4" w14:textId="6FE7D917" w:rsidR="00264B1B" w:rsidRPr="00264B1B" w:rsidRDefault="00264B1B" w:rsidP="00264B1B">
      <w:pPr>
        <w:rPr>
          <w:rFonts w:ascii="ＭＳ 明朝" w:eastAsia="ＭＳ 明朝" w:hAnsi="ＭＳ 明朝"/>
          <w:szCs w:val="21"/>
        </w:rPr>
      </w:pPr>
      <w:r w:rsidRPr="00264B1B">
        <w:rPr>
          <w:rFonts w:ascii="ＭＳ 明朝" w:eastAsia="ＭＳ 明朝" w:hAnsi="ＭＳ 明朝" w:hint="eastAsia"/>
          <w:szCs w:val="21"/>
        </w:rPr>
        <w:t>「『資本論』を読む」浜林正夫</w:t>
      </w:r>
    </w:p>
    <w:p w14:paraId="2449886B" w14:textId="77777777" w:rsidR="00264B1B" w:rsidRPr="00264B1B" w:rsidRDefault="00264B1B" w:rsidP="00264B1B">
      <w:pPr>
        <w:spacing w:line="300" w:lineRule="exact"/>
        <w:ind w:firstLineChars="100" w:firstLine="210"/>
        <w:rPr>
          <w:rFonts w:ascii="ＭＳ 明朝" w:eastAsia="ＭＳ 明朝" w:hAnsi="ＭＳ 明朝" w:cs="Arial"/>
          <w:szCs w:val="21"/>
        </w:rPr>
      </w:pPr>
      <w:r w:rsidRPr="00264B1B">
        <w:rPr>
          <w:rFonts w:ascii="ＭＳ 明朝" w:eastAsia="ＭＳ 明朝" w:hAnsi="ＭＳ 明朝" w:cs="Arial"/>
          <w:szCs w:val="21"/>
        </w:rPr>
        <w:t>物神的性格</w:t>
      </w:r>
      <w:r w:rsidRPr="00264B1B">
        <w:rPr>
          <w:rFonts w:ascii="ＭＳ 明朝" w:eastAsia="ＭＳ 明朝" w:hAnsi="ＭＳ 明朝" w:cs="Arial" w:hint="eastAsia"/>
          <w:szCs w:val="21"/>
        </w:rPr>
        <w:t>：</w:t>
      </w:r>
      <w:r w:rsidRPr="00264B1B">
        <w:rPr>
          <w:rFonts w:ascii="ＭＳ 明朝" w:eastAsia="ＭＳ 明朝" w:hAnsi="ＭＳ 明朝" w:cs="Arial"/>
          <w:szCs w:val="21"/>
        </w:rPr>
        <w:t>ものがみ。独立の生命を与えられ、神に祭り上げあれた</w:t>
      </w:r>
      <w:r w:rsidRPr="00264B1B">
        <w:rPr>
          <w:rFonts w:ascii="ＭＳ 明朝" w:eastAsia="ＭＳ 明朝" w:hAnsi="ＭＳ 明朝" w:cs="Arial"/>
          <w:szCs w:val="21"/>
          <w:u w:val="single"/>
        </w:rPr>
        <w:t>物</w:t>
      </w:r>
      <w:r w:rsidRPr="00264B1B">
        <w:rPr>
          <w:rFonts w:ascii="ＭＳ 明朝" w:eastAsia="ＭＳ 明朝" w:hAnsi="ＭＳ 明朝" w:cs="Arial"/>
          <w:szCs w:val="21"/>
        </w:rPr>
        <w:t>である。成田不動産のお守りは紙、布、木片からできている物であるが、人間は単なる物以上のもの、スーパーマンのような超能力をもつと考える。交通事故から免れる。お守りは物神である。物神は、魔力をもっていて、現世的なご利益を与える。</w:t>
      </w:r>
    </w:p>
    <w:p w14:paraId="34033A60" w14:textId="77777777" w:rsidR="00264B1B" w:rsidRPr="00264B1B" w:rsidRDefault="00264B1B" w:rsidP="00264B1B">
      <w:pPr>
        <w:spacing w:line="300" w:lineRule="exact"/>
        <w:ind w:firstLineChars="100" w:firstLine="210"/>
        <w:rPr>
          <w:rFonts w:ascii="ＭＳ 明朝" w:eastAsia="ＭＳ 明朝" w:hAnsi="ＭＳ 明朝" w:cs="Arial"/>
          <w:szCs w:val="21"/>
        </w:rPr>
      </w:pPr>
      <w:r w:rsidRPr="00264B1B">
        <w:rPr>
          <w:rFonts w:ascii="ＭＳ 明朝" w:eastAsia="ＭＳ 明朝" w:hAnsi="ＭＳ 明朝" w:cs="Arial"/>
          <w:szCs w:val="21"/>
        </w:rPr>
        <w:t>商品世界では、</w:t>
      </w:r>
      <w:r w:rsidRPr="002E33F5">
        <w:rPr>
          <w:rFonts w:ascii="ＭＳ 明朝" w:eastAsia="ＭＳ 明朝" w:hAnsi="ＭＳ 明朝" w:cs="Arial"/>
          <w:szCs w:val="21"/>
          <w:u w:val="single"/>
        </w:rPr>
        <w:t>もともと人間の労働生産物である商品や貨幣が、逆に人間を支配する力として現れる。</w:t>
      </w:r>
      <w:r w:rsidRPr="00264B1B">
        <w:rPr>
          <w:rFonts w:ascii="ＭＳ 明朝" w:eastAsia="ＭＳ 明朝" w:hAnsi="ＭＳ 明朝" w:cs="Arial"/>
          <w:szCs w:val="21"/>
        </w:rPr>
        <w:t>マルクスはこの関係を、</w:t>
      </w:r>
      <w:r w:rsidRPr="00B90397">
        <w:rPr>
          <w:rFonts w:ascii="ＭＳ 明朝" w:eastAsia="ＭＳ 明朝" w:hAnsi="ＭＳ 明朝" w:cs="Arial"/>
          <w:szCs w:val="21"/>
        </w:rPr>
        <w:t>人間の頭脳の産物である「神」や「仏」が人間を支配する力として現れる宗教的世界と対比</w:t>
      </w:r>
      <w:r w:rsidRPr="00264B1B">
        <w:rPr>
          <w:rFonts w:ascii="ＭＳ 明朝" w:eastAsia="ＭＳ 明朝" w:hAnsi="ＭＳ 明朝" w:cs="Arial"/>
          <w:szCs w:val="21"/>
        </w:rPr>
        <w:t>して「物神崇拝」「物神的性格」と呼んだ。</w:t>
      </w:r>
    </w:p>
    <w:p w14:paraId="7AE355FB" w14:textId="77777777" w:rsidR="00264B1B" w:rsidRPr="00264B1B" w:rsidRDefault="00264B1B" w:rsidP="00264B1B">
      <w:pPr>
        <w:spacing w:line="300" w:lineRule="exact"/>
        <w:rPr>
          <w:rFonts w:ascii="ＭＳ 明朝" w:eastAsia="ＭＳ 明朝" w:hAnsi="ＭＳ 明朝" w:cs="Arial"/>
          <w:color w:val="000000" w:themeColor="text1"/>
          <w:szCs w:val="21"/>
        </w:rPr>
      </w:pPr>
    </w:p>
    <w:p w14:paraId="6603DA75" w14:textId="50E143B6" w:rsidR="00B90397" w:rsidRPr="00B90397" w:rsidRDefault="00B90397" w:rsidP="00B90397">
      <w:pPr>
        <w:spacing w:line="300" w:lineRule="exact"/>
        <w:rPr>
          <w:rFonts w:ascii="ＭＳ 明朝" w:eastAsia="ＭＳ 明朝" w:hAnsi="ＭＳ 明朝" w:cs="Arial"/>
          <w:szCs w:val="21"/>
        </w:rPr>
      </w:pPr>
      <w:r w:rsidRPr="00B90397">
        <w:rPr>
          <w:rFonts w:ascii="ＭＳ 明朝" w:eastAsia="ＭＳ 明朝" w:hAnsi="ＭＳ 明朝" w:cs="Arial"/>
          <w:szCs w:val="21"/>
        </w:rPr>
        <w:t>「『資本論』探究　全三部を歴史的に読む」不破哲三</w:t>
      </w:r>
    </w:p>
    <w:p w14:paraId="7440B36A" w14:textId="2589F4E5" w:rsidR="00B90397" w:rsidRPr="00B90397" w:rsidRDefault="00B90397" w:rsidP="00B90397">
      <w:pPr>
        <w:spacing w:line="300" w:lineRule="exact"/>
        <w:ind w:firstLineChars="100" w:firstLine="210"/>
        <w:rPr>
          <w:rFonts w:ascii="ＭＳ 明朝" w:eastAsia="ＭＳ 明朝" w:hAnsi="ＭＳ 明朝" w:cs="Arial"/>
          <w:szCs w:val="21"/>
          <w:lang w:bidi="en-US"/>
        </w:rPr>
      </w:pPr>
      <w:r w:rsidRPr="00B90397">
        <w:rPr>
          <w:rFonts w:ascii="ＭＳ 明朝" w:eastAsia="ＭＳ 明朝" w:hAnsi="ＭＳ 明朝" w:cs="Arial"/>
          <w:szCs w:val="21"/>
          <w:lang w:bidi="en-US"/>
        </w:rPr>
        <w:t>商品経済の社会では、人間と人間の関係が、社会の表面では、すべて物（商品）と物（商品）との関係として現れます。だから、</w:t>
      </w:r>
      <w:r w:rsidRPr="002E33F5">
        <w:rPr>
          <w:rFonts w:ascii="ＭＳ 明朝" w:eastAsia="ＭＳ 明朝" w:hAnsi="ＭＳ 明朝" w:cs="Arial"/>
          <w:szCs w:val="21"/>
          <w:u w:val="single"/>
          <w:lang w:bidi="en-US"/>
        </w:rPr>
        <w:t>人間による人間の搾取という根本問題も労働力の売買、言い換えれば〝労働力商品〟と〝賃金〟との交換、つまり物と物との関係として現れます。</w:t>
      </w:r>
      <w:r w:rsidRPr="00B90397">
        <w:rPr>
          <w:rFonts w:ascii="ＭＳ 明朝" w:eastAsia="ＭＳ 明朝" w:hAnsi="ＭＳ 明朝" w:cs="Arial"/>
          <w:szCs w:val="21"/>
          <w:lang w:bidi="en-US"/>
        </w:rPr>
        <w:t>社会の根本問題が、物と物との関係の背後に隠れてしまうのです。</w:t>
      </w:r>
      <w:r w:rsidRPr="00B90397">
        <w:rPr>
          <w:rFonts w:ascii="ＭＳ 明朝" w:eastAsia="ＭＳ 明朝" w:hAnsi="ＭＳ 明朝" w:cs="Arial" w:hint="eastAsia"/>
          <w:szCs w:val="21"/>
          <w:lang w:bidi="en-US"/>
        </w:rPr>
        <w:t xml:space="preserve">　</w:t>
      </w:r>
    </w:p>
    <w:p w14:paraId="712FE164" w14:textId="77777777" w:rsidR="00B90397" w:rsidRPr="00B90397" w:rsidRDefault="00B90397" w:rsidP="00B90397">
      <w:pPr>
        <w:spacing w:line="300" w:lineRule="exact"/>
        <w:ind w:firstLineChars="100" w:firstLine="210"/>
        <w:rPr>
          <w:rFonts w:ascii="ＭＳ 明朝" w:eastAsia="ＭＳ 明朝" w:hAnsi="ＭＳ 明朝" w:cs="Arial"/>
          <w:szCs w:val="21"/>
        </w:rPr>
      </w:pPr>
      <w:r w:rsidRPr="00B90397">
        <w:rPr>
          <w:rFonts w:ascii="ＭＳ 明朝" w:eastAsia="ＭＳ 明朝" w:hAnsi="ＭＳ 明朝" w:cs="Arial"/>
          <w:szCs w:val="21"/>
          <w:lang w:bidi="en-US"/>
        </w:rPr>
        <w:t>奴隷制社会や封建制社会など以前の社会形態では目に見える形で現れていた</w:t>
      </w:r>
      <w:bookmarkStart w:id="0" w:name="_Hlk29197501"/>
      <w:r w:rsidRPr="00B90397">
        <w:rPr>
          <w:rFonts w:ascii="ＭＳ 明朝" w:eastAsia="ＭＳ 明朝" w:hAnsi="ＭＳ 明朝" w:cs="Arial"/>
          <w:szCs w:val="21"/>
          <w:lang w:bidi="en-US"/>
        </w:rPr>
        <w:t>搾取するものとされる者の社会関係</w:t>
      </w:r>
      <w:bookmarkEnd w:id="0"/>
      <w:r w:rsidRPr="00B90397">
        <w:rPr>
          <w:rFonts w:ascii="ＭＳ 明朝" w:eastAsia="ＭＳ 明朝" w:hAnsi="ＭＳ 明朝" w:cs="Arial"/>
          <w:szCs w:val="21"/>
          <w:lang w:bidi="en-US"/>
        </w:rPr>
        <w:t xml:space="preserve">が、霧の中に姿を消してしまうのです。マルクスは、この逆立ち現象を宗教的世界との対比で捉えた〝物神崇拝〟という言葉を選んだ。　</w:t>
      </w:r>
    </w:p>
    <w:p w14:paraId="38E92279" w14:textId="77777777" w:rsidR="00264B1B" w:rsidRPr="00B90397" w:rsidRDefault="00264B1B" w:rsidP="004121C6">
      <w:pPr>
        <w:ind w:firstLineChars="100" w:firstLine="210"/>
        <w:rPr>
          <w:rFonts w:ascii="ＭＳ 明朝" w:eastAsia="ＭＳ 明朝" w:hAnsi="ＭＳ 明朝"/>
          <w:szCs w:val="21"/>
        </w:rPr>
      </w:pPr>
    </w:p>
    <w:p w14:paraId="55F6A665" w14:textId="77777777" w:rsidR="00612CEA" w:rsidRDefault="002E33F5" w:rsidP="004121C6">
      <w:pPr>
        <w:ind w:firstLineChars="100" w:firstLine="210"/>
        <w:rPr>
          <w:rFonts w:ascii="ＭＳ 明朝" w:eastAsia="ＭＳ 明朝" w:hAnsi="ＭＳ 明朝"/>
          <w:szCs w:val="21"/>
        </w:rPr>
      </w:pPr>
      <w:r>
        <w:rPr>
          <w:rFonts w:ascii="ＭＳ 明朝" w:eastAsia="ＭＳ 明朝" w:hAnsi="ＭＳ 明朝" w:hint="eastAsia"/>
          <w:szCs w:val="21"/>
        </w:rPr>
        <w:t>以下、第4節の「商品の物神的性格とその秘密」の論述にそって読解する。</w:t>
      </w:r>
    </w:p>
    <w:p w14:paraId="5507B313" w14:textId="3884B3E8" w:rsidR="004121C6" w:rsidRDefault="00B72222" w:rsidP="004121C6">
      <w:pPr>
        <w:ind w:firstLineChars="100" w:firstLine="210"/>
        <w:rPr>
          <w:rFonts w:ascii="ＭＳ 明朝" w:eastAsia="ＭＳ 明朝" w:hAnsi="ＭＳ 明朝"/>
          <w:szCs w:val="21"/>
        </w:rPr>
      </w:pPr>
      <w:r w:rsidRPr="00B72222">
        <w:rPr>
          <w:rFonts w:ascii="ＭＳ 明朝" w:eastAsia="ＭＳ 明朝" w:hAnsi="ＭＳ 明朝" w:hint="eastAsia"/>
          <w:szCs w:val="21"/>
        </w:rPr>
        <w:t>商品は、一見したところ、自明で平凡なもののように見える。しかし、商品は感覚的なものであるのと同時に、超感覚的・神秘的な性格をもっている。</w:t>
      </w:r>
    </w:p>
    <w:p w14:paraId="07DF1D25" w14:textId="5554723C" w:rsidR="00B72222" w:rsidRPr="004121C6" w:rsidRDefault="00B72222" w:rsidP="00B72222">
      <w:pPr>
        <w:ind w:firstLineChars="100" w:firstLine="210"/>
        <w:rPr>
          <w:rFonts w:ascii="ＭＳ 明朝" w:eastAsia="ＭＳ 明朝" w:hAnsi="ＭＳ 明朝"/>
          <w:szCs w:val="21"/>
        </w:rPr>
      </w:pPr>
    </w:p>
    <w:p w14:paraId="76E11D46" w14:textId="77777777" w:rsidR="00AB452D" w:rsidRDefault="009725EE" w:rsidP="004121C6">
      <w:pPr>
        <w:ind w:firstLineChars="100" w:firstLine="210"/>
        <w:rPr>
          <w:rFonts w:ascii="ＭＳ 明朝" w:eastAsia="ＭＳ 明朝" w:hAnsi="ＭＳ 明朝"/>
          <w:szCs w:val="21"/>
        </w:rPr>
      </w:pPr>
      <w:r w:rsidRPr="00AF6EA2">
        <w:rPr>
          <w:rFonts w:ascii="ＭＳ ゴシック" w:eastAsia="ＭＳ ゴシック" w:hAnsi="ＭＳ ゴシック" w:hint="eastAsia"/>
          <w:szCs w:val="21"/>
        </w:rPr>
        <w:t>（</w:t>
      </w:r>
      <w:r w:rsidR="00254589" w:rsidRPr="00AF6EA2">
        <w:rPr>
          <w:rFonts w:ascii="ＭＳ ゴシック" w:eastAsia="ＭＳ ゴシック" w:hAnsi="ＭＳ ゴシック" w:hint="eastAsia"/>
          <w:szCs w:val="21"/>
        </w:rPr>
        <w:t>商品の神秘的性格</w:t>
      </w:r>
      <w:r w:rsidRPr="009725EE">
        <w:rPr>
          <w:rFonts w:ascii="ＭＳ 明朝" w:eastAsia="ＭＳ 明朝" w:hAnsi="ＭＳ 明朝" w:hint="eastAsia"/>
          <w:szCs w:val="21"/>
        </w:rPr>
        <w:t>）</w:t>
      </w:r>
    </w:p>
    <w:p w14:paraId="614DCB70" w14:textId="74FBB1CE" w:rsidR="00CC2F36" w:rsidRDefault="00254589" w:rsidP="004121C6">
      <w:pPr>
        <w:ind w:firstLineChars="100" w:firstLine="210"/>
        <w:rPr>
          <w:rFonts w:asciiTheme="majorEastAsia" w:eastAsiaTheme="majorEastAsia" w:hAnsiTheme="majorEastAsia"/>
          <w:szCs w:val="21"/>
        </w:rPr>
      </w:pPr>
      <w:r w:rsidRPr="009725EE">
        <w:rPr>
          <w:rFonts w:ascii="ＭＳ ゴシック" w:eastAsia="ＭＳ ゴシック" w:hAnsi="ＭＳ ゴシック" w:hint="eastAsia"/>
          <w:color w:val="000000" w:themeColor="text1"/>
          <w:szCs w:val="21"/>
        </w:rPr>
        <w:t>木材でテーブルがつくられる。‥テーブルは相変わらず木材である。だが、テーブルが商品として登場すると、それは感性的でありながら超感性的な物に転化する。</w:t>
      </w:r>
      <w:r w:rsidR="004121C6">
        <w:rPr>
          <w:rFonts w:ascii="ＭＳ ゴシック" w:eastAsia="ＭＳ ゴシック" w:hAnsi="ＭＳ ゴシック" w:hint="eastAsia"/>
          <w:color w:val="000000" w:themeColor="text1"/>
          <w:szCs w:val="21"/>
        </w:rPr>
        <w:t>（</w:t>
      </w:r>
      <w:r w:rsidR="00543267" w:rsidRPr="00543267">
        <w:rPr>
          <w:rFonts w:asciiTheme="majorEastAsia" w:eastAsiaTheme="majorEastAsia" w:hAnsiTheme="majorEastAsia" w:hint="eastAsia"/>
          <w:szCs w:val="21"/>
        </w:rPr>
        <w:t>p.129）</w:t>
      </w:r>
    </w:p>
    <w:p w14:paraId="1A935B4F" w14:textId="77777777" w:rsidR="00CC2F36" w:rsidRPr="00CC2F36" w:rsidRDefault="00CC2F36" w:rsidP="009725EE">
      <w:pPr>
        <w:pStyle w:val="a3"/>
        <w:ind w:leftChars="0" w:left="1290" w:right="420"/>
        <w:jc w:val="right"/>
        <w:rPr>
          <w:rFonts w:asciiTheme="majorEastAsia" w:eastAsiaTheme="majorEastAsia" w:hAnsiTheme="majorEastAsia"/>
          <w:szCs w:val="21"/>
        </w:rPr>
      </w:pPr>
    </w:p>
    <w:p w14:paraId="32140DF7" w14:textId="77777777" w:rsidR="00CC2F36" w:rsidRDefault="00545307" w:rsidP="00CC2F36">
      <w:pPr>
        <w:ind w:firstLineChars="600" w:firstLine="1260"/>
      </w:pPr>
      <w:r>
        <w:rPr>
          <w:rFonts w:hint="eastAsia"/>
        </w:rPr>
        <w:t>「相変わらず木材」：</w:t>
      </w:r>
      <w:r w:rsidRPr="00257AC6">
        <w:rPr>
          <w:rFonts w:hint="eastAsia"/>
        </w:rPr>
        <w:t>テーブル</w:t>
      </w:r>
      <w:r>
        <w:rPr>
          <w:rFonts w:hint="eastAsia"/>
        </w:rPr>
        <w:t>は木材で</w:t>
      </w:r>
      <w:r w:rsidRPr="00257AC6">
        <w:rPr>
          <w:rFonts w:hint="eastAsia"/>
        </w:rPr>
        <w:t>つくられる</w:t>
      </w:r>
      <w:r>
        <w:rPr>
          <w:rFonts w:hint="eastAsia"/>
        </w:rPr>
        <w:t>が、形は</w:t>
      </w:r>
      <w:r w:rsidRPr="00257AC6">
        <w:rPr>
          <w:rFonts w:hint="eastAsia"/>
        </w:rPr>
        <w:t>変わるが、</w:t>
      </w:r>
      <w:r>
        <w:rPr>
          <w:rFonts w:hint="eastAsia"/>
        </w:rPr>
        <w:t>木材</w:t>
      </w:r>
    </w:p>
    <w:p w14:paraId="7C29B461" w14:textId="24BAEC9D" w:rsidR="00545307" w:rsidRDefault="00545307" w:rsidP="00CC2F36">
      <w:pPr>
        <w:ind w:firstLineChars="500" w:firstLine="1050"/>
        <w:rPr>
          <w:rFonts w:cs="Segoe UI Symbol"/>
        </w:rPr>
      </w:pPr>
      <w:r>
        <w:rPr>
          <w:rFonts w:hint="eastAsia"/>
        </w:rPr>
        <w:t>その</w:t>
      </w:r>
      <w:r w:rsidRPr="00257AC6">
        <w:rPr>
          <w:rFonts w:hint="eastAsia"/>
        </w:rPr>
        <w:t>ものである。目で</w:t>
      </w:r>
      <w:r>
        <w:rPr>
          <w:rFonts w:hint="eastAsia"/>
        </w:rPr>
        <w:t>見れば</w:t>
      </w:r>
      <w:r w:rsidRPr="00257AC6">
        <w:rPr>
          <w:rFonts w:cs="Segoe UI Symbol" w:hint="eastAsia"/>
        </w:rPr>
        <w:t>わかる。すなわち感性的</w:t>
      </w:r>
      <w:r>
        <w:rPr>
          <w:rFonts w:cs="Segoe UI Symbol" w:hint="eastAsia"/>
        </w:rPr>
        <w:t>なもの</w:t>
      </w:r>
      <w:r w:rsidRPr="00257AC6">
        <w:rPr>
          <w:rFonts w:cs="Segoe UI Symbol" w:hint="eastAsia"/>
        </w:rPr>
        <w:t>である</w:t>
      </w:r>
      <w:r>
        <w:rPr>
          <w:rFonts w:cs="Segoe UI Symbol" w:hint="eastAsia"/>
        </w:rPr>
        <w:t>。</w:t>
      </w:r>
    </w:p>
    <w:p w14:paraId="66F9EEB6" w14:textId="77777777" w:rsidR="00545307" w:rsidRPr="00257AC6" w:rsidRDefault="00545307" w:rsidP="00CC2F36"/>
    <w:p w14:paraId="69CA796B" w14:textId="77777777" w:rsidR="00AB452D" w:rsidRDefault="00543267" w:rsidP="00AB452D">
      <w:pPr>
        <w:ind w:firstLineChars="600" w:firstLine="1260"/>
        <w:rPr>
          <w:rFonts w:ascii="ＭＳ 明朝" w:eastAsia="ＭＳ 明朝" w:hAnsi="ＭＳ 明朝"/>
        </w:rPr>
      </w:pPr>
      <w:r w:rsidRPr="00212E17">
        <w:rPr>
          <w:rFonts w:ascii="ＭＳ 明朝" w:eastAsia="ＭＳ 明朝" w:hAnsi="ＭＳ 明朝" w:hint="eastAsia"/>
        </w:rPr>
        <w:t>「</w:t>
      </w:r>
      <w:r w:rsidRPr="00212E17">
        <w:rPr>
          <w:rFonts w:ascii="ＭＳ 明朝" w:eastAsia="ＭＳ 明朝" w:hAnsi="ＭＳ 明朝"/>
        </w:rPr>
        <w:t>床に立つ</w:t>
      </w:r>
      <w:r w:rsidRPr="00212E17">
        <w:rPr>
          <w:rFonts w:ascii="ＭＳ 明朝" w:eastAsia="ＭＳ 明朝" w:hAnsi="ＭＳ 明朝" w:hint="eastAsia"/>
        </w:rPr>
        <w:t>」：</w:t>
      </w:r>
      <w:r w:rsidR="00AB452D">
        <w:rPr>
          <w:rFonts w:ascii="ＭＳ 明朝" w:eastAsia="ＭＳ 明朝" w:hAnsi="ＭＳ 明朝" w:hint="eastAsia"/>
        </w:rPr>
        <w:t>足で</w:t>
      </w:r>
      <w:r w:rsidRPr="00212E17">
        <w:rPr>
          <w:rFonts w:ascii="ＭＳ 明朝" w:eastAsia="ＭＳ 明朝" w:hAnsi="ＭＳ 明朝" w:hint="eastAsia"/>
        </w:rPr>
        <w:t>立っている</w:t>
      </w:r>
      <w:r w:rsidRPr="00212E17">
        <w:rPr>
          <w:rFonts w:ascii="ＭＳ 明朝" w:eastAsia="ＭＳ 明朝" w:hAnsi="ＭＳ 明朝"/>
        </w:rPr>
        <w:t>の</w:t>
      </w:r>
      <w:r w:rsidRPr="00212E17">
        <w:rPr>
          <w:rFonts w:ascii="ＭＳ 明朝" w:eastAsia="ＭＳ 明朝" w:hAnsi="ＭＳ 明朝" w:hint="eastAsia"/>
        </w:rPr>
        <w:t>はテーブル本来の姿である。すなわち</w:t>
      </w:r>
      <w:r w:rsidRPr="00212E17">
        <w:rPr>
          <w:rFonts w:ascii="ＭＳ 明朝" w:eastAsia="ＭＳ 明朝" w:hAnsi="ＭＳ 明朝"/>
        </w:rPr>
        <w:t>使用</w:t>
      </w:r>
    </w:p>
    <w:p w14:paraId="257C1BF5" w14:textId="4F32C55E" w:rsidR="00545307" w:rsidRPr="00212E17" w:rsidRDefault="00543267" w:rsidP="00AB452D">
      <w:pPr>
        <w:ind w:firstLineChars="500" w:firstLine="1050"/>
        <w:rPr>
          <w:rFonts w:ascii="ＭＳ 明朝" w:eastAsia="ＭＳ 明朝" w:hAnsi="ＭＳ 明朝"/>
        </w:rPr>
      </w:pPr>
      <w:r w:rsidRPr="00212E17">
        <w:rPr>
          <w:rFonts w:ascii="ＭＳ 明朝" w:eastAsia="ＭＳ 明朝" w:hAnsi="ＭＳ 明朝"/>
        </w:rPr>
        <w:t>価値そのものである。</w:t>
      </w:r>
    </w:p>
    <w:p w14:paraId="7A71DA0B" w14:textId="77777777" w:rsidR="00543267" w:rsidRPr="00212E17" w:rsidRDefault="00543267" w:rsidP="00CC2F36">
      <w:pPr>
        <w:rPr>
          <w:rFonts w:ascii="ＭＳ 明朝" w:eastAsia="ＭＳ 明朝" w:hAnsi="ＭＳ 明朝"/>
        </w:rPr>
      </w:pPr>
    </w:p>
    <w:p w14:paraId="33544882" w14:textId="77777777" w:rsidR="00CC2F36" w:rsidRPr="00212E17" w:rsidRDefault="00543267" w:rsidP="00CC2F36">
      <w:pPr>
        <w:ind w:firstLineChars="600" w:firstLine="1260"/>
        <w:rPr>
          <w:rFonts w:ascii="ＭＳ 明朝" w:eastAsia="ＭＳ 明朝" w:hAnsi="ＭＳ 明朝"/>
        </w:rPr>
      </w:pPr>
      <w:r w:rsidRPr="00212E17">
        <w:rPr>
          <w:rFonts w:ascii="ＭＳ 明朝" w:eastAsia="ＭＳ 明朝" w:hAnsi="ＭＳ 明朝" w:hint="eastAsia"/>
        </w:rPr>
        <w:t>「</w:t>
      </w:r>
      <w:r w:rsidR="006D792B" w:rsidRPr="00212E17">
        <w:rPr>
          <w:rFonts w:ascii="ＭＳ 明朝" w:eastAsia="ＭＳ 明朝" w:hAnsi="ＭＳ 明朝" w:hint="eastAsia"/>
        </w:rPr>
        <w:t>ひとりでに</w:t>
      </w:r>
      <w:r w:rsidRPr="00212E17">
        <w:rPr>
          <w:rFonts w:ascii="ＭＳ 明朝" w:eastAsia="ＭＳ 明朝" w:hAnsi="ＭＳ 明朝" w:hint="eastAsia"/>
        </w:rPr>
        <w:t>踊りだす」：</w:t>
      </w:r>
      <w:r w:rsidRPr="00212E17">
        <w:rPr>
          <w:rFonts w:ascii="ＭＳ 明朝" w:eastAsia="ＭＳ 明朝" w:hAnsi="ＭＳ 明朝"/>
        </w:rPr>
        <w:t>テーブルは、自分で使っている間（使用価値とし</w:t>
      </w:r>
    </w:p>
    <w:p w14:paraId="7F569724" w14:textId="77777777" w:rsidR="00CC2F36" w:rsidRPr="00212E17" w:rsidRDefault="00543267" w:rsidP="00CC2F36">
      <w:pPr>
        <w:ind w:firstLineChars="500" w:firstLine="1050"/>
        <w:rPr>
          <w:rFonts w:ascii="ＭＳ 明朝" w:eastAsia="ＭＳ 明朝" w:hAnsi="ＭＳ 明朝"/>
        </w:rPr>
      </w:pPr>
      <w:r w:rsidRPr="00212E17">
        <w:rPr>
          <w:rFonts w:ascii="ＭＳ 明朝" w:eastAsia="ＭＳ 明朝" w:hAnsi="ＭＳ 明朝"/>
        </w:rPr>
        <w:t>ては）おとなしく座っているが、商品になったとたん、他の物と交換されるよ</w:t>
      </w:r>
    </w:p>
    <w:p w14:paraId="248D0157" w14:textId="77777777" w:rsidR="00AB452D" w:rsidRDefault="00543267" w:rsidP="00CC2F36">
      <w:pPr>
        <w:ind w:firstLineChars="500" w:firstLine="1050"/>
        <w:rPr>
          <w:rFonts w:ascii="ＭＳ 明朝" w:eastAsia="ＭＳ 明朝" w:hAnsi="ＭＳ 明朝"/>
        </w:rPr>
      </w:pPr>
      <w:r w:rsidRPr="00212E17">
        <w:rPr>
          <w:rFonts w:ascii="ＭＳ 明朝" w:eastAsia="ＭＳ 明朝" w:hAnsi="ＭＳ 明朝"/>
        </w:rPr>
        <w:t>うになる。</w:t>
      </w:r>
      <w:r w:rsidR="00AB452D">
        <w:rPr>
          <w:rFonts w:ascii="ＭＳ 明朝" w:eastAsia="ＭＳ 明朝" w:hAnsi="ＭＳ 明朝" w:hint="eastAsia"/>
        </w:rPr>
        <w:t>すなわち</w:t>
      </w:r>
      <w:r w:rsidRPr="00212E17">
        <w:rPr>
          <w:rFonts w:ascii="ＭＳ 明朝" w:eastAsia="ＭＳ 明朝" w:hAnsi="ＭＳ 明朝" w:hint="eastAsia"/>
        </w:rPr>
        <w:t>使用価値ではなく、交換価値になる、という意味である。</w:t>
      </w:r>
    </w:p>
    <w:p w14:paraId="0CFDB56D" w14:textId="54BB2E19" w:rsidR="00AB452D" w:rsidRPr="00212E17" w:rsidRDefault="006D792B" w:rsidP="00AB452D">
      <w:pPr>
        <w:ind w:firstLineChars="600" w:firstLine="1260"/>
        <w:rPr>
          <w:rFonts w:ascii="ＭＳ 明朝" w:eastAsia="ＭＳ 明朝" w:hAnsi="ＭＳ 明朝"/>
        </w:rPr>
      </w:pPr>
      <w:r w:rsidRPr="00212E17">
        <w:rPr>
          <w:rFonts w:ascii="ＭＳ 明朝" w:eastAsia="ＭＳ 明朝" w:hAnsi="ＭＳ 明朝"/>
        </w:rPr>
        <w:lastRenderedPageBreak/>
        <w:t>お金</w:t>
      </w:r>
      <w:r w:rsidRPr="00212E17">
        <w:rPr>
          <w:rFonts w:ascii="ＭＳ 明朝" w:eastAsia="ＭＳ 明朝" w:hAnsi="ＭＳ 明朝" w:hint="eastAsia"/>
        </w:rPr>
        <w:t>と</w:t>
      </w:r>
      <w:r w:rsidRPr="00212E17">
        <w:rPr>
          <w:rFonts w:ascii="ＭＳ 明朝" w:eastAsia="ＭＳ 明朝" w:hAnsi="ＭＳ 明朝"/>
        </w:rPr>
        <w:t>交換され</w:t>
      </w:r>
      <w:r w:rsidRPr="00212E17">
        <w:rPr>
          <w:rFonts w:ascii="ＭＳ 明朝" w:eastAsia="ＭＳ 明朝" w:hAnsi="ＭＳ 明朝" w:hint="eastAsia"/>
        </w:rPr>
        <w:t>、</w:t>
      </w:r>
      <w:r w:rsidRPr="00212E17">
        <w:rPr>
          <w:rFonts w:ascii="ＭＳ 明朝" w:eastAsia="ＭＳ 明朝" w:hAnsi="ＭＳ 明朝"/>
        </w:rPr>
        <w:t>世の中を回っていく。</w:t>
      </w:r>
      <w:r w:rsidR="00AB452D" w:rsidRPr="00212E17">
        <w:rPr>
          <w:rFonts w:ascii="ＭＳ 明朝" w:eastAsia="ＭＳ 明朝" w:hAnsi="ＭＳ 明朝" w:hint="eastAsia"/>
        </w:rPr>
        <w:t>市場に出さないと</w:t>
      </w:r>
      <w:r w:rsidRPr="00212E17">
        <w:rPr>
          <w:rFonts w:ascii="ＭＳ 明朝" w:eastAsia="ＭＳ 明朝" w:hAnsi="ＭＳ 明朝" w:hint="eastAsia"/>
        </w:rPr>
        <w:t>いくらで売れるか</w:t>
      </w:r>
    </w:p>
    <w:p w14:paraId="077490F9" w14:textId="2BE450B9" w:rsidR="006D792B" w:rsidRPr="00212E17" w:rsidRDefault="006D792B" w:rsidP="00CC2F36">
      <w:pPr>
        <w:ind w:firstLineChars="500" w:firstLine="1050"/>
        <w:rPr>
          <w:rFonts w:ascii="ＭＳ 明朝" w:eastAsia="ＭＳ 明朝" w:hAnsi="ＭＳ 明朝"/>
        </w:rPr>
      </w:pPr>
      <w:r w:rsidRPr="00212E17">
        <w:rPr>
          <w:rFonts w:ascii="ＭＳ 明朝" w:eastAsia="ＭＳ 明朝" w:hAnsi="ＭＳ 明朝" w:hint="eastAsia"/>
        </w:rPr>
        <w:t>わからない。自分の感性ではわからない。すなわち超感性的である。</w:t>
      </w:r>
    </w:p>
    <w:p w14:paraId="1DEA4EB1" w14:textId="77777777" w:rsidR="006D792B" w:rsidRPr="00AB452D" w:rsidRDefault="006D792B" w:rsidP="00CC2F36">
      <w:pPr>
        <w:rPr>
          <w:rFonts w:ascii="ＭＳ 明朝" w:eastAsia="ＭＳ 明朝" w:hAnsi="ＭＳ 明朝"/>
          <w:szCs w:val="21"/>
        </w:rPr>
      </w:pPr>
    </w:p>
    <w:p w14:paraId="06ED0D69" w14:textId="189ADF42" w:rsidR="006D792B" w:rsidRPr="00542EEF" w:rsidRDefault="006D792B" w:rsidP="00CC2F36">
      <w:pPr>
        <w:ind w:firstLineChars="100" w:firstLine="210"/>
        <w:rPr>
          <w:rFonts w:ascii="ＭＳ ゴシック" w:eastAsia="ＭＳ ゴシック" w:hAnsi="ＭＳ ゴシック"/>
          <w:szCs w:val="21"/>
        </w:rPr>
      </w:pPr>
      <w:r w:rsidRPr="00542EEF">
        <w:rPr>
          <w:rFonts w:ascii="ＭＳ ゴシック" w:eastAsia="ＭＳ ゴシック" w:hAnsi="ＭＳ ゴシック" w:hint="eastAsia"/>
          <w:szCs w:val="21"/>
        </w:rPr>
        <w:t>商品の神秘的性格は、商品の使用価値から生じない。それはまた、価値交換の内容から生じない。</w:t>
      </w:r>
      <w:bookmarkStart w:id="1" w:name="_Hlk80967706"/>
      <w:r>
        <w:rPr>
          <w:rFonts w:asciiTheme="majorEastAsia" w:eastAsiaTheme="majorEastAsia" w:hAnsiTheme="majorEastAsia" w:hint="eastAsia"/>
          <w:szCs w:val="21"/>
        </w:rPr>
        <w:t>（</w:t>
      </w:r>
      <w:r w:rsidRPr="00F42BEF">
        <w:rPr>
          <w:rFonts w:asciiTheme="majorEastAsia" w:eastAsiaTheme="majorEastAsia" w:hAnsiTheme="majorEastAsia" w:hint="eastAsia"/>
          <w:szCs w:val="21"/>
        </w:rPr>
        <w:t>p.129</w:t>
      </w:r>
      <w:r>
        <w:rPr>
          <w:rFonts w:asciiTheme="majorEastAsia" w:eastAsiaTheme="majorEastAsia" w:hAnsiTheme="majorEastAsia" w:hint="eastAsia"/>
          <w:szCs w:val="21"/>
        </w:rPr>
        <w:t>）</w:t>
      </w:r>
      <w:r w:rsidRPr="00F42BEF">
        <w:rPr>
          <w:rFonts w:asciiTheme="majorEastAsia" w:eastAsiaTheme="majorEastAsia" w:hAnsiTheme="majorEastAsia" w:hint="eastAsia"/>
          <w:szCs w:val="21"/>
        </w:rPr>
        <w:t xml:space="preserve">　</w:t>
      </w:r>
    </w:p>
    <w:bookmarkEnd w:id="1"/>
    <w:p w14:paraId="516589BF" w14:textId="0D230554" w:rsidR="00545307" w:rsidRDefault="00545307" w:rsidP="00CC2F36">
      <w:pPr>
        <w:spacing w:line="300" w:lineRule="exact"/>
        <w:rPr>
          <w:rFonts w:ascii="ＭＳ ゴシック" w:eastAsia="ＭＳ ゴシック" w:hAnsi="ＭＳ ゴシック"/>
          <w:szCs w:val="21"/>
        </w:rPr>
      </w:pPr>
    </w:p>
    <w:p w14:paraId="510269DC" w14:textId="77777777" w:rsidR="00CC2F36" w:rsidRPr="00212E17" w:rsidRDefault="006D792B" w:rsidP="00CC2F36">
      <w:pPr>
        <w:spacing w:line="300" w:lineRule="exact"/>
        <w:ind w:firstLineChars="600" w:firstLine="1260"/>
        <w:rPr>
          <w:rFonts w:ascii="ＭＳ 明朝" w:eastAsia="ＭＳ 明朝" w:hAnsi="ＭＳ 明朝" w:cs="Arial"/>
          <w:szCs w:val="21"/>
        </w:rPr>
      </w:pPr>
      <w:r w:rsidRPr="00212E17">
        <w:rPr>
          <w:rFonts w:ascii="ＭＳ 明朝" w:eastAsia="ＭＳ 明朝" w:hAnsi="ＭＳ 明朝" w:cs="Arial"/>
          <w:szCs w:val="21"/>
        </w:rPr>
        <w:t>使用価値から生じない</w:t>
      </w:r>
      <w:r w:rsidR="00545307" w:rsidRPr="00212E17">
        <w:rPr>
          <w:rFonts w:ascii="ＭＳ 明朝" w:eastAsia="ＭＳ 明朝" w:hAnsi="ＭＳ 明朝" w:cs="Arial" w:hint="eastAsia"/>
          <w:szCs w:val="21"/>
        </w:rPr>
        <w:t>：</w:t>
      </w:r>
      <w:r w:rsidRPr="00212E17">
        <w:rPr>
          <w:rFonts w:ascii="ＭＳ 明朝" w:eastAsia="ＭＳ 明朝" w:hAnsi="ＭＳ 明朝" w:cs="Arial"/>
          <w:szCs w:val="21"/>
        </w:rPr>
        <w:t>人間の何らかの欲望を満足させる性質から生まれる</w:t>
      </w:r>
    </w:p>
    <w:p w14:paraId="4B5CC647" w14:textId="77777777" w:rsidR="00AB452D" w:rsidRDefault="006D792B" w:rsidP="00AB452D">
      <w:pPr>
        <w:spacing w:line="300" w:lineRule="exact"/>
        <w:ind w:firstLineChars="500" w:firstLine="1050"/>
        <w:rPr>
          <w:rFonts w:ascii="ＭＳ 明朝" w:eastAsia="ＭＳ 明朝" w:hAnsi="ＭＳ 明朝"/>
          <w:szCs w:val="21"/>
        </w:rPr>
      </w:pPr>
      <w:r w:rsidRPr="00212E17">
        <w:rPr>
          <w:rFonts w:ascii="ＭＳ 明朝" w:eastAsia="ＭＳ 明朝" w:hAnsi="ＭＳ 明朝" w:cs="Arial"/>
          <w:szCs w:val="21"/>
        </w:rPr>
        <w:t>わけではない。具体的有用的労働は少しも神秘的なものはない。</w:t>
      </w:r>
      <w:r w:rsidR="00545307" w:rsidRPr="00212E17">
        <w:rPr>
          <w:rFonts w:ascii="ＭＳ 明朝" w:eastAsia="ＭＳ 明朝" w:hAnsi="ＭＳ 明朝" w:hint="eastAsia"/>
          <w:szCs w:val="21"/>
        </w:rPr>
        <w:t>使用価値</w:t>
      </w:r>
      <w:r w:rsidR="00AB452D">
        <w:rPr>
          <w:rFonts w:ascii="ＭＳ 明朝" w:eastAsia="ＭＳ 明朝" w:hAnsi="ＭＳ 明朝" w:hint="eastAsia"/>
          <w:szCs w:val="21"/>
        </w:rPr>
        <w:t>は</w:t>
      </w:r>
      <w:r w:rsidR="00545307" w:rsidRPr="00212E17">
        <w:rPr>
          <w:rFonts w:ascii="ＭＳ 明朝" w:eastAsia="ＭＳ 明朝" w:hAnsi="ＭＳ 明朝" w:hint="eastAsia"/>
          <w:szCs w:val="21"/>
        </w:rPr>
        <w:t>感</w:t>
      </w:r>
    </w:p>
    <w:p w14:paraId="473A6AEF" w14:textId="218A2291" w:rsidR="00545307" w:rsidRPr="00212E17" w:rsidRDefault="00545307" w:rsidP="00AB452D">
      <w:pPr>
        <w:spacing w:line="300" w:lineRule="exact"/>
        <w:ind w:firstLineChars="500" w:firstLine="1050"/>
        <w:rPr>
          <w:rFonts w:ascii="ＭＳ 明朝" w:eastAsia="ＭＳ 明朝" w:hAnsi="ＭＳ 明朝" w:cs="ＭＳ 明朝"/>
          <w:szCs w:val="21"/>
        </w:rPr>
      </w:pPr>
      <w:r w:rsidRPr="00212E17">
        <w:rPr>
          <w:rFonts w:ascii="ＭＳ 明朝" w:eastAsia="ＭＳ 明朝" w:hAnsi="ＭＳ 明朝" w:hint="eastAsia"/>
          <w:szCs w:val="21"/>
        </w:rPr>
        <w:t>性で確かめられる。触る、なめる、たたく</w:t>
      </w:r>
      <w:r w:rsidR="00AB452D">
        <w:rPr>
          <w:rFonts w:ascii="ＭＳ 明朝" w:eastAsia="ＭＳ 明朝" w:hAnsi="ＭＳ 明朝" w:hint="eastAsia"/>
          <w:szCs w:val="21"/>
        </w:rPr>
        <w:t>。</w:t>
      </w:r>
    </w:p>
    <w:p w14:paraId="54AB273A" w14:textId="77777777" w:rsidR="00AB452D" w:rsidRDefault="00AB452D" w:rsidP="00CC2F36">
      <w:pPr>
        <w:spacing w:line="300" w:lineRule="exact"/>
        <w:ind w:firstLineChars="600" w:firstLine="1260"/>
        <w:rPr>
          <w:rFonts w:ascii="ＭＳ 明朝" w:eastAsia="ＭＳ 明朝" w:hAnsi="ＭＳ 明朝" w:cs="Arial"/>
          <w:szCs w:val="21"/>
        </w:rPr>
      </w:pPr>
    </w:p>
    <w:p w14:paraId="7FB77A19" w14:textId="412F7513" w:rsidR="00CC2F36" w:rsidRPr="00212E17" w:rsidRDefault="006D792B" w:rsidP="00CC2F36">
      <w:pPr>
        <w:spacing w:line="300" w:lineRule="exact"/>
        <w:ind w:firstLineChars="600" w:firstLine="1260"/>
        <w:rPr>
          <w:rFonts w:ascii="ＭＳ 明朝" w:eastAsia="ＭＳ 明朝" w:hAnsi="ＭＳ 明朝" w:cs="Arial"/>
          <w:szCs w:val="21"/>
        </w:rPr>
      </w:pPr>
      <w:r w:rsidRPr="00212E17">
        <w:rPr>
          <w:rFonts w:ascii="ＭＳ 明朝" w:eastAsia="ＭＳ 明朝" w:hAnsi="ＭＳ 明朝" w:cs="Arial"/>
          <w:szCs w:val="21"/>
        </w:rPr>
        <w:t>価値交換の内容から生じない：商品の生産のために一定の人間的労働が必要</w:t>
      </w:r>
    </w:p>
    <w:p w14:paraId="2C57C9E9" w14:textId="77777777" w:rsidR="00CC2F36" w:rsidRPr="00212E17" w:rsidRDefault="006D792B" w:rsidP="00CC2F36">
      <w:pPr>
        <w:spacing w:line="300" w:lineRule="exact"/>
        <w:ind w:firstLineChars="500" w:firstLine="1050"/>
        <w:rPr>
          <w:rFonts w:ascii="ＭＳ 明朝" w:eastAsia="ＭＳ 明朝" w:hAnsi="ＭＳ 明朝" w:cs="Arial"/>
          <w:szCs w:val="21"/>
        </w:rPr>
      </w:pPr>
      <w:r w:rsidRPr="00212E17">
        <w:rPr>
          <w:rFonts w:ascii="ＭＳ 明朝" w:eastAsia="ＭＳ 明朝" w:hAnsi="ＭＳ 明朝" w:cs="Arial"/>
          <w:szCs w:val="21"/>
        </w:rPr>
        <w:t>ということから生まれてくるわけではない。商品をつくる価値の大きさが決ま</w:t>
      </w:r>
    </w:p>
    <w:p w14:paraId="6B862265" w14:textId="77777777" w:rsidR="00774495" w:rsidRDefault="006D792B" w:rsidP="00CC2F36">
      <w:pPr>
        <w:spacing w:line="300" w:lineRule="exact"/>
        <w:ind w:firstLineChars="500" w:firstLine="1050"/>
        <w:rPr>
          <w:rFonts w:ascii="ＭＳ 明朝" w:eastAsia="ＭＳ 明朝" w:hAnsi="ＭＳ 明朝" w:cs="Arial"/>
          <w:szCs w:val="21"/>
        </w:rPr>
      </w:pPr>
      <w:r w:rsidRPr="00212E17">
        <w:rPr>
          <w:rFonts w:ascii="ＭＳ 明朝" w:eastAsia="ＭＳ 明朝" w:hAnsi="ＭＳ 明朝" w:cs="Arial"/>
          <w:szCs w:val="21"/>
        </w:rPr>
        <w:t>るのも、支出された労働の量、あるいは時間であり、</w:t>
      </w:r>
      <w:r w:rsidR="00774495">
        <w:rPr>
          <w:rFonts w:ascii="ＭＳ 明朝" w:eastAsia="ＭＳ 明朝" w:hAnsi="ＭＳ 明朝" w:cs="Arial" w:hint="eastAsia"/>
          <w:szCs w:val="21"/>
        </w:rPr>
        <w:t>わかりやすい。</w:t>
      </w:r>
      <w:r w:rsidRPr="00212E17">
        <w:rPr>
          <w:rFonts w:ascii="ＭＳ 明朝" w:eastAsia="ＭＳ 明朝" w:hAnsi="ＭＳ 明朝" w:cs="Arial"/>
          <w:szCs w:val="21"/>
        </w:rPr>
        <w:t>そこには</w:t>
      </w:r>
    </w:p>
    <w:p w14:paraId="17ED84FC" w14:textId="77777777" w:rsidR="00AB452D" w:rsidRDefault="006D792B" w:rsidP="00AB452D">
      <w:pPr>
        <w:spacing w:line="300" w:lineRule="exact"/>
        <w:ind w:firstLineChars="500" w:firstLine="1050"/>
        <w:rPr>
          <w:rFonts w:ascii="ＭＳ 明朝" w:eastAsia="ＭＳ 明朝" w:hAnsi="ＭＳ 明朝"/>
          <w:szCs w:val="21"/>
        </w:rPr>
      </w:pPr>
      <w:r w:rsidRPr="00212E17">
        <w:rPr>
          <w:rFonts w:ascii="ＭＳ 明朝" w:eastAsia="ＭＳ 明朝" w:hAnsi="ＭＳ 明朝" w:cs="Arial"/>
          <w:szCs w:val="21"/>
        </w:rPr>
        <w:t>神秘性はない。</w:t>
      </w:r>
      <w:r w:rsidRPr="00212E17">
        <w:rPr>
          <w:rFonts w:ascii="ＭＳ 明朝" w:eastAsia="ＭＳ 明朝" w:hAnsi="ＭＳ 明朝" w:hint="eastAsia"/>
          <w:szCs w:val="21"/>
        </w:rPr>
        <w:t>価値</w:t>
      </w:r>
      <w:r w:rsidR="00AB452D">
        <w:rPr>
          <w:rFonts w:ascii="ＭＳ 明朝" w:eastAsia="ＭＳ 明朝" w:hAnsi="ＭＳ 明朝" w:hint="eastAsia"/>
          <w:szCs w:val="21"/>
        </w:rPr>
        <w:t>は</w:t>
      </w:r>
      <w:r w:rsidRPr="00212E17">
        <w:rPr>
          <w:rFonts w:ascii="ＭＳ 明朝" w:eastAsia="ＭＳ 明朝" w:hAnsi="ＭＳ 明朝" w:hint="eastAsia"/>
          <w:szCs w:val="21"/>
        </w:rPr>
        <w:t>ひねくり回してもわからない。</w:t>
      </w:r>
      <w:r w:rsidR="001733BE" w:rsidRPr="00212E17">
        <w:rPr>
          <w:rFonts w:ascii="ＭＳ 明朝" w:eastAsia="ＭＳ 明朝" w:hAnsi="ＭＳ 明朝" w:hint="eastAsia"/>
          <w:szCs w:val="21"/>
        </w:rPr>
        <w:t>他の</w:t>
      </w:r>
      <w:r w:rsidRPr="00212E17">
        <w:rPr>
          <w:rFonts w:ascii="ＭＳ 明朝" w:eastAsia="ＭＳ 明朝" w:hAnsi="ＭＳ 明朝" w:hint="eastAsia"/>
          <w:szCs w:val="21"/>
        </w:rPr>
        <w:t>物と交換してみなけ</w:t>
      </w:r>
    </w:p>
    <w:p w14:paraId="5643AE4D" w14:textId="1699315D" w:rsidR="006D792B" w:rsidRDefault="006D792B" w:rsidP="00AB452D">
      <w:pPr>
        <w:spacing w:line="300" w:lineRule="exact"/>
        <w:ind w:firstLineChars="500" w:firstLine="1050"/>
        <w:rPr>
          <w:rFonts w:ascii="ＭＳ 明朝" w:eastAsia="ＭＳ 明朝" w:hAnsi="ＭＳ 明朝"/>
          <w:szCs w:val="21"/>
        </w:rPr>
      </w:pPr>
      <w:r w:rsidRPr="00212E17">
        <w:rPr>
          <w:rFonts w:ascii="ＭＳ 明朝" w:eastAsia="ＭＳ 明朝" w:hAnsi="ＭＳ 明朝" w:hint="eastAsia"/>
          <w:szCs w:val="21"/>
        </w:rPr>
        <w:t>ればわからない相手である</w:t>
      </w:r>
      <w:r w:rsidR="00AB452D">
        <w:rPr>
          <w:rFonts w:ascii="ＭＳ 明朝" w:eastAsia="ＭＳ 明朝" w:hAnsi="ＭＳ 明朝" w:hint="eastAsia"/>
          <w:szCs w:val="21"/>
        </w:rPr>
        <w:t>。</w:t>
      </w:r>
    </w:p>
    <w:p w14:paraId="0E0769AC" w14:textId="77777777" w:rsidR="00AB452D" w:rsidRDefault="00AB452D" w:rsidP="00AB452D">
      <w:pPr>
        <w:spacing w:line="300" w:lineRule="exact"/>
        <w:ind w:firstLineChars="500" w:firstLine="1050"/>
        <w:rPr>
          <w:rFonts w:ascii="ＭＳ 明朝" w:eastAsia="ＭＳ 明朝" w:hAnsi="ＭＳ 明朝"/>
          <w:szCs w:val="21"/>
        </w:rPr>
      </w:pPr>
    </w:p>
    <w:p w14:paraId="523356E3" w14:textId="77777777" w:rsidR="00AB452D" w:rsidRPr="00AF6EA2" w:rsidRDefault="009725EE" w:rsidP="009725EE">
      <w:pPr>
        <w:spacing w:line="300" w:lineRule="exact"/>
        <w:ind w:firstLineChars="100" w:firstLine="210"/>
        <w:rPr>
          <w:rFonts w:ascii="ＭＳ ゴシック" w:eastAsia="ＭＳ ゴシック" w:hAnsi="ＭＳ ゴシック" w:cs="Arial"/>
          <w:szCs w:val="21"/>
        </w:rPr>
      </w:pPr>
      <w:r w:rsidRPr="00AF6EA2">
        <w:rPr>
          <w:rFonts w:ascii="ＭＳ ゴシック" w:eastAsia="ＭＳ ゴシック" w:hAnsi="ＭＳ ゴシック" w:cs="Arial" w:hint="eastAsia"/>
          <w:szCs w:val="21"/>
        </w:rPr>
        <w:t>（</w:t>
      </w:r>
      <w:r w:rsidR="00212E17" w:rsidRPr="00AF6EA2">
        <w:rPr>
          <w:rFonts w:ascii="ＭＳ ゴシック" w:eastAsia="ＭＳ ゴシック" w:hAnsi="ＭＳ ゴシック" w:cs="Arial" w:hint="eastAsia"/>
          <w:szCs w:val="21"/>
        </w:rPr>
        <w:t>商品の謎的性格</w:t>
      </w:r>
      <w:r w:rsidRPr="00AF6EA2">
        <w:rPr>
          <w:rFonts w:ascii="ＭＳ ゴシック" w:eastAsia="ＭＳ ゴシック" w:hAnsi="ＭＳ ゴシック" w:cs="Arial" w:hint="eastAsia"/>
          <w:szCs w:val="21"/>
        </w:rPr>
        <w:t>）</w:t>
      </w:r>
    </w:p>
    <w:p w14:paraId="537FBB17" w14:textId="5F3A148D" w:rsidR="004121C6" w:rsidRDefault="00CC2F36" w:rsidP="009725EE">
      <w:pPr>
        <w:spacing w:line="300" w:lineRule="exact"/>
        <w:ind w:firstLineChars="100" w:firstLine="210"/>
        <w:rPr>
          <w:rFonts w:asciiTheme="majorEastAsia" w:eastAsiaTheme="majorEastAsia" w:hAnsiTheme="majorEastAsia"/>
          <w:szCs w:val="21"/>
        </w:rPr>
      </w:pPr>
      <w:r w:rsidRPr="00103FDC">
        <w:rPr>
          <w:rFonts w:ascii="ＭＳ ゴシック" w:eastAsia="ＭＳ ゴシック" w:hAnsi="ＭＳ ゴシック" w:hint="eastAsia"/>
          <w:color w:val="000000" w:themeColor="text1"/>
          <w:szCs w:val="21"/>
        </w:rPr>
        <w:t>では、労働生産物が商品形態をとるやいなや生じる労働生産物の謎的性格は、どこから来るのか？</w:t>
      </w:r>
      <w:r w:rsidRPr="00103FDC">
        <w:rPr>
          <w:rFonts w:ascii="ＭＳ ゴシック" w:eastAsia="ＭＳ ゴシック" w:hAnsi="ＭＳ ゴシック" w:cs="Arial" w:hint="eastAsia"/>
          <w:color w:val="000000" w:themeColor="text1"/>
          <w:szCs w:val="21"/>
        </w:rPr>
        <w:t>この形態そのものからである。</w:t>
      </w:r>
      <w:r w:rsidR="004121C6">
        <w:rPr>
          <w:rFonts w:ascii="ＭＳ ゴシック" w:eastAsia="ＭＳ ゴシック" w:hAnsi="ＭＳ ゴシック" w:cs="Arial" w:hint="eastAsia"/>
          <w:color w:val="000000" w:themeColor="text1"/>
          <w:szCs w:val="21"/>
        </w:rPr>
        <w:t>（</w:t>
      </w:r>
      <w:r w:rsidRPr="00F42BEF">
        <w:rPr>
          <w:rFonts w:asciiTheme="majorEastAsia" w:eastAsiaTheme="majorEastAsia" w:hAnsiTheme="majorEastAsia" w:hint="eastAsia"/>
          <w:szCs w:val="21"/>
        </w:rPr>
        <w:t>p.</w:t>
      </w:r>
      <w:r>
        <w:rPr>
          <w:rFonts w:asciiTheme="majorEastAsia" w:eastAsiaTheme="majorEastAsia" w:hAnsiTheme="majorEastAsia" w:hint="eastAsia"/>
          <w:szCs w:val="21"/>
        </w:rPr>
        <w:t>130）</w:t>
      </w:r>
    </w:p>
    <w:p w14:paraId="165CF284" w14:textId="2FDD0042" w:rsidR="004121C6" w:rsidRDefault="004121C6" w:rsidP="004121C6">
      <w:pPr>
        <w:spacing w:line="300" w:lineRule="exact"/>
        <w:rPr>
          <w:rFonts w:asciiTheme="majorEastAsia" w:eastAsiaTheme="majorEastAsia" w:hAnsiTheme="majorEastAsia"/>
          <w:szCs w:val="21"/>
        </w:rPr>
      </w:pPr>
    </w:p>
    <w:p w14:paraId="3E81235D" w14:textId="3CCA193B" w:rsidR="00AB452D" w:rsidRDefault="002E33F5" w:rsidP="002E33F5">
      <w:pPr>
        <w:spacing w:line="300" w:lineRule="exact"/>
        <w:ind w:leftChars="500" w:left="1050" w:firstLineChars="100" w:firstLine="210"/>
        <w:rPr>
          <w:rFonts w:ascii="ＭＳ ゴシック" w:eastAsia="ＭＳ ゴシック" w:hAnsi="ＭＳ ゴシック"/>
          <w:color w:val="000000" w:themeColor="text1"/>
          <w:szCs w:val="21"/>
        </w:rPr>
      </w:pPr>
      <w:r>
        <w:rPr>
          <w:rFonts w:ascii="ＭＳ 明朝" w:eastAsia="ＭＳ 明朝" w:hAnsi="ＭＳ 明朝" w:hint="eastAsia"/>
          <w:color w:val="000000" w:themeColor="text1"/>
          <w:szCs w:val="21"/>
        </w:rPr>
        <w:t>商品という形をとったこと自体からきている。</w:t>
      </w:r>
    </w:p>
    <w:p w14:paraId="1740CEEC" w14:textId="77777777" w:rsidR="006E3530" w:rsidRDefault="006E3530" w:rsidP="00103FDC">
      <w:pPr>
        <w:ind w:firstLineChars="100" w:firstLine="210"/>
        <w:rPr>
          <w:rFonts w:ascii="ＭＳ ゴシック" w:eastAsia="ＭＳ ゴシック" w:hAnsi="ＭＳ ゴシック"/>
          <w:color w:val="000000" w:themeColor="text1"/>
          <w:szCs w:val="21"/>
        </w:rPr>
      </w:pPr>
    </w:p>
    <w:p w14:paraId="4EBB06C1" w14:textId="77777777" w:rsidR="004F1816" w:rsidRDefault="00103FDC" w:rsidP="004F1816">
      <w:pPr>
        <w:ind w:firstLineChars="100" w:firstLine="210"/>
        <w:rPr>
          <w:rFonts w:asciiTheme="majorEastAsia" w:eastAsiaTheme="majorEastAsia" w:hAnsiTheme="majorEastAsia"/>
          <w:szCs w:val="21"/>
        </w:rPr>
      </w:pPr>
      <w:r w:rsidRPr="003B7F8A">
        <w:rPr>
          <w:rFonts w:ascii="ＭＳ ゴシック" w:eastAsia="ＭＳ ゴシック" w:hAnsi="ＭＳ ゴシック" w:hint="eastAsia"/>
          <w:color w:val="000000" w:themeColor="text1"/>
          <w:szCs w:val="21"/>
        </w:rPr>
        <w:t>人間的労働の同等性は</w:t>
      </w:r>
      <w:r w:rsidR="004F1816">
        <w:rPr>
          <w:rFonts w:ascii="ＭＳ ゴシック" w:eastAsia="ＭＳ ゴシック" w:hAnsi="ＭＳ ゴシック" w:hint="eastAsia"/>
          <w:color w:val="000000" w:themeColor="text1"/>
          <w:szCs w:val="21"/>
        </w:rPr>
        <w:t>、</w:t>
      </w:r>
      <w:r w:rsidRPr="003B7F8A">
        <w:rPr>
          <w:rFonts w:ascii="ＭＳ ゴシック" w:eastAsia="ＭＳ ゴシック" w:hAnsi="ＭＳ ゴシック" w:hint="eastAsia"/>
          <w:color w:val="000000" w:themeColor="text1"/>
          <w:szCs w:val="21"/>
        </w:rPr>
        <w:t>労働生産物の同等な価値対象性という物的形態を受け取り、その継続時間による人間的労働力の支出の策定は、労働生産物の</w:t>
      </w:r>
      <w:r w:rsidRPr="005D56E5">
        <w:rPr>
          <w:rFonts w:ascii="ＭＳ ゴシック" w:eastAsia="ＭＳ ゴシック" w:hAnsi="ＭＳ ゴシック" w:hint="eastAsia"/>
          <w:color w:val="000000" w:themeColor="text1"/>
          <w:szCs w:val="21"/>
        </w:rPr>
        <w:t>価値の大きさという形態</w:t>
      </w:r>
      <w:r w:rsidRPr="003B7F8A">
        <w:rPr>
          <w:rFonts w:ascii="ＭＳ ゴシック" w:eastAsia="ＭＳ ゴシック" w:hAnsi="ＭＳ ゴシック" w:hint="eastAsia"/>
          <w:color w:val="000000" w:themeColor="text1"/>
          <w:szCs w:val="21"/>
        </w:rPr>
        <w:t>を受け取り、</w:t>
      </w:r>
      <w:r w:rsidR="004F1816" w:rsidRPr="003B7F8A">
        <w:rPr>
          <w:rFonts w:ascii="ＭＳ ゴシック" w:eastAsia="ＭＳ ゴシック" w:hAnsi="ＭＳ ゴシック" w:hint="eastAsia"/>
          <w:color w:val="000000" w:themeColor="text1"/>
          <w:szCs w:val="21"/>
        </w:rPr>
        <w:t>最後に、生産者たちの労働のあの社会的規定がその発言する彼らの諸関係は、労働生産物の社会的関係という形態を受け取る。</w:t>
      </w:r>
      <w:r w:rsidR="004F1816">
        <w:rPr>
          <w:rFonts w:asciiTheme="majorEastAsia" w:eastAsiaTheme="majorEastAsia" w:hAnsiTheme="majorEastAsia" w:hint="eastAsia"/>
          <w:szCs w:val="21"/>
        </w:rPr>
        <w:t>（</w:t>
      </w:r>
      <w:r w:rsidR="004F1816" w:rsidRPr="00F42BEF">
        <w:rPr>
          <w:rFonts w:asciiTheme="majorEastAsia" w:eastAsiaTheme="majorEastAsia" w:hAnsiTheme="majorEastAsia" w:hint="eastAsia"/>
          <w:szCs w:val="21"/>
        </w:rPr>
        <w:t>p.</w:t>
      </w:r>
      <w:r w:rsidR="004F1816">
        <w:rPr>
          <w:rFonts w:asciiTheme="majorEastAsia" w:eastAsiaTheme="majorEastAsia" w:hAnsiTheme="majorEastAsia" w:hint="eastAsia"/>
          <w:szCs w:val="21"/>
        </w:rPr>
        <w:t>130）</w:t>
      </w:r>
      <w:r w:rsidR="004F1816" w:rsidRPr="00F42BEF">
        <w:rPr>
          <w:rFonts w:asciiTheme="majorEastAsia" w:eastAsiaTheme="majorEastAsia" w:hAnsiTheme="majorEastAsia" w:hint="eastAsia"/>
          <w:szCs w:val="21"/>
        </w:rPr>
        <w:t xml:space="preserve">　</w:t>
      </w:r>
    </w:p>
    <w:p w14:paraId="39A53716" w14:textId="0958121E" w:rsidR="004F1816" w:rsidRDefault="004F1816" w:rsidP="00E17456">
      <w:pPr>
        <w:rPr>
          <w:rFonts w:ascii="ＭＳ 明朝" w:eastAsia="ＭＳ 明朝" w:hAnsi="ＭＳ 明朝"/>
          <w:color w:val="000000" w:themeColor="text1"/>
          <w:szCs w:val="21"/>
        </w:rPr>
      </w:pPr>
    </w:p>
    <w:p w14:paraId="13B37996" w14:textId="78038228" w:rsidR="00E17456" w:rsidRPr="00E17456" w:rsidRDefault="00E17456" w:rsidP="004F1816">
      <w:pPr>
        <w:ind w:firstLineChars="600" w:firstLine="1260"/>
        <w:rPr>
          <w:rFonts w:ascii="ＭＳ 明朝" w:eastAsia="ＭＳ 明朝" w:hAnsi="ＭＳ 明朝"/>
          <w:color w:val="000000" w:themeColor="text1"/>
          <w:szCs w:val="21"/>
        </w:rPr>
      </w:pPr>
      <w:r w:rsidRPr="00E17456">
        <w:rPr>
          <w:rFonts w:ascii="ＭＳ 明朝" w:eastAsia="ＭＳ 明朝" w:hAnsi="ＭＳ 明朝" w:hint="eastAsia"/>
          <w:color w:val="000000" w:themeColor="text1"/>
          <w:szCs w:val="21"/>
        </w:rPr>
        <w:t>形態を受け取り：交換されるということ。</w:t>
      </w:r>
    </w:p>
    <w:p w14:paraId="595EDC0B" w14:textId="77777777" w:rsidR="00612CEA" w:rsidRDefault="00E17456" w:rsidP="00103FDC">
      <w:pPr>
        <w:ind w:firstLineChars="100" w:firstLine="210"/>
        <w:rPr>
          <w:rFonts w:ascii="ＭＳ 明朝" w:eastAsia="ＭＳ 明朝" w:hAnsi="ＭＳ 明朝"/>
          <w:color w:val="000000" w:themeColor="text1"/>
          <w:szCs w:val="21"/>
        </w:rPr>
      </w:pPr>
      <w:r w:rsidRPr="00E17456">
        <w:rPr>
          <w:rFonts w:ascii="ＭＳ 明朝" w:eastAsia="ＭＳ 明朝" w:hAnsi="ＭＳ 明朝" w:hint="eastAsia"/>
          <w:color w:val="000000" w:themeColor="text1"/>
          <w:szCs w:val="21"/>
        </w:rPr>
        <w:t xml:space="preserve">　　　　　価値対象性：</w:t>
      </w:r>
      <w:r w:rsidR="004F1816">
        <w:rPr>
          <w:rFonts w:ascii="ＭＳ 明朝" w:eastAsia="ＭＳ 明朝" w:hAnsi="ＭＳ 明朝" w:hint="eastAsia"/>
          <w:color w:val="000000" w:themeColor="text1"/>
          <w:szCs w:val="21"/>
        </w:rPr>
        <w:t>対象</w:t>
      </w:r>
      <w:r w:rsidRPr="00E17456">
        <w:rPr>
          <w:rFonts w:ascii="ＭＳ 明朝" w:eastAsia="ＭＳ 明朝" w:hAnsi="ＭＳ 明朝" w:hint="eastAsia"/>
          <w:color w:val="000000" w:themeColor="text1"/>
          <w:szCs w:val="21"/>
        </w:rPr>
        <w:t>性（相手）</w:t>
      </w:r>
      <w:r w:rsidR="00612CEA">
        <w:rPr>
          <w:rFonts w:ascii="ＭＳ 明朝" w:eastAsia="ＭＳ 明朝" w:hAnsi="ＭＳ 明朝" w:hint="eastAsia"/>
          <w:color w:val="000000" w:themeColor="text1"/>
          <w:szCs w:val="21"/>
        </w:rPr>
        <w:t>。</w:t>
      </w:r>
    </w:p>
    <w:p w14:paraId="59582CF3" w14:textId="272C7B0C" w:rsidR="00E17456" w:rsidRDefault="00E17456" w:rsidP="00612CEA">
      <w:pPr>
        <w:ind w:firstLineChars="600" w:firstLine="1260"/>
        <w:rPr>
          <w:rFonts w:ascii="ＭＳ 明朝" w:eastAsia="ＭＳ 明朝" w:hAnsi="ＭＳ 明朝"/>
          <w:color w:val="000000" w:themeColor="text1"/>
          <w:szCs w:val="21"/>
        </w:rPr>
      </w:pPr>
      <w:r w:rsidRPr="00E17456">
        <w:rPr>
          <w:rFonts w:ascii="ＭＳ 明朝" w:eastAsia="ＭＳ 明朝" w:hAnsi="ＭＳ 明朝" w:hint="eastAsia"/>
          <w:color w:val="000000" w:themeColor="text1"/>
          <w:szCs w:val="21"/>
        </w:rPr>
        <w:t>労働の生産物は、労働の生産物だという性質＝価値対象性をもっている。</w:t>
      </w:r>
    </w:p>
    <w:p w14:paraId="47420008" w14:textId="0EB6F4FA" w:rsidR="004F1816" w:rsidRPr="00612CEA" w:rsidRDefault="004F1816" w:rsidP="00E17456">
      <w:pPr>
        <w:rPr>
          <w:rFonts w:ascii="ＭＳ 明朝" w:eastAsia="ＭＳ 明朝" w:hAnsi="ＭＳ 明朝"/>
          <w:color w:val="000000" w:themeColor="text1"/>
          <w:szCs w:val="21"/>
        </w:rPr>
      </w:pPr>
    </w:p>
    <w:p w14:paraId="71417044" w14:textId="1BE0D3FE" w:rsidR="006E3530" w:rsidRPr="005D56E5" w:rsidRDefault="006E3530" w:rsidP="004F1816">
      <w:pPr>
        <w:ind w:firstLineChars="600" w:firstLine="1260"/>
        <w:rPr>
          <w:rFonts w:ascii="ＭＳ 明朝" w:eastAsia="ＭＳ 明朝" w:hAnsi="ＭＳ 明朝"/>
          <w:color w:val="000000" w:themeColor="text1"/>
          <w:szCs w:val="21"/>
        </w:rPr>
      </w:pPr>
      <w:r w:rsidRPr="005D56E5">
        <w:rPr>
          <w:rFonts w:ascii="ＭＳ 明朝" w:eastAsia="ＭＳ 明朝" w:hAnsi="ＭＳ 明朝" w:hint="eastAsia"/>
          <w:color w:val="000000" w:themeColor="text1"/>
          <w:szCs w:val="21"/>
        </w:rPr>
        <w:t>人間労働の同等性は、商品の価値の同等性として現われ</w:t>
      </w:r>
    </w:p>
    <w:p w14:paraId="767CE3E6" w14:textId="79D27E2B" w:rsidR="006E3530" w:rsidRPr="005D56E5" w:rsidRDefault="006E3530" w:rsidP="00E17456">
      <w:pPr>
        <w:ind w:firstLineChars="600" w:firstLine="1260"/>
        <w:rPr>
          <w:rFonts w:ascii="ＭＳ 明朝" w:eastAsia="ＭＳ 明朝" w:hAnsi="ＭＳ 明朝"/>
          <w:color w:val="000000" w:themeColor="text1"/>
          <w:szCs w:val="21"/>
        </w:rPr>
      </w:pPr>
      <w:r w:rsidRPr="005D56E5">
        <w:rPr>
          <w:rFonts w:ascii="ＭＳ 明朝" w:eastAsia="ＭＳ 明朝" w:hAnsi="ＭＳ 明朝" w:hint="eastAsia"/>
          <w:color w:val="000000" w:themeColor="text1"/>
          <w:szCs w:val="21"/>
        </w:rPr>
        <w:t>生産物に投下された人間の労働量は商品の持っている価値として現われ</w:t>
      </w:r>
    </w:p>
    <w:p w14:paraId="5540123C" w14:textId="4C7CDADB" w:rsidR="004F1816" w:rsidRDefault="004F1816" w:rsidP="006E3530">
      <w:pPr>
        <w:rPr>
          <w:rFonts w:asciiTheme="majorEastAsia" w:eastAsiaTheme="majorEastAsia" w:hAnsiTheme="majorEastAsia"/>
          <w:szCs w:val="21"/>
        </w:rPr>
      </w:pPr>
    </w:p>
    <w:p w14:paraId="4B626053" w14:textId="1B318174" w:rsidR="00E65545" w:rsidRDefault="00E17456" w:rsidP="004F1816">
      <w:pPr>
        <w:ind w:firstLineChars="600" w:firstLine="1260"/>
        <w:rPr>
          <w:rFonts w:asciiTheme="majorEastAsia" w:eastAsiaTheme="majorEastAsia" w:hAnsiTheme="majorEastAsia"/>
          <w:szCs w:val="21"/>
        </w:rPr>
      </w:pPr>
      <w:r>
        <w:rPr>
          <w:rFonts w:asciiTheme="majorEastAsia" w:eastAsiaTheme="majorEastAsia" w:hAnsiTheme="majorEastAsia" w:hint="eastAsia"/>
          <w:szCs w:val="21"/>
        </w:rPr>
        <w:t>形態を受けとる：</w:t>
      </w:r>
      <w:r w:rsidR="00E65545">
        <w:rPr>
          <w:rFonts w:asciiTheme="majorEastAsia" w:eastAsiaTheme="majorEastAsia" w:hAnsiTheme="majorEastAsia" w:hint="eastAsia"/>
          <w:szCs w:val="21"/>
        </w:rPr>
        <w:t>交換される。社会的関係の中で、あいだに貨幣が入るが、</w:t>
      </w:r>
    </w:p>
    <w:p w14:paraId="509544AA" w14:textId="3B948295" w:rsidR="00E17456" w:rsidRDefault="00E65545" w:rsidP="00E65545">
      <w:pPr>
        <w:ind w:firstLineChars="500" w:firstLine="1050"/>
        <w:rPr>
          <w:rFonts w:asciiTheme="majorEastAsia" w:eastAsiaTheme="majorEastAsia" w:hAnsiTheme="majorEastAsia"/>
          <w:szCs w:val="21"/>
        </w:rPr>
      </w:pPr>
      <w:r>
        <w:rPr>
          <w:rFonts w:asciiTheme="majorEastAsia" w:eastAsiaTheme="majorEastAsia" w:hAnsiTheme="majorEastAsia" w:hint="eastAsia"/>
          <w:szCs w:val="21"/>
        </w:rPr>
        <w:t>交換される形をとるということ。</w:t>
      </w:r>
    </w:p>
    <w:p w14:paraId="605D40FF" w14:textId="77777777" w:rsidR="00E17456" w:rsidRDefault="00E17456" w:rsidP="006E3530">
      <w:pPr>
        <w:rPr>
          <w:rFonts w:asciiTheme="majorEastAsia" w:eastAsiaTheme="majorEastAsia" w:hAnsiTheme="majorEastAsia"/>
          <w:szCs w:val="21"/>
        </w:rPr>
      </w:pPr>
    </w:p>
    <w:p w14:paraId="12CAFC37" w14:textId="09781F81" w:rsidR="006E3530" w:rsidRDefault="00103FDC" w:rsidP="00E65545">
      <w:pPr>
        <w:ind w:firstLineChars="600" w:firstLine="1260"/>
        <w:rPr>
          <w:rFonts w:ascii="ＭＳ 明朝" w:eastAsia="ＭＳ 明朝" w:hAnsi="ＭＳ 明朝"/>
          <w:color w:val="000000" w:themeColor="text1"/>
          <w:szCs w:val="21"/>
        </w:rPr>
      </w:pPr>
      <w:r w:rsidRPr="005D56E5">
        <w:rPr>
          <w:rFonts w:ascii="ＭＳ 明朝" w:eastAsia="ＭＳ 明朝" w:hAnsi="ＭＳ 明朝" w:hint="eastAsia"/>
          <w:color w:val="000000" w:themeColor="text1"/>
          <w:szCs w:val="21"/>
        </w:rPr>
        <w:t>生産における人間と人間との社会的関係は、商品と商品の関係として現れて</w:t>
      </w:r>
    </w:p>
    <w:p w14:paraId="18CF4363" w14:textId="77777777" w:rsidR="00E17456" w:rsidRDefault="00103FDC" w:rsidP="00E17456">
      <w:pPr>
        <w:ind w:firstLineChars="500" w:firstLine="1050"/>
        <w:rPr>
          <w:rFonts w:ascii="ＭＳ 明朝" w:eastAsia="ＭＳ 明朝" w:hAnsi="ＭＳ 明朝" w:cs="Arial"/>
          <w:color w:val="000000" w:themeColor="text1"/>
          <w:szCs w:val="21"/>
        </w:rPr>
      </w:pPr>
      <w:r w:rsidRPr="005D56E5">
        <w:rPr>
          <w:rFonts w:ascii="ＭＳ 明朝" w:eastAsia="ＭＳ 明朝" w:hAnsi="ＭＳ 明朝" w:hint="eastAsia"/>
          <w:color w:val="000000" w:themeColor="text1"/>
          <w:szCs w:val="21"/>
        </w:rPr>
        <w:t>くる。</w:t>
      </w:r>
      <w:r w:rsidR="00E17456">
        <w:rPr>
          <w:rFonts w:ascii="ＭＳ 明朝" w:eastAsia="ＭＳ 明朝" w:hAnsi="ＭＳ 明朝" w:hint="eastAsia"/>
          <w:color w:val="000000" w:themeColor="text1"/>
          <w:szCs w:val="21"/>
        </w:rPr>
        <w:t>つまり、</w:t>
      </w:r>
      <w:r w:rsidR="00E17456">
        <w:rPr>
          <w:rFonts w:ascii="ＭＳ 明朝" w:eastAsia="ＭＳ 明朝" w:hAnsi="ＭＳ 明朝" w:cs="Arial" w:hint="eastAsia"/>
          <w:color w:val="000000" w:themeColor="text1"/>
          <w:szCs w:val="21"/>
        </w:rPr>
        <w:t>搾取という人間関係が、労働力商品と賃金の交換、すなわち社</w:t>
      </w:r>
    </w:p>
    <w:p w14:paraId="2C2E4C77" w14:textId="77777777" w:rsidR="00E17456" w:rsidRDefault="00E17456" w:rsidP="00E17456">
      <w:pPr>
        <w:ind w:firstLineChars="500" w:firstLine="1050"/>
        <w:rPr>
          <w:rFonts w:ascii="ＭＳ 明朝" w:eastAsia="ＭＳ 明朝" w:hAnsi="ＭＳ 明朝" w:cs="Arial"/>
          <w:color w:val="000000" w:themeColor="text1"/>
          <w:szCs w:val="21"/>
        </w:rPr>
      </w:pPr>
      <w:r>
        <w:rPr>
          <w:rFonts w:ascii="ＭＳ 明朝" w:eastAsia="ＭＳ 明朝" w:hAnsi="ＭＳ 明朝" w:cs="Arial" w:hint="eastAsia"/>
          <w:color w:val="000000" w:themeColor="text1"/>
          <w:szCs w:val="21"/>
        </w:rPr>
        <w:lastRenderedPageBreak/>
        <w:t>会的関係の形態をとる。人間と人間の関係が物と物との関係として現れるとい</w:t>
      </w:r>
    </w:p>
    <w:p w14:paraId="7EF6D091" w14:textId="191A9762" w:rsidR="00E17456" w:rsidRPr="005D56E5" w:rsidRDefault="00E17456" w:rsidP="00E17456">
      <w:pPr>
        <w:ind w:firstLineChars="500" w:firstLine="1050"/>
        <w:rPr>
          <w:rFonts w:ascii="ＭＳ 明朝" w:eastAsia="ＭＳ 明朝" w:hAnsi="ＭＳ 明朝" w:cs="Arial"/>
          <w:color w:val="000000" w:themeColor="text1"/>
          <w:szCs w:val="21"/>
        </w:rPr>
      </w:pPr>
      <w:r>
        <w:rPr>
          <w:rFonts w:ascii="ＭＳ 明朝" w:eastAsia="ＭＳ 明朝" w:hAnsi="ＭＳ 明朝" w:cs="Arial" w:hint="eastAsia"/>
          <w:color w:val="000000" w:themeColor="text1"/>
          <w:szCs w:val="21"/>
        </w:rPr>
        <w:t>うこと。</w:t>
      </w:r>
    </w:p>
    <w:p w14:paraId="5DAC3AEB" w14:textId="77777777" w:rsidR="00E17456" w:rsidRDefault="00E17456" w:rsidP="00E17456">
      <w:pPr>
        <w:ind w:firstLineChars="100" w:firstLine="210"/>
        <w:rPr>
          <w:rFonts w:ascii="ＭＳ 明朝" w:eastAsia="ＭＳ 明朝" w:hAnsi="ＭＳ 明朝"/>
          <w:color w:val="000000" w:themeColor="text1"/>
          <w:szCs w:val="21"/>
        </w:rPr>
      </w:pPr>
    </w:p>
    <w:p w14:paraId="2F47BF0A" w14:textId="77777777" w:rsidR="006E3530" w:rsidRDefault="00103FDC" w:rsidP="006E3530">
      <w:pPr>
        <w:ind w:firstLineChars="600" w:firstLine="1260"/>
        <w:rPr>
          <w:rFonts w:ascii="ＭＳ 明朝" w:eastAsia="ＭＳ 明朝" w:hAnsi="ＭＳ 明朝"/>
          <w:color w:val="000000" w:themeColor="text1"/>
          <w:szCs w:val="21"/>
        </w:rPr>
      </w:pPr>
      <w:r w:rsidRPr="005D56E5">
        <w:rPr>
          <w:rFonts w:ascii="ＭＳ 明朝" w:eastAsia="ＭＳ 明朝" w:hAnsi="ＭＳ 明朝" w:hint="eastAsia"/>
          <w:color w:val="000000" w:themeColor="text1"/>
          <w:szCs w:val="21"/>
        </w:rPr>
        <w:t>商品が神秘的性格を持つ秘密は、</w:t>
      </w:r>
      <w:r w:rsidRPr="004121C6">
        <w:rPr>
          <w:rFonts w:ascii="ＭＳ 明朝" w:eastAsia="ＭＳ 明朝" w:hAnsi="ＭＳ 明朝" w:hint="eastAsia"/>
          <w:color w:val="000000" w:themeColor="text1"/>
          <w:szCs w:val="21"/>
        </w:rPr>
        <w:t>人間自身の労働の社会的性格をあたかも生</w:t>
      </w:r>
    </w:p>
    <w:p w14:paraId="264E1D60" w14:textId="77777777" w:rsidR="006E3530" w:rsidRDefault="00103FDC" w:rsidP="006E3530">
      <w:pPr>
        <w:ind w:firstLineChars="500" w:firstLine="1050"/>
        <w:rPr>
          <w:rFonts w:ascii="ＭＳ 明朝" w:eastAsia="ＭＳ 明朝" w:hAnsi="ＭＳ 明朝"/>
          <w:color w:val="000000" w:themeColor="text1"/>
          <w:szCs w:val="21"/>
        </w:rPr>
      </w:pPr>
      <w:r w:rsidRPr="004121C6">
        <w:rPr>
          <w:rFonts w:ascii="ＭＳ 明朝" w:eastAsia="ＭＳ 明朝" w:hAnsi="ＭＳ 明朝" w:hint="eastAsia"/>
          <w:color w:val="000000" w:themeColor="text1"/>
          <w:szCs w:val="21"/>
        </w:rPr>
        <w:t>産物が生まれながらにして持っている自然的性質であるかのように転倒的に反</w:t>
      </w:r>
    </w:p>
    <w:p w14:paraId="119810E1" w14:textId="65784811" w:rsidR="00103FDC" w:rsidRDefault="00103FDC" w:rsidP="006E3530">
      <w:pPr>
        <w:ind w:firstLineChars="500" w:firstLine="1050"/>
        <w:rPr>
          <w:rFonts w:ascii="ＭＳ 明朝" w:eastAsia="ＭＳ 明朝" w:hAnsi="ＭＳ 明朝" w:cs="Arial"/>
          <w:color w:val="000000" w:themeColor="text1"/>
          <w:szCs w:val="21"/>
        </w:rPr>
      </w:pPr>
      <w:r w:rsidRPr="004121C6">
        <w:rPr>
          <w:rFonts w:ascii="ＭＳ 明朝" w:eastAsia="ＭＳ 明朝" w:hAnsi="ＭＳ 明朝" w:hint="eastAsia"/>
          <w:color w:val="000000" w:themeColor="text1"/>
          <w:szCs w:val="21"/>
        </w:rPr>
        <w:t>映させるところに、ある。</w:t>
      </w:r>
      <w:r w:rsidRPr="005D56E5">
        <w:rPr>
          <w:rFonts w:ascii="ＭＳ 明朝" w:eastAsia="ＭＳ 明朝" w:hAnsi="ＭＳ 明朝" w:cs="Arial" w:hint="eastAsia"/>
          <w:color w:val="000000" w:themeColor="text1"/>
          <w:szCs w:val="21"/>
        </w:rPr>
        <w:t>（マルクス主義経済学講座　上　p.44）</w:t>
      </w:r>
    </w:p>
    <w:p w14:paraId="3C67C28C" w14:textId="3F34E17F" w:rsidR="006E3530" w:rsidRDefault="006E3530" w:rsidP="003A3EF3">
      <w:pPr>
        <w:rPr>
          <w:rFonts w:ascii="ＭＳ 明朝" w:eastAsia="ＭＳ 明朝" w:hAnsi="ＭＳ 明朝"/>
          <w:color w:val="000000" w:themeColor="text1"/>
          <w:szCs w:val="21"/>
        </w:rPr>
      </w:pPr>
    </w:p>
    <w:p w14:paraId="50B9046B" w14:textId="00243CDA" w:rsidR="003A3EF3" w:rsidRDefault="006E3530" w:rsidP="003A3EF3">
      <w:pPr>
        <w:spacing w:line="300" w:lineRule="exact"/>
        <w:ind w:firstLineChars="600" w:firstLine="1260"/>
        <w:rPr>
          <w:rFonts w:ascii="ＭＳ 明朝" w:eastAsia="ＭＳ 明朝" w:hAnsi="ＭＳ 明朝"/>
          <w:color w:val="000000" w:themeColor="text1"/>
          <w:szCs w:val="21"/>
        </w:rPr>
      </w:pPr>
      <w:r w:rsidRPr="00103FDC">
        <w:rPr>
          <w:rFonts w:ascii="ＭＳ 明朝" w:eastAsia="ＭＳ 明朝" w:hAnsi="ＭＳ 明朝" w:hint="eastAsia"/>
          <w:color w:val="000000" w:themeColor="text1"/>
          <w:szCs w:val="21"/>
        </w:rPr>
        <w:t>商品の物神性は、一定の社会関係</w:t>
      </w:r>
      <w:r>
        <w:rPr>
          <w:rFonts w:ascii="ＭＳ 明朝" w:eastAsia="ＭＳ 明朝" w:hAnsi="ＭＳ 明朝" w:hint="eastAsia"/>
          <w:color w:val="000000" w:themeColor="text1"/>
          <w:szCs w:val="21"/>
        </w:rPr>
        <w:t>（</w:t>
      </w:r>
      <w:r w:rsidRPr="00774495">
        <w:rPr>
          <w:rFonts w:ascii="ＭＳ 明朝" w:eastAsia="ＭＳ 明朝" w:hAnsi="ＭＳ 明朝" w:hint="eastAsia"/>
          <w:color w:val="000000" w:themeColor="text1"/>
          <w:szCs w:val="21"/>
        </w:rPr>
        <w:t>所有関係の分化と社会的分業という条件</w:t>
      </w:r>
      <w:r>
        <w:rPr>
          <w:rFonts w:ascii="ＭＳ 明朝" w:eastAsia="ＭＳ 明朝" w:hAnsi="ＭＳ 明朝" w:hint="eastAsia"/>
          <w:color w:val="000000" w:themeColor="text1"/>
          <w:szCs w:val="21"/>
        </w:rPr>
        <w:t>）</w:t>
      </w:r>
      <w:r w:rsidR="003806A8">
        <w:rPr>
          <w:rFonts w:ascii="ＭＳ 明朝" w:eastAsia="ＭＳ 明朝" w:hAnsi="ＭＳ 明朝" w:hint="eastAsia"/>
          <w:color w:val="000000" w:themeColor="text1"/>
          <w:szCs w:val="21"/>
        </w:rPr>
        <w:t xml:space="preserve">　　　</w:t>
      </w:r>
    </w:p>
    <w:p w14:paraId="274EB555" w14:textId="77777777" w:rsidR="003A3EF3" w:rsidRDefault="006E3530" w:rsidP="003A3EF3">
      <w:pPr>
        <w:spacing w:line="300" w:lineRule="exact"/>
        <w:ind w:firstLineChars="500" w:firstLine="1050"/>
        <w:rPr>
          <w:rFonts w:ascii="ＭＳ 明朝" w:eastAsia="ＭＳ 明朝" w:hAnsi="ＭＳ 明朝"/>
          <w:color w:val="000000" w:themeColor="text1"/>
          <w:szCs w:val="21"/>
        </w:rPr>
      </w:pPr>
      <w:r w:rsidRPr="00103FDC">
        <w:rPr>
          <w:rFonts w:ascii="ＭＳ 明朝" w:eastAsia="ＭＳ 明朝" w:hAnsi="ＭＳ 明朝" w:hint="eastAsia"/>
          <w:color w:val="000000" w:themeColor="text1"/>
          <w:szCs w:val="21"/>
        </w:rPr>
        <w:t>のもとで労働生産物が商品という形態をとることから発生する必然的な現象で</w:t>
      </w:r>
    </w:p>
    <w:p w14:paraId="0AD4D519" w14:textId="3205E5D4" w:rsidR="006E3530" w:rsidRDefault="006E3530" w:rsidP="003A3EF3">
      <w:pPr>
        <w:spacing w:line="300" w:lineRule="exact"/>
        <w:ind w:firstLineChars="500" w:firstLine="1050"/>
        <w:rPr>
          <w:rFonts w:ascii="ＭＳ 明朝" w:eastAsia="ＭＳ 明朝" w:hAnsi="ＭＳ 明朝"/>
          <w:color w:val="000000" w:themeColor="text1"/>
          <w:szCs w:val="21"/>
        </w:rPr>
      </w:pPr>
      <w:r w:rsidRPr="00103FDC">
        <w:rPr>
          <w:rFonts w:ascii="ＭＳ 明朝" w:eastAsia="ＭＳ 明朝" w:hAnsi="ＭＳ 明朝" w:hint="eastAsia"/>
          <w:color w:val="000000" w:themeColor="text1"/>
          <w:szCs w:val="21"/>
        </w:rPr>
        <w:t>ある。</w:t>
      </w:r>
    </w:p>
    <w:p w14:paraId="21FFD7D5" w14:textId="77777777" w:rsidR="006E3530" w:rsidRDefault="006E3530" w:rsidP="006E3530">
      <w:pPr>
        <w:ind w:firstLineChars="100" w:firstLine="210"/>
        <w:rPr>
          <w:rFonts w:ascii="ＭＳ ゴシック" w:eastAsia="ＭＳ ゴシック" w:hAnsi="ＭＳ ゴシック"/>
          <w:color w:val="000000" w:themeColor="text1"/>
          <w:szCs w:val="21"/>
        </w:rPr>
      </w:pPr>
    </w:p>
    <w:p w14:paraId="118C8CC1" w14:textId="181633F6" w:rsidR="004121C6" w:rsidRDefault="00030233" w:rsidP="00642906">
      <w:pPr>
        <w:ind w:firstLineChars="100" w:firstLine="210"/>
        <w:rPr>
          <w:rFonts w:asciiTheme="majorEastAsia" w:eastAsiaTheme="majorEastAsia" w:hAnsiTheme="majorEastAsia"/>
          <w:szCs w:val="21"/>
        </w:rPr>
      </w:pPr>
      <w:r w:rsidRPr="00FD6A64">
        <w:rPr>
          <w:rFonts w:ascii="ＭＳ ゴシック" w:eastAsia="ＭＳ ゴシック" w:hAnsi="ＭＳ ゴシック" w:hint="eastAsia"/>
          <w:szCs w:val="21"/>
        </w:rPr>
        <w:t>商品形態の神秘性は、単に次のことである。すなわち、商品形態は、人間にたいして、人間自身の労働の社会的性格を労働生産物そのものの</w:t>
      </w:r>
      <w:r>
        <w:rPr>
          <w:rFonts w:ascii="ＭＳ ゴシック" w:eastAsia="ＭＳ ゴシック" w:hAnsi="ＭＳ ゴシック" w:hint="eastAsia"/>
          <w:szCs w:val="21"/>
        </w:rPr>
        <w:t>対象的</w:t>
      </w:r>
      <w:r w:rsidRPr="00FD6A64">
        <w:rPr>
          <w:rFonts w:ascii="ＭＳ ゴシック" w:eastAsia="ＭＳ ゴシック" w:hAnsi="ＭＳ ゴシック" w:hint="eastAsia"/>
          <w:szCs w:val="21"/>
        </w:rPr>
        <w:t>性格として、これらの物の社会的な自然属性として反映</w:t>
      </w:r>
      <w:r>
        <w:rPr>
          <w:rFonts w:ascii="ＭＳ ゴシック" w:eastAsia="ＭＳ ゴシック" w:hAnsi="ＭＳ ゴシック" w:hint="eastAsia"/>
          <w:szCs w:val="21"/>
        </w:rPr>
        <w:t xml:space="preserve">させ、したがってまた、総労働にたいする生産者たちの社会的関係をも、彼らの外部に存在する諸対象の社会的関係として反映させるということにある。　　　　　　　　　　　　　　　　　　　　　　　　　　　　　　　　</w:t>
      </w:r>
      <w:r w:rsidR="004121C6">
        <w:rPr>
          <w:rFonts w:ascii="ＭＳ ゴシック" w:eastAsia="ＭＳ ゴシック" w:hAnsi="ＭＳ ゴシック" w:hint="eastAsia"/>
          <w:szCs w:val="21"/>
        </w:rPr>
        <w:t>（</w:t>
      </w:r>
      <w:r w:rsidRPr="004121C6">
        <w:rPr>
          <w:rFonts w:asciiTheme="majorEastAsia" w:eastAsiaTheme="majorEastAsia" w:hAnsiTheme="majorEastAsia" w:hint="eastAsia"/>
          <w:szCs w:val="21"/>
        </w:rPr>
        <w:t xml:space="preserve"> p.130）</w:t>
      </w:r>
    </w:p>
    <w:p w14:paraId="6FA5D6F7" w14:textId="6ABBAC03" w:rsidR="00145FFA" w:rsidRDefault="003A3EF3" w:rsidP="004F1816">
      <w:pPr>
        <w:ind w:firstLineChars="600" w:firstLine="1260"/>
        <w:rPr>
          <w:rFonts w:asciiTheme="majorEastAsia" w:eastAsiaTheme="majorEastAsia" w:hAnsiTheme="majorEastAsia"/>
          <w:szCs w:val="21"/>
        </w:rPr>
      </w:pPr>
      <w:r>
        <w:rPr>
          <w:rFonts w:asciiTheme="majorEastAsia" w:eastAsiaTheme="majorEastAsia" w:hAnsiTheme="majorEastAsia" w:hint="eastAsia"/>
          <w:szCs w:val="21"/>
        </w:rPr>
        <w:t>労働の社会的性格：一人ひとりがいろいろな物をつくるのは私事である。し</w:t>
      </w:r>
    </w:p>
    <w:p w14:paraId="2A3788A0" w14:textId="77777777" w:rsidR="00145FFA" w:rsidRDefault="003A3EF3" w:rsidP="00145FFA">
      <w:pPr>
        <w:ind w:firstLineChars="500" w:firstLine="1050"/>
        <w:rPr>
          <w:rFonts w:asciiTheme="majorEastAsia" w:eastAsiaTheme="majorEastAsia" w:hAnsiTheme="majorEastAsia"/>
          <w:szCs w:val="21"/>
        </w:rPr>
      </w:pPr>
      <w:r>
        <w:rPr>
          <w:rFonts w:asciiTheme="majorEastAsia" w:eastAsiaTheme="majorEastAsia" w:hAnsiTheme="majorEastAsia" w:hint="eastAsia"/>
          <w:szCs w:val="21"/>
        </w:rPr>
        <w:t>かし、その品物が社会全体として必要とされる点では社会的性格をもつ。分業</w:t>
      </w:r>
    </w:p>
    <w:p w14:paraId="0A1D38F8" w14:textId="77777777" w:rsidR="00145FFA" w:rsidRDefault="003A3EF3" w:rsidP="00145FFA">
      <w:pPr>
        <w:ind w:firstLineChars="500" w:firstLine="1050"/>
        <w:rPr>
          <w:rFonts w:asciiTheme="majorEastAsia" w:eastAsiaTheme="majorEastAsia" w:hAnsiTheme="majorEastAsia"/>
          <w:szCs w:val="21"/>
        </w:rPr>
      </w:pPr>
      <w:r>
        <w:rPr>
          <w:rFonts w:asciiTheme="majorEastAsia" w:eastAsiaTheme="majorEastAsia" w:hAnsiTheme="majorEastAsia" w:hint="eastAsia"/>
          <w:szCs w:val="21"/>
        </w:rPr>
        <w:t>のなかで物をつくり、それが全部より集まって社会を支えている。すなわち、</w:t>
      </w:r>
    </w:p>
    <w:p w14:paraId="5A6A2887" w14:textId="2F81300D" w:rsidR="00E65545" w:rsidRDefault="003A3EF3" w:rsidP="00145FFA">
      <w:pPr>
        <w:ind w:firstLineChars="500" w:firstLine="1050"/>
        <w:rPr>
          <w:rFonts w:asciiTheme="majorEastAsia" w:eastAsiaTheme="majorEastAsia" w:hAnsiTheme="majorEastAsia"/>
          <w:szCs w:val="21"/>
        </w:rPr>
      </w:pPr>
      <w:r>
        <w:rPr>
          <w:rFonts w:asciiTheme="majorEastAsia" w:eastAsiaTheme="majorEastAsia" w:hAnsiTheme="majorEastAsia" w:hint="eastAsia"/>
          <w:szCs w:val="21"/>
        </w:rPr>
        <w:t>労働は社会的性格をもっている。</w:t>
      </w:r>
    </w:p>
    <w:p w14:paraId="2EBB8F30" w14:textId="77777777" w:rsidR="00145FFA" w:rsidRDefault="00145FFA" w:rsidP="00145FFA">
      <w:pPr>
        <w:ind w:firstLineChars="600" w:firstLine="1260"/>
        <w:jc w:val="left"/>
        <w:rPr>
          <w:rFonts w:asciiTheme="majorEastAsia" w:eastAsiaTheme="majorEastAsia" w:hAnsiTheme="majorEastAsia"/>
          <w:szCs w:val="21"/>
        </w:rPr>
      </w:pPr>
    </w:p>
    <w:p w14:paraId="4B3AE000" w14:textId="77777777" w:rsidR="00612CEA" w:rsidRDefault="003A3EF3" w:rsidP="00612CEA">
      <w:pPr>
        <w:ind w:firstLineChars="600" w:firstLine="1260"/>
        <w:jc w:val="left"/>
        <w:rPr>
          <w:rFonts w:asciiTheme="majorEastAsia" w:eastAsiaTheme="majorEastAsia" w:hAnsiTheme="majorEastAsia"/>
          <w:szCs w:val="21"/>
        </w:rPr>
      </w:pPr>
      <w:r>
        <w:rPr>
          <w:rFonts w:asciiTheme="majorEastAsia" w:eastAsiaTheme="majorEastAsia" w:hAnsiTheme="majorEastAsia" w:hint="eastAsia"/>
          <w:szCs w:val="21"/>
        </w:rPr>
        <w:t>「生産物に現れている」</w:t>
      </w:r>
      <w:r w:rsidR="00145FFA">
        <w:rPr>
          <w:rFonts w:asciiTheme="majorEastAsia" w:eastAsiaTheme="majorEastAsia" w:hAnsiTheme="majorEastAsia" w:hint="eastAsia"/>
          <w:szCs w:val="21"/>
        </w:rPr>
        <w:t>：人々の社会的な関係が、その中に現れているとい</w:t>
      </w:r>
    </w:p>
    <w:p w14:paraId="4BA83657" w14:textId="77777777" w:rsidR="00612CEA" w:rsidRDefault="00145FFA" w:rsidP="00145FFA">
      <w:pPr>
        <w:ind w:firstLineChars="500" w:firstLine="1050"/>
        <w:jc w:val="left"/>
        <w:rPr>
          <w:rFonts w:asciiTheme="majorEastAsia" w:eastAsiaTheme="majorEastAsia" w:hAnsiTheme="majorEastAsia"/>
          <w:szCs w:val="21"/>
        </w:rPr>
      </w:pPr>
      <w:r>
        <w:rPr>
          <w:rFonts w:asciiTheme="majorEastAsia" w:eastAsiaTheme="majorEastAsia" w:hAnsiTheme="majorEastAsia" w:hint="eastAsia"/>
          <w:szCs w:val="21"/>
        </w:rPr>
        <w:t>うこと。人間と人間の関係が、物と物との関係となって現れてくることがポイ</w:t>
      </w:r>
    </w:p>
    <w:p w14:paraId="29C1A749" w14:textId="7F967F8D" w:rsidR="00145FFA" w:rsidRDefault="00145FFA" w:rsidP="00145FFA">
      <w:pPr>
        <w:ind w:firstLineChars="500" w:firstLine="1050"/>
        <w:jc w:val="left"/>
        <w:rPr>
          <w:rFonts w:asciiTheme="majorEastAsia" w:eastAsiaTheme="majorEastAsia" w:hAnsiTheme="majorEastAsia"/>
          <w:szCs w:val="21"/>
        </w:rPr>
      </w:pPr>
      <w:r>
        <w:rPr>
          <w:rFonts w:asciiTheme="majorEastAsia" w:eastAsiaTheme="majorEastAsia" w:hAnsiTheme="majorEastAsia" w:hint="eastAsia"/>
          <w:szCs w:val="21"/>
        </w:rPr>
        <w:t>ントである。</w:t>
      </w:r>
    </w:p>
    <w:p w14:paraId="4EB332BC" w14:textId="4BAE3ADA" w:rsidR="00145FFA" w:rsidRDefault="00145FFA" w:rsidP="00145FFA">
      <w:pPr>
        <w:ind w:firstLineChars="500" w:firstLine="1050"/>
        <w:jc w:val="left"/>
        <w:rPr>
          <w:rFonts w:asciiTheme="majorEastAsia" w:eastAsiaTheme="majorEastAsia" w:hAnsiTheme="majorEastAsia"/>
          <w:szCs w:val="21"/>
        </w:rPr>
      </w:pPr>
    </w:p>
    <w:p w14:paraId="411559DF" w14:textId="77777777" w:rsidR="00145FFA" w:rsidRPr="007E59A0" w:rsidRDefault="00145FFA" w:rsidP="00145FFA">
      <w:pPr>
        <w:ind w:firstLineChars="100" w:firstLine="210"/>
        <w:jc w:val="left"/>
        <w:rPr>
          <w:rFonts w:ascii="ＭＳ 明朝" w:eastAsia="ＭＳ 明朝" w:hAnsi="ＭＳ 明朝"/>
          <w:szCs w:val="21"/>
        </w:rPr>
      </w:pPr>
      <w:r w:rsidRPr="00FD6A64">
        <w:rPr>
          <w:rFonts w:ascii="ＭＳ ゴシック" w:eastAsia="ＭＳ ゴシック" w:hAnsi="ＭＳ ゴシック" w:hint="eastAsia"/>
          <w:szCs w:val="21"/>
        </w:rPr>
        <w:t>この〝入れ替わり〟によって、労働生産物は商品に、すなわち感性的でありながら超感性的な物、または社会的な物に</w:t>
      </w:r>
      <w:r>
        <w:rPr>
          <w:rFonts w:ascii="ＭＳ ゴシック" w:eastAsia="ＭＳ ゴシック" w:hAnsi="ＭＳ ゴシック" w:hint="eastAsia"/>
          <w:szCs w:val="21"/>
        </w:rPr>
        <w:t>、</w:t>
      </w:r>
      <w:r w:rsidRPr="00FD6A64">
        <w:rPr>
          <w:rFonts w:ascii="ＭＳ ゴシック" w:eastAsia="ＭＳ ゴシック" w:hAnsi="ＭＳ ゴシック" w:hint="eastAsia"/>
          <w:szCs w:val="21"/>
        </w:rPr>
        <w:t>なる</w:t>
      </w:r>
      <w:r>
        <w:rPr>
          <w:rFonts w:ascii="ＭＳ ゴシック" w:eastAsia="ＭＳ ゴシック" w:hAnsi="ＭＳ ゴシック" w:hint="eastAsia"/>
          <w:szCs w:val="21"/>
        </w:rPr>
        <w:t>。</w:t>
      </w:r>
      <w:r w:rsidRPr="007E59A0">
        <w:rPr>
          <w:rFonts w:ascii="ＭＳ 明朝" w:eastAsia="ＭＳ 明朝" w:hAnsi="ＭＳ 明朝" w:hint="eastAsia"/>
          <w:szCs w:val="21"/>
        </w:rPr>
        <w:t>（p.131）</w:t>
      </w:r>
      <w:r>
        <w:rPr>
          <w:rFonts w:ascii="ＭＳ ゴシック" w:eastAsia="ＭＳ ゴシック" w:hAnsi="ＭＳ ゴシック" w:hint="eastAsia"/>
          <w:szCs w:val="21"/>
        </w:rPr>
        <w:t xml:space="preserve">　　　　　　　　　</w:t>
      </w:r>
    </w:p>
    <w:p w14:paraId="76148DE4" w14:textId="34343ABA" w:rsidR="00145FFA" w:rsidRDefault="00145FFA" w:rsidP="00145FFA">
      <w:pPr>
        <w:ind w:firstLineChars="500" w:firstLine="1050"/>
        <w:jc w:val="left"/>
        <w:rPr>
          <w:rFonts w:asciiTheme="majorEastAsia" w:eastAsiaTheme="majorEastAsia" w:hAnsiTheme="majorEastAsia"/>
          <w:szCs w:val="21"/>
        </w:rPr>
      </w:pPr>
    </w:p>
    <w:p w14:paraId="6228DFFE" w14:textId="77777777" w:rsidR="009D6E1D" w:rsidRDefault="00DE019D" w:rsidP="009D6E1D">
      <w:pPr>
        <w:ind w:firstLineChars="600" w:firstLine="1260"/>
        <w:jc w:val="left"/>
        <w:rPr>
          <w:rFonts w:asciiTheme="majorEastAsia" w:eastAsiaTheme="majorEastAsia" w:hAnsiTheme="majorEastAsia"/>
          <w:szCs w:val="21"/>
        </w:rPr>
      </w:pPr>
      <w:r>
        <w:rPr>
          <w:rFonts w:asciiTheme="majorEastAsia" w:eastAsiaTheme="majorEastAsia" w:hAnsiTheme="majorEastAsia" w:hint="eastAsia"/>
          <w:szCs w:val="21"/>
        </w:rPr>
        <w:t>例えば－</w:t>
      </w:r>
      <w:r w:rsidR="00145FFA">
        <w:rPr>
          <w:rFonts w:asciiTheme="majorEastAsia" w:eastAsiaTheme="majorEastAsia" w:hAnsiTheme="majorEastAsia" w:hint="eastAsia"/>
          <w:szCs w:val="21"/>
        </w:rPr>
        <w:t>物が視神経に</w:t>
      </w:r>
      <w:r>
        <w:rPr>
          <w:rFonts w:asciiTheme="majorEastAsia" w:eastAsiaTheme="majorEastAsia" w:hAnsiTheme="majorEastAsia" w:hint="eastAsia"/>
          <w:szCs w:val="21"/>
        </w:rPr>
        <w:t>与える光の印象は、視神経そのものの主観的刺激とし</w:t>
      </w:r>
    </w:p>
    <w:p w14:paraId="725B1539" w14:textId="77777777" w:rsidR="009D6E1D" w:rsidRDefault="009D6E1D" w:rsidP="009D6E1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DE019D">
        <w:rPr>
          <w:rFonts w:asciiTheme="majorEastAsia" w:eastAsiaTheme="majorEastAsia" w:hAnsiTheme="majorEastAsia" w:hint="eastAsia"/>
          <w:szCs w:val="21"/>
        </w:rPr>
        <w:t>ては現れないで、目の外部にある物の対象的形態として現れる。しかし、視覚</w:t>
      </w:r>
    </w:p>
    <w:p w14:paraId="6A05B80F" w14:textId="77777777" w:rsidR="009D6E1D" w:rsidRDefault="009D6E1D" w:rsidP="009D6E1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DE019D">
        <w:rPr>
          <w:rFonts w:asciiTheme="majorEastAsia" w:eastAsiaTheme="majorEastAsia" w:hAnsiTheme="majorEastAsia" w:hint="eastAsia"/>
          <w:szCs w:val="21"/>
        </w:rPr>
        <w:t>の場合には、外敵対象である一つの物から、目というもう一つの物に、現実に</w:t>
      </w:r>
    </w:p>
    <w:p w14:paraId="2C8CE1E3" w14:textId="3E7001E6" w:rsidR="00DE019D" w:rsidRDefault="00DE019D" w:rsidP="009D6E1D">
      <w:pPr>
        <w:ind w:firstLineChars="500" w:firstLine="1050"/>
        <w:jc w:val="left"/>
        <w:rPr>
          <w:rFonts w:asciiTheme="majorEastAsia" w:eastAsiaTheme="majorEastAsia" w:hAnsiTheme="majorEastAsia"/>
          <w:szCs w:val="21"/>
        </w:rPr>
      </w:pPr>
      <w:r>
        <w:rPr>
          <w:rFonts w:asciiTheme="majorEastAsia" w:eastAsiaTheme="majorEastAsia" w:hAnsiTheme="majorEastAsia" w:hint="eastAsia"/>
          <w:szCs w:val="21"/>
        </w:rPr>
        <w:t>光が投げられる。物理的な物と物とのあいだの一つの物理的な関係である。</w:t>
      </w:r>
    </w:p>
    <w:p w14:paraId="69BC5067" w14:textId="77777777" w:rsidR="009D6E1D" w:rsidRDefault="009D6E1D" w:rsidP="00DE019D">
      <w:pPr>
        <w:ind w:firstLineChars="400" w:firstLine="840"/>
        <w:jc w:val="left"/>
        <w:rPr>
          <w:rFonts w:asciiTheme="majorEastAsia" w:eastAsiaTheme="majorEastAsia" w:hAnsiTheme="majorEastAsia"/>
          <w:szCs w:val="21"/>
        </w:rPr>
      </w:pPr>
      <w:r>
        <w:rPr>
          <w:rFonts w:asciiTheme="majorEastAsia" w:eastAsiaTheme="majorEastAsia" w:hAnsiTheme="majorEastAsia" w:hint="eastAsia"/>
          <w:szCs w:val="21"/>
        </w:rPr>
        <w:t xml:space="preserve">　　これにたいして、労働生産物の商品形態およびこの形態をあらわす労働生産</w:t>
      </w:r>
    </w:p>
    <w:p w14:paraId="186D128E" w14:textId="77777777" w:rsidR="009D6E1D" w:rsidRDefault="009D6E1D" w:rsidP="00DE019D">
      <w:pPr>
        <w:ind w:firstLineChars="400" w:firstLine="840"/>
        <w:jc w:val="left"/>
        <w:rPr>
          <w:rFonts w:asciiTheme="majorEastAsia" w:eastAsiaTheme="majorEastAsia" w:hAnsiTheme="majorEastAsia"/>
          <w:szCs w:val="21"/>
        </w:rPr>
      </w:pPr>
      <w:r>
        <w:rPr>
          <w:rFonts w:asciiTheme="majorEastAsia" w:eastAsiaTheme="majorEastAsia" w:hAnsiTheme="majorEastAsia" w:hint="eastAsia"/>
          <w:szCs w:val="21"/>
        </w:rPr>
        <w:t xml:space="preserve">　物の価値関係は、労働生産物の物理的性質およびそこから生じる物的諸関係と</w:t>
      </w:r>
    </w:p>
    <w:p w14:paraId="7387802B" w14:textId="798730AC" w:rsidR="009D6E1D" w:rsidRDefault="009D6E1D" w:rsidP="009D6E1D">
      <w:pPr>
        <w:ind w:firstLineChars="500" w:firstLine="1050"/>
        <w:jc w:val="left"/>
        <w:rPr>
          <w:rFonts w:asciiTheme="majorEastAsia" w:eastAsiaTheme="majorEastAsia" w:hAnsiTheme="majorEastAsia"/>
          <w:szCs w:val="21"/>
        </w:rPr>
      </w:pPr>
      <w:r>
        <w:rPr>
          <w:rFonts w:asciiTheme="majorEastAsia" w:eastAsiaTheme="majorEastAsia" w:hAnsiTheme="majorEastAsia" w:hint="eastAsia"/>
          <w:szCs w:val="21"/>
        </w:rPr>
        <w:t>は絶対になんのかかわりもない。</w:t>
      </w:r>
    </w:p>
    <w:p w14:paraId="52634260" w14:textId="77777777" w:rsidR="004F1816" w:rsidRDefault="004F1816" w:rsidP="009D6E1D">
      <w:pPr>
        <w:ind w:firstLineChars="500" w:firstLine="1050"/>
        <w:jc w:val="left"/>
        <w:rPr>
          <w:rFonts w:asciiTheme="majorEastAsia" w:eastAsiaTheme="majorEastAsia" w:hAnsiTheme="majorEastAsia"/>
          <w:szCs w:val="21"/>
        </w:rPr>
      </w:pPr>
    </w:p>
    <w:p w14:paraId="6DE16711" w14:textId="77777777" w:rsidR="009D6E1D" w:rsidRDefault="00145FFA" w:rsidP="00145FFA">
      <w:pPr>
        <w:ind w:firstLineChars="100" w:firstLine="210"/>
        <w:jc w:val="left"/>
        <w:rPr>
          <w:rFonts w:ascii="ＭＳ ゴシック" w:eastAsia="ＭＳ ゴシック" w:hAnsi="ＭＳ ゴシック"/>
          <w:szCs w:val="21"/>
        </w:rPr>
      </w:pPr>
      <w:r w:rsidRPr="002E5B8A">
        <w:rPr>
          <w:rFonts w:ascii="ＭＳ ゴシック" w:eastAsia="ＭＳ ゴシック" w:hAnsi="ＭＳ ゴシック" w:hint="eastAsia"/>
          <w:szCs w:val="21"/>
        </w:rPr>
        <w:t>ここで人間にとって物と物との関係という幻影的形態をとるのは、人間そのものの一定</w:t>
      </w:r>
      <w:r w:rsidRPr="002E5B8A">
        <w:rPr>
          <w:rFonts w:ascii="ＭＳ ゴシック" w:eastAsia="ＭＳ ゴシック" w:hAnsi="ＭＳ ゴシック" w:hint="eastAsia"/>
          <w:szCs w:val="21"/>
        </w:rPr>
        <w:lastRenderedPageBreak/>
        <w:t>の社会的関係にほかならない。</w:t>
      </w:r>
      <w:r>
        <w:rPr>
          <w:rFonts w:asciiTheme="majorEastAsia" w:eastAsiaTheme="majorEastAsia" w:hAnsiTheme="majorEastAsia" w:hint="eastAsia"/>
          <w:szCs w:val="21"/>
        </w:rPr>
        <w:t>（ p.131）</w:t>
      </w:r>
      <w:r>
        <w:rPr>
          <w:rFonts w:ascii="ＭＳ ゴシック" w:eastAsia="ＭＳ ゴシック" w:hAnsi="ＭＳ ゴシック" w:hint="eastAsia"/>
          <w:szCs w:val="21"/>
        </w:rPr>
        <w:t xml:space="preserve">　</w:t>
      </w:r>
    </w:p>
    <w:p w14:paraId="3555D3E0" w14:textId="2D72DC82" w:rsidR="004F1816" w:rsidRPr="004F1816" w:rsidRDefault="00145FFA" w:rsidP="004F1816">
      <w:pPr>
        <w:ind w:firstLineChars="100" w:firstLine="210"/>
        <w:jc w:val="left"/>
        <w:rPr>
          <w:rFonts w:asciiTheme="majorEastAsia" w:eastAsiaTheme="majorEastAsia" w:hAnsiTheme="majorEastAsia"/>
          <w:szCs w:val="21"/>
        </w:rPr>
      </w:pPr>
      <w:r>
        <w:rPr>
          <w:rFonts w:ascii="ＭＳ ゴシック" w:eastAsia="ＭＳ ゴシック" w:hAnsi="ＭＳ ゴシック" w:hint="eastAsia"/>
          <w:szCs w:val="21"/>
        </w:rPr>
        <w:t xml:space="preserve">　　　　　　　　　</w:t>
      </w:r>
      <w:r>
        <w:rPr>
          <w:rFonts w:asciiTheme="majorEastAsia" w:eastAsiaTheme="majorEastAsia" w:hAnsiTheme="majorEastAsia" w:hint="eastAsia"/>
          <w:szCs w:val="21"/>
        </w:rPr>
        <w:t xml:space="preserve">　</w:t>
      </w:r>
    </w:p>
    <w:p w14:paraId="10486C0A" w14:textId="44F63B82" w:rsidR="00825CEA" w:rsidRDefault="00825CEA" w:rsidP="004F1816">
      <w:pPr>
        <w:spacing w:line="300" w:lineRule="exact"/>
        <w:ind w:firstLineChars="600" w:firstLine="1260"/>
        <w:jc w:val="left"/>
        <w:rPr>
          <w:rFonts w:ascii="ＭＳ 明朝" w:eastAsia="ＭＳ 明朝" w:hAnsi="ＭＳ 明朝" w:cs="Arial"/>
          <w:szCs w:val="21"/>
        </w:rPr>
      </w:pPr>
      <w:r>
        <w:rPr>
          <w:rFonts w:ascii="ＭＳ 明朝" w:eastAsia="ＭＳ 明朝" w:hAnsi="ＭＳ 明朝" w:hint="eastAsia"/>
          <w:szCs w:val="21"/>
        </w:rPr>
        <w:t>労</w:t>
      </w:r>
      <w:r>
        <w:rPr>
          <w:rFonts w:ascii="ＭＳ 明朝" w:eastAsia="ＭＳ 明朝" w:hAnsi="ＭＳ 明朝" w:cs="Arial" w:hint="eastAsia"/>
          <w:szCs w:val="21"/>
        </w:rPr>
        <w:t>働生産物の価値関係は（わかりやすく言えば値段）物そのものの中にある</w:t>
      </w:r>
    </w:p>
    <w:p w14:paraId="2A16DBE2" w14:textId="77777777" w:rsidR="00612CEA" w:rsidRDefault="00825CEA" w:rsidP="00825CEA">
      <w:pPr>
        <w:spacing w:line="300" w:lineRule="exact"/>
        <w:ind w:firstLineChars="500" w:firstLine="1050"/>
        <w:jc w:val="left"/>
        <w:rPr>
          <w:rFonts w:ascii="ＭＳ 明朝" w:eastAsia="ＭＳ 明朝" w:hAnsi="ＭＳ 明朝" w:cs="Arial"/>
          <w:szCs w:val="21"/>
        </w:rPr>
      </w:pPr>
      <w:r>
        <w:rPr>
          <w:rFonts w:ascii="ＭＳ 明朝" w:eastAsia="ＭＳ 明朝" w:hAnsi="ＭＳ 明朝" w:cs="Arial" w:hint="eastAsia"/>
          <w:szCs w:val="21"/>
        </w:rPr>
        <w:t>性質（例、紅茶なら飲んでおいしい）ではなく、社会的な関係にある。</w:t>
      </w:r>
    </w:p>
    <w:p w14:paraId="05010EE0" w14:textId="77777777" w:rsidR="00612CEA" w:rsidRDefault="00825CEA" w:rsidP="00612CEA">
      <w:pPr>
        <w:spacing w:line="300" w:lineRule="exact"/>
        <w:ind w:firstLineChars="600" w:firstLine="1260"/>
        <w:rPr>
          <w:rFonts w:ascii="ＭＳ 明朝" w:eastAsia="ＭＳ 明朝" w:hAnsi="ＭＳ 明朝" w:cs="Arial"/>
          <w:szCs w:val="21"/>
        </w:rPr>
      </w:pPr>
      <w:r>
        <w:rPr>
          <w:rFonts w:ascii="ＭＳ 明朝" w:eastAsia="ＭＳ 明朝" w:hAnsi="ＭＳ 明朝" w:cs="Arial" w:hint="eastAsia"/>
          <w:szCs w:val="21"/>
        </w:rPr>
        <w:t>社会的関係とは人間と人間との関係のことである。例えば、紅茶をつくって</w:t>
      </w:r>
    </w:p>
    <w:p w14:paraId="6F0D00AD" w14:textId="508C0423" w:rsidR="00825CEA" w:rsidRPr="00995E77" w:rsidRDefault="00825CEA" w:rsidP="00612CEA">
      <w:pPr>
        <w:spacing w:line="300" w:lineRule="exact"/>
        <w:ind w:firstLineChars="500" w:firstLine="1050"/>
        <w:rPr>
          <w:rFonts w:ascii="ＭＳ 明朝" w:eastAsia="ＭＳ 明朝" w:hAnsi="ＭＳ 明朝" w:cstheme="majorHAnsi"/>
          <w:szCs w:val="21"/>
        </w:rPr>
      </w:pPr>
      <w:r>
        <w:rPr>
          <w:rFonts w:ascii="ＭＳ 明朝" w:eastAsia="ＭＳ 明朝" w:hAnsi="ＭＳ 明朝" w:cs="Arial" w:hint="eastAsia"/>
          <w:szCs w:val="21"/>
        </w:rPr>
        <w:t>いる人と時計をつくっている人との関係が、物と物との関係として現れてく</w:t>
      </w:r>
      <w:r w:rsidR="00612CEA">
        <w:rPr>
          <w:rFonts w:ascii="ＭＳ 明朝" w:eastAsia="ＭＳ 明朝" w:hAnsi="ＭＳ 明朝" w:cs="Arial" w:hint="eastAsia"/>
          <w:szCs w:val="21"/>
        </w:rPr>
        <w:t>る。</w:t>
      </w:r>
    </w:p>
    <w:p w14:paraId="0F5C2F89" w14:textId="77777777" w:rsidR="00145FFA" w:rsidRDefault="00145FFA" w:rsidP="00145FFA">
      <w:pPr>
        <w:ind w:firstLineChars="600" w:firstLine="1260"/>
        <w:jc w:val="left"/>
        <w:rPr>
          <w:rFonts w:ascii="ＭＳ 明朝" w:eastAsia="ＭＳ 明朝" w:hAnsi="ＭＳ 明朝" w:cstheme="majorHAnsi"/>
          <w:szCs w:val="21"/>
        </w:rPr>
      </w:pPr>
      <w:r w:rsidRPr="005077ED">
        <w:rPr>
          <w:rFonts w:ascii="ＭＳ 明朝" w:eastAsia="ＭＳ 明朝" w:hAnsi="ＭＳ 明朝" w:cstheme="majorHAnsi"/>
          <w:szCs w:val="21"/>
        </w:rPr>
        <w:t>「人と人との関係」が「物と物との関係」となって現れるのは、幻想的形態</w:t>
      </w:r>
    </w:p>
    <w:p w14:paraId="5E984D7F" w14:textId="77777777" w:rsidR="00145FFA" w:rsidRDefault="00145FFA" w:rsidP="00145FFA">
      <w:pPr>
        <w:spacing w:line="300" w:lineRule="exact"/>
        <w:ind w:firstLineChars="500" w:firstLine="1050"/>
        <w:jc w:val="left"/>
        <w:rPr>
          <w:rFonts w:ascii="ＭＳ 明朝" w:eastAsia="ＭＳ 明朝" w:hAnsi="ＭＳ 明朝" w:cstheme="majorHAnsi"/>
          <w:szCs w:val="21"/>
        </w:rPr>
      </w:pPr>
      <w:r w:rsidRPr="005077ED">
        <w:rPr>
          <w:rFonts w:ascii="ＭＳ 明朝" w:eastAsia="ＭＳ 明朝" w:hAnsi="ＭＳ 明朝" w:cstheme="majorHAnsi"/>
          <w:szCs w:val="21"/>
        </w:rPr>
        <w:t>である。</w:t>
      </w:r>
    </w:p>
    <w:p w14:paraId="68EEF244" w14:textId="1BE5FCA8" w:rsidR="00825CEA" w:rsidRPr="00995E77" w:rsidRDefault="00825CEA" w:rsidP="00825CEA">
      <w:pPr>
        <w:spacing w:line="300" w:lineRule="exact"/>
        <w:ind w:firstLineChars="600" w:firstLine="1260"/>
        <w:jc w:val="left"/>
        <w:rPr>
          <w:rFonts w:ascii="ＭＳ 明朝" w:eastAsia="ＭＳ 明朝" w:hAnsi="ＭＳ 明朝" w:cstheme="majorHAnsi"/>
          <w:szCs w:val="21"/>
        </w:rPr>
      </w:pPr>
    </w:p>
    <w:p w14:paraId="1C93F656" w14:textId="77777777" w:rsidR="00825CEA" w:rsidRDefault="00825CEA" w:rsidP="00825CEA">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だから、類例を見いだすためには、われわれは宗教的世界の夢幻境に逃げ込まなければならない。</w:t>
      </w:r>
    </w:p>
    <w:p w14:paraId="3B6FC592" w14:textId="1D967FB5" w:rsidR="00825CEA" w:rsidRDefault="00825CEA" w:rsidP="00145FFA">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6C3B6978" w14:textId="432DB54D" w:rsidR="00825CEA" w:rsidRDefault="00825CEA" w:rsidP="00825CEA">
      <w:pPr>
        <w:ind w:firstLineChars="600" w:firstLine="1260"/>
        <w:jc w:val="left"/>
        <w:rPr>
          <w:rFonts w:ascii="ＭＳ 明朝" w:eastAsia="ＭＳ 明朝" w:hAnsi="ＭＳ 明朝"/>
          <w:color w:val="000000" w:themeColor="text1"/>
          <w:szCs w:val="21"/>
        </w:rPr>
      </w:pPr>
      <w:r w:rsidRPr="002707E6">
        <w:rPr>
          <w:rFonts w:ascii="ＭＳ 明朝" w:eastAsia="ＭＳ 明朝" w:hAnsi="ＭＳ 明朝" w:hint="eastAsia"/>
          <w:color w:val="000000" w:themeColor="text1"/>
          <w:szCs w:val="21"/>
        </w:rPr>
        <w:t>商品の神秘的性格は、ある一面では、宗教世界の神秘性と類似している。宗</w:t>
      </w:r>
    </w:p>
    <w:p w14:paraId="3E4A0B38" w14:textId="77777777" w:rsidR="00825CEA" w:rsidRDefault="00825CEA" w:rsidP="00825CEA">
      <w:pPr>
        <w:ind w:firstLineChars="500" w:firstLine="1050"/>
        <w:jc w:val="left"/>
        <w:rPr>
          <w:rFonts w:ascii="ＭＳ 明朝" w:eastAsia="ＭＳ 明朝" w:hAnsi="ＭＳ 明朝"/>
          <w:color w:val="000000" w:themeColor="text1"/>
          <w:szCs w:val="21"/>
        </w:rPr>
      </w:pPr>
      <w:r w:rsidRPr="002707E6">
        <w:rPr>
          <w:rFonts w:ascii="ＭＳ 明朝" w:eastAsia="ＭＳ 明朝" w:hAnsi="ＭＳ 明朝" w:hint="eastAsia"/>
          <w:color w:val="000000" w:themeColor="text1"/>
          <w:szCs w:val="21"/>
        </w:rPr>
        <w:t>教世界では人間の観念の産物が、それ自体の生命をもった自立的存在として立</w:t>
      </w:r>
    </w:p>
    <w:p w14:paraId="399D291A" w14:textId="77777777" w:rsidR="00825CEA" w:rsidRDefault="00825CEA" w:rsidP="00825CEA">
      <w:pPr>
        <w:ind w:firstLineChars="500" w:firstLine="1050"/>
        <w:jc w:val="left"/>
        <w:rPr>
          <w:rFonts w:ascii="ＭＳ 明朝" w:eastAsia="ＭＳ 明朝" w:hAnsi="ＭＳ 明朝"/>
          <w:color w:val="000000" w:themeColor="text1"/>
          <w:szCs w:val="21"/>
        </w:rPr>
      </w:pPr>
      <w:r w:rsidRPr="002707E6">
        <w:rPr>
          <w:rFonts w:ascii="ＭＳ 明朝" w:eastAsia="ＭＳ 明朝" w:hAnsi="ＭＳ 明朝" w:hint="eastAsia"/>
          <w:color w:val="000000" w:themeColor="text1"/>
          <w:szCs w:val="21"/>
        </w:rPr>
        <w:t>ち現われ、それらの、相互の間でも、人間とのあいだにも関係を取り結んでい</w:t>
      </w:r>
    </w:p>
    <w:p w14:paraId="5D3EA867" w14:textId="77777777" w:rsidR="00825CEA" w:rsidRDefault="00825CEA" w:rsidP="00825CEA">
      <w:pPr>
        <w:ind w:firstLineChars="500" w:firstLine="1050"/>
        <w:jc w:val="left"/>
        <w:rPr>
          <w:rFonts w:ascii="ＭＳ 明朝" w:eastAsia="ＭＳ 明朝" w:hAnsi="ＭＳ 明朝"/>
          <w:color w:val="000000" w:themeColor="text1"/>
          <w:szCs w:val="21"/>
        </w:rPr>
      </w:pPr>
      <w:r w:rsidRPr="002707E6">
        <w:rPr>
          <w:rFonts w:ascii="ＭＳ 明朝" w:eastAsia="ＭＳ 明朝" w:hAnsi="ＭＳ 明朝" w:hint="eastAsia"/>
          <w:color w:val="000000" w:themeColor="text1"/>
          <w:szCs w:val="21"/>
        </w:rPr>
        <w:t>る。宗教において、人間がつくった物でありながら、超人間的・神秘的な力を</w:t>
      </w:r>
    </w:p>
    <w:p w14:paraId="47CF6F14" w14:textId="77777777" w:rsidR="00825CEA" w:rsidRDefault="00825CEA" w:rsidP="00825CEA">
      <w:pPr>
        <w:ind w:firstLineChars="500" w:firstLine="1050"/>
        <w:jc w:val="left"/>
        <w:rPr>
          <w:rFonts w:ascii="ＭＳ 明朝" w:eastAsia="ＭＳ 明朝" w:hAnsi="ＭＳ 明朝"/>
          <w:color w:val="000000" w:themeColor="text1"/>
          <w:szCs w:val="21"/>
        </w:rPr>
      </w:pPr>
      <w:r w:rsidRPr="002707E6">
        <w:rPr>
          <w:rFonts w:ascii="ＭＳ 明朝" w:eastAsia="ＭＳ 明朝" w:hAnsi="ＭＳ 明朝" w:hint="eastAsia"/>
          <w:color w:val="000000" w:themeColor="text1"/>
          <w:szCs w:val="21"/>
        </w:rPr>
        <w:t>もつものとして広く観念されている対象物を物神という</w:t>
      </w:r>
      <w:r>
        <w:rPr>
          <w:rFonts w:ascii="ＭＳ 明朝" w:eastAsia="ＭＳ 明朝" w:hAnsi="ＭＳ 明朝" w:hint="eastAsia"/>
          <w:color w:val="000000" w:themeColor="text1"/>
          <w:szCs w:val="21"/>
        </w:rPr>
        <w:t>。</w:t>
      </w:r>
    </w:p>
    <w:p w14:paraId="7BE52F2C" w14:textId="77777777" w:rsidR="00825CEA" w:rsidRDefault="00825CEA" w:rsidP="00825CEA">
      <w:pPr>
        <w:ind w:firstLineChars="600" w:firstLine="1260"/>
        <w:jc w:val="left"/>
        <w:rPr>
          <w:rFonts w:ascii="ＭＳ 明朝" w:eastAsia="ＭＳ 明朝" w:hAnsi="ＭＳ 明朝"/>
          <w:color w:val="000000" w:themeColor="text1"/>
          <w:szCs w:val="21"/>
        </w:rPr>
      </w:pPr>
      <w:r w:rsidRPr="002707E6">
        <w:rPr>
          <w:rFonts w:ascii="ＭＳ 明朝" w:eastAsia="ＭＳ 明朝" w:hAnsi="ＭＳ 明朝" w:hint="eastAsia"/>
          <w:color w:val="000000" w:themeColor="text1"/>
          <w:szCs w:val="21"/>
        </w:rPr>
        <w:t>商品の神秘的性格は、宗教上の物神と共通した一面をもっているという意味</w:t>
      </w:r>
    </w:p>
    <w:p w14:paraId="224FB42E" w14:textId="77777777" w:rsidR="00825CEA" w:rsidRDefault="00825CEA" w:rsidP="00825CEA">
      <w:pPr>
        <w:ind w:firstLineChars="500" w:firstLine="1050"/>
        <w:jc w:val="left"/>
        <w:rPr>
          <w:rFonts w:ascii="ＭＳ 明朝" w:eastAsia="ＭＳ 明朝" w:hAnsi="ＭＳ 明朝"/>
          <w:color w:val="000000" w:themeColor="text1"/>
          <w:szCs w:val="21"/>
        </w:rPr>
      </w:pPr>
      <w:r w:rsidRPr="002707E6">
        <w:rPr>
          <w:rFonts w:ascii="ＭＳ 明朝" w:eastAsia="ＭＳ 明朝" w:hAnsi="ＭＳ 明朝" w:hint="eastAsia"/>
          <w:color w:val="000000" w:themeColor="text1"/>
          <w:szCs w:val="21"/>
        </w:rPr>
        <w:t>で商品の物神性という。</w:t>
      </w:r>
    </w:p>
    <w:p w14:paraId="66C012AA" w14:textId="77777777" w:rsidR="00825CEA" w:rsidRDefault="00825CEA" w:rsidP="00825CEA">
      <w:pPr>
        <w:ind w:firstLineChars="500" w:firstLine="1050"/>
        <w:jc w:val="left"/>
        <w:rPr>
          <w:rFonts w:ascii="ＭＳ 明朝" w:eastAsia="ＭＳ 明朝" w:hAnsi="ＭＳ 明朝"/>
          <w:color w:val="000000" w:themeColor="text1"/>
          <w:szCs w:val="21"/>
        </w:rPr>
      </w:pPr>
    </w:p>
    <w:p w14:paraId="2F39FE0E" w14:textId="77777777" w:rsidR="00A139E7" w:rsidRDefault="00A139E7" w:rsidP="00A139E7">
      <w:pPr>
        <w:ind w:firstLineChars="100" w:firstLine="210"/>
        <w:jc w:val="left"/>
        <w:rPr>
          <w:rFonts w:ascii="ＭＳ 明朝" w:eastAsia="ＭＳ 明朝" w:hAnsi="ＭＳ 明朝"/>
          <w:szCs w:val="21"/>
        </w:rPr>
      </w:pPr>
      <w:r w:rsidRPr="002E5B8A">
        <w:rPr>
          <w:rFonts w:ascii="ＭＳ ゴシック" w:eastAsia="ＭＳ ゴシック" w:hAnsi="ＭＳ ゴシック" w:hint="eastAsia"/>
          <w:szCs w:val="21"/>
        </w:rPr>
        <w:t>商品世界のこの物神的性格は、これまでの分析がすでに示したように、商品を生産する労働に固有な社会的性格から生ずる</w:t>
      </w:r>
      <w:r>
        <w:rPr>
          <w:rFonts w:ascii="ＭＳ ゴシック" w:eastAsia="ＭＳ ゴシック" w:hAnsi="ＭＳ ゴシック" w:hint="eastAsia"/>
          <w:szCs w:val="21"/>
        </w:rPr>
        <w:t>。（</w:t>
      </w:r>
      <w:r w:rsidRPr="00920D76">
        <w:rPr>
          <w:rFonts w:ascii="ＭＳ 明朝" w:eastAsia="ＭＳ 明朝" w:hAnsi="ＭＳ 明朝" w:hint="eastAsia"/>
          <w:szCs w:val="21"/>
        </w:rPr>
        <w:t>p.131）</w:t>
      </w:r>
    </w:p>
    <w:p w14:paraId="0C3D08EE" w14:textId="77777777" w:rsidR="00A139E7" w:rsidRDefault="00A139E7" w:rsidP="00A139E7">
      <w:pPr>
        <w:ind w:firstLineChars="100" w:firstLine="210"/>
        <w:jc w:val="left"/>
        <w:rPr>
          <w:rFonts w:ascii="ＭＳ 明朝" w:eastAsia="ＭＳ 明朝" w:hAnsi="ＭＳ 明朝"/>
          <w:szCs w:val="21"/>
        </w:rPr>
      </w:pPr>
    </w:p>
    <w:p w14:paraId="121515C3" w14:textId="77777777" w:rsidR="00825CEA" w:rsidRDefault="00825CEA" w:rsidP="00825CEA">
      <w:pPr>
        <w:ind w:firstLineChars="600" w:firstLine="1260"/>
        <w:rPr>
          <w:rFonts w:asciiTheme="majorEastAsia" w:eastAsiaTheme="majorEastAsia" w:hAnsiTheme="majorEastAsia"/>
          <w:szCs w:val="21"/>
        </w:rPr>
      </w:pPr>
      <w:r>
        <w:rPr>
          <w:rFonts w:asciiTheme="majorEastAsia" w:eastAsiaTheme="majorEastAsia" w:hAnsiTheme="majorEastAsia" w:hint="eastAsia"/>
          <w:szCs w:val="21"/>
        </w:rPr>
        <w:t>商品が神秘的性格を持つ秘密は、人間自身の労働の社会的性格をあたかも生</w:t>
      </w:r>
    </w:p>
    <w:p w14:paraId="4DF0A571" w14:textId="77777777" w:rsidR="00825CEA" w:rsidRDefault="00825CEA" w:rsidP="00825CEA">
      <w:pPr>
        <w:ind w:firstLineChars="500" w:firstLine="1050"/>
        <w:rPr>
          <w:rFonts w:asciiTheme="majorEastAsia" w:eastAsiaTheme="majorEastAsia" w:hAnsiTheme="majorEastAsia"/>
          <w:szCs w:val="21"/>
        </w:rPr>
      </w:pPr>
      <w:r>
        <w:rPr>
          <w:rFonts w:asciiTheme="majorEastAsia" w:eastAsiaTheme="majorEastAsia" w:hAnsiTheme="majorEastAsia" w:hint="eastAsia"/>
          <w:szCs w:val="21"/>
        </w:rPr>
        <w:t>産物が生まれながらにして持っている自然的性質であるかのように、転倒的に</w:t>
      </w:r>
    </w:p>
    <w:p w14:paraId="2407C475" w14:textId="77777777" w:rsidR="00825CEA" w:rsidRDefault="00825CEA" w:rsidP="00825CEA">
      <w:pPr>
        <w:ind w:firstLineChars="500" w:firstLine="1050"/>
        <w:rPr>
          <w:rFonts w:ascii="ＭＳ 明朝" w:eastAsia="ＭＳ 明朝" w:hAnsi="ＭＳ 明朝"/>
          <w:szCs w:val="21"/>
        </w:rPr>
      </w:pPr>
      <w:r>
        <w:rPr>
          <w:rFonts w:asciiTheme="majorEastAsia" w:eastAsiaTheme="majorEastAsia" w:hAnsiTheme="majorEastAsia" w:hint="eastAsia"/>
          <w:szCs w:val="21"/>
        </w:rPr>
        <w:t>反映させるところにある。</w:t>
      </w:r>
      <w:r w:rsidRPr="00106CAB">
        <w:rPr>
          <w:rFonts w:ascii="ＭＳ 明朝" w:eastAsia="ＭＳ 明朝" w:hAnsi="ＭＳ 明朝" w:hint="eastAsia"/>
          <w:szCs w:val="21"/>
        </w:rPr>
        <w:t>商品をつくっている労働の一つひとつは、私事</w:t>
      </w:r>
      <w:r>
        <w:rPr>
          <w:rFonts w:ascii="ＭＳ 明朝" w:eastAsia="ＭＳ 明朝" w:hAnsi="ＭＳ 明朝" w:hint="eastAsia"/>
          <w:szCs w:val="21"/>
        </w:rPr>
        <w:t>で</w:t>
      </w:r>
    </w:p>
    <w:p w14:paraId="59087F44" w14:textId="77777777" w:rsidR="00825CEA" w:rsidRDefault="00825CEA" w:rsidP="00825CEA">
      <w:pPr>
        <w:ind w:firstLineChars="500" w:firstLine="1050"/>
        <w:rPr>
          <w:rFonts w:ascii="ＭＳ 明朝" w:eastAsia="ＭＳ 明朝" w:hAnsi="ＭＳ 明朝"/>
          <w:szCs w:val="21"/>
        </w:rPr>
      </w:pPr>
      <w:r>
        <w:rPr>
          <w:rFonts w:ascii="ＭＳ 明朝" w:eastAsia="ＭＳ 明朝" w:hAnsi="ＭＳ 明朝" w:hint="eastAsia"/>
          <w:szCs w:val="21"/>
        </w:rPr>
        <w:t>ある</w:t>
      </w:r>
      <w:r w:rsidRPr="00106CAB">
        <w:rPr>
          <w:rFonts w:ascii="ＭＳ 明朝" w:eastAsia="ＭＳ 明朝" w:hAnsi="ＭＳ 明朝" w:hint="eastAsia"/>
          <w:szCs w:val="21"/>
        </w:rPr>
        <w:t>。</w:t>
      </w:r>
      <w:r>
        <w:rPr>
          <w:rFonts w:ascii="ＭＳ 明朝" w:eastAsia="ＭＳ 明朝" w:hAnsi="ＭＳ 明朝" w:hint="eastAsia"/>
          <w:szCs w:val="21"/>
        </w:rPr>
        <w:t>ところが、商品が</w:t>
      </w:r>
      <w:r w:rsidRPr="00106CAB">
        <w:rPr>
          <w:rFonts w:ascii="ＭＳ 明朝" w:eastAsia="ＭＳ 明朝" w:hAnsi="ＭＳ 明朝" w:hint="eastAsia"/>
          <w:szCs w:val="21"/>
        </w:rPr>
        <w:t>市場にもちだされ、売られるようになると社会的な労</w:t>
      </w:r>
    </w:p>
    <w:p w14:paraId="36072779" w14:textId="77777777" w:rsidR="00825CEA" w:rsidRPr="00106CAB" w:rsidRDefault="00825CEA" w:rsidP="00825CEA">
      <w:pPr>
        <w:ind w:firstLineChars="500" w:firstLine="1050"/>
        <w:rPr>
          <w:rFonts w:ascii="ＭＳ 明朝" w:eastAsia="ＭＳ 明朝" w:hAnsi="ＭＳ 明朝"/>
          <w:szCs w:val="21"/>
        </w:rPr>
      </w:pPr>
      <w:r w:rsidRPr="00106CAB">
        <w:rPr>
          <w:rFonts w:ascii="ＭＳ 明朝" w:eastAsia="ＭＳ 明朝" w:hAnsi="ＭＳ 明朝" w:hint="eastAsia"/>
          <w:szCs w:val="21"/>
        </w:rPr>
        <w:t>働にな</w:t>
      </w:r>
      <w:r>
        <w:rPr>
          <w:rFonts w:ascii="ＭＳ 明朝" w:eastAsia="ＭＳ 明朝" w:hAnsi="ＭＳ 明朝" w:hint="eastAsia"/>
          <w:szCs w:val="21"/>
        </w:rPr>
        <w:t>り、商品は</w:t>
      </w:r>
      <w:r w:rsidRPr="00106CAB">
        <w:rPr>
          <w:rFonts w:ascii="ＭＳ 明朝" w:eastAsia="ＭＳ 明朝" w:hAnsi="ＭＳ 明朝" w:hint="eastAsia"/>
          <w:szCs w:val="21"/>
        </w:rPr>
        <w:t>社会的性格をもつようになる。</w:t>
      </w:r>
    </w:p>
    <w:p w14:paraId="4B8229A5" w14:textId="77777777" w:rsidR="00825CEA" w:rsidRPr="002707E6" w:rsidRDefault="00825CEA" w:rsidP="00825CEA">
      <w:pPr>
        <w:ind w:firstLineChars="600" w:firstLine="1260"/>
        <w:jc w:val="left"/>
        <w:rPr>
          <w:rFonts w:ascii="ＭＳ 明朝" w:eastAsia="ＭＳ 明朝" w:hAnsi="ＭＳ 明朝"/>
          <w:color w:val="000000" w:themeColor="text1"/>
          <w:szCs w:val="21"/>
        </w:rPr>
      </w:pPr>
      <w:r w:rsidRPr="002707E6">
        <w:rPr>
          <w:rFonts w:ascii="ＭＳ 明朝" w:eastAsia="ＭＳ 明朝" w:hAnsi="ＭＳ 明朝" w:hint="eastAsia"/>
          <w:color w:val="000000" w:themeColor="text1"/>
          <w:szCs w:val="21"/>
        </w:rPr>
        <w:t>商品の物神性は、一定の物的な社会関係に根ざしており、その秘密を解明し</w:t>
      </w:r>
    </w:p>
    <w:p w14:paraId="5B846CDE" w14:textId="77777777" w:rsidR="00825CEA" w:rsidRPr="002707E6" w:rsidRDefault="00825CEA" w:rsidP="00825CEA">
      <w:pPr>
        <w:ind w:firstLineChars="500" w:firstLine="1050"/>
        <w:jc w:val="left"/>
        <w:rPr>
          <w:rFonts w:ascii="ＭＳ 明朝" w:eastAsia="ＭＳ 明朝" w:hAnsi="ＭＳ 明朝"/>
          <w:color w:val="000000" w:themeColor="text1"/>
          <w:szCs w:val="21"/>
        </w:rPr>
      </w:pPr>
      <w:r w:rsidRPr="002707E6">
        <w:rPr>
          <w:rFonts w:ascii="ＭＳ 明朝" w:eastAsia="ＭＳ 明朝" w:hAnsi="ＭＳ 明朝" w:hint="eastAsia"/>
          <w:color w:val="000000" w:themeColor="text1"/>
          <w:szCs w:val="21"/>
        </w:rPr>
        <w:t>たとしても、商品生産が続く限りは、物神性そのものを取りのぞくことはでき</w:t>
      </w:r>
    </w:p>
    <w:p w14:paraId="025156E5" w14:textId="77777777" w:rsidR="00825CEA" w:rsidRDefault="00825CEA" w:rsidP="00825CEA">
      <w:pPr>
        <w:ind w:firstLineChars="500" w:firstLine="1050"/>
        <w:jc w:val="left"/>
        <w:rPr>
          <w:rFonts w:ascii="ＭＳ 明朝" w:eastAsia="ＭＳ 明朝" w:hAnsi="ＭＳ 明朝" w:cstheme="majorHAnsi"/>
          <w:szCs w:val="21"/>
        </w:rPr>
      </w:pPr>
      <w:r w:rsidRPr="002707E6">
        <w:rPr>
          <w:rFonts w:ascii="ＭＳ 明朝" w:eastAsia="ＭＳ 明朝" w:hAnsi="ＭＳ 明朝" w:hint="eastAsia"/>
          <w:color w:val="000000" w:themeColor="text1"/>
          <w:szCs w:val="21"/>
        </w:rPr>
        <w:t>ない。</w:t>
      </w:r>
      <w:r w:rsidRPr="005077ED">
        <w:rPr>
          <w:rFonts w:ascii="ＭＳ 明朝" w:eastAsia="ＭＳ 明朝" w:hAnsi="ＭＳ 明朝" w:cstheme="majorHAnsi"/>
          <w:szCs w:val="21"/>
        </w:rPr>
        <w:t>商品に付着してる。</w:t>
      </w:r>
      <w:r>
        <w:rPr>
          <w:rFonts w:ascii="ＭＳ 明朝" w:eastAsia="ＭＳ 明朝" w:hAnsi="ＭＳ 明朝" w:cstheme="majorHAnsi" w:hint="eastAsia"/>
          <w:szCs w:val="21"/>
        </w:rPr>
        <w:t>物神性は</w:t>
      </w:r>
      <w:r w:rsidRPr="005077ED">
        <w:rPr>
          <w:rFonts w:ascii="ＭＳ 明朝" w:eastAsia="ＭＳ 明朝" w:hAnsi="ＭＳ 明朝" w:cstheme="majorHAnsi"/>
          <w:szCs w:val="21"/>
        </w:rPr>
        <w:t>商品を生産する労働に固有な社会的性格か</w:t>
      </w:r>
    </w:p>
    <w:p w14:paraId="057F454B" w14:textId="77777777" w:rsidR="00825CEA" w:rsidRDefault="00825CEA" w:rsidP="00825CEA">
      <w:pPr>
        <w:ind w:firstLineChars="500" w:firstLine="1050"/>
        <w:jc w:val="left"/>
        <w:rPr>
          <w:rFonts w:ascii="ＭＳ 明朝" w:eastAsia="ＭＳ 明朝" w:hAnsi="ＭＳ 明朝" w:cstheme="majorHAnsi"/>
          <w:szCs w:val="21"/>
        </w:rPr>
      </w:pPr>
      <w:r w:rsidRPr="005077ED">
        <w:rPr>
          <w:rFonts w:ascii="ＭＳ 明朝" w:eastAsia="ＭＳ 明朝" w:hAnsi="ＭＳ 明朝" w:cstheme="majorHAnsi"/>
          <w:szCs w:val="21"/>
        </w:rPr>
        <w:t>ら生ずる</w:t>
      </w:r>
      <w:r>
        <w:rPr>
          <w:rFonts w:ascii="ＭＳ 明朝" w:eastAsia="ＭＳ 明朝" w:hAnsi="ＭＳ 明朝" w:cstheme="majorHAnsi" w:hint="eastAsia"/>
          <w:szCs w:val="21"/>
        </w:rPr>
        <w:t>のである。</w:t>
      </w:r>
    </w:p>
    <w:p w14:paraId="42AE6CF8" w14:textId="77777777" w:rsidR="00480664" w:rsidRDefault="00480664" w:rsidP="00A139E7">
      <w:pPr>
        <w:spacing w:line="300" w:lineRule="exact"/>
        <w:ind w:firstLineChars="100" w:firstLine="210"/>
        <w:jc w:val="left"/>
        <w:rPr>
          <w:rFonts w:ascii="ＭＳ ゴシック" w:eastAsia="ＭＳ ゴシック" w:hAnsi="ＭＳ ゴシック"/>
          <w:szCs w:val="21"/>
        </w:rPr>
      </w:pPr>
    </w:p>
    <w:p w14:paraId="7D61AA16" w14:textId="26878D15" w:rsidR="00480664" w:rsidRDefault="00A139E7" w:rsidP="009C1202">
      <w:pPr>
        <w:spacing w:line="300" w:lineRule="exact"/>
        <w:ind w:firstLineChars="100" w:firstLine="210"/>
        <w:jc w:val="left"/>
        <w:rPr>
          <w:rFonts w:ascii="ＭＳ 明朝" w:eastAsia="ＭＳ 明朝" w:hAnsi="ＭＳ 明朝"/>
          <w:szCs w:val="21"/>
        </w:rPr>
      </w:pPr>
      <w:r w:rsidRPr="007E5CBC">
        <w:rPr>
          <w:rFonts w:ascii="ＭＳ ゴシック" w:eastAsia="ＭＳ ゴシック" w:hAnsi="ＭＳ ゴシック" w:hint="eastAsia"/>
          <w:szCs w:val="21"/>
        </w:rPr>
        <w:t>私的諸労働は、交換によって労働生産物が、そしてまた労働生産物を媒介として生産者たちが置かれる諸関係を通して、事実上はじめて、社会的総労働の諸分岐として自己を発見する。</w:t>
      </w:r>
      <w:r>
        <w:rPr>
          <w:rFonts w:ascii="ＭＳ ゴシック" w:eastAsia="ＭＳ ゴシック" w:hAnsi="ＭＳ ゴシック" w:hint="eastAsia"/>
          <w:szCs w:val="21"/>
        </w:rPr>
        <w:t>（</w:t>
      </w:r>
      <w:r w:rsidRPr="00775381">
        <w:rPr>
          <w:rFonts w:ascii="ＭＳ 明朝" w:eastAsia="ＭＳ 明朝" w:hAnsi="ＭＳ 明朝" w:hint="eastAsia"/>
          <w:szCs w:val="21"/>
        </w:rPr>
        <w:t>p</w:t>
      </w:r>
      <w:r w:rsidRPr="00775381">
        <w:rPr>
          <w:rFonts w:ascii="ＭＳ 明朝" w:eastAsia="ＭＳ 明朝" w:hAnsi="ＭＳ 明朝"/>
          <w:szCs w:val="21"/>
        </w:rPr>
        <w:t>.131</w:t>
      </w:r>
      <w:r w:rsidRPr="00775381">
        <w:rPr>
          <w:rFonts w:ascii="ＭＳ 明朝" w:eastAsia="ＭＳ 明朝" w:hAnsi="ＭＳ 明朝" w:hint="eastAsia"/>
          <w:szCs w:val="21"/>
        </w:rPr>
        <w:t>）</w:t>
      </w:r>
    </w:p>
    <w:p w14:paraId="393C145A" w14:textId="77777777" w:rsidR="00612CEA" w:rsidRPr="009C1202" w:rsidRDefault="00612CEA" w:rsidP="009C1202">
      <w:pPr>
        <w:spacing w:line="300" w:lineRule="exact"/>
        <w:ind w:firstLineChars="100" w:firstLine="210"/>
        <w:jc w:val="left"/>
        <w:rPr>
          <w:rFonts w:ascii="ＭＳ 明朝" w:eastAsia="ＭＳ 明朝" w:hAnsi="ＭＳ 明朝"/>
          <w:szCs w:val="21"/>
        </w:rPr>
      </w:pPr>
    </w:p>
    <w:p w14:paraId="75AFBE6B" w14:textId="77777777" w:rsidR="00480664" w:rsidRDefault="00480664" w:rsidP="00480664">
      <w:pPr>
        <w:ind w:firstLineChars="600" w:firstLine="1260"/>
        <w:jc w:val="left"/>
        <w:rPr>
          <w:rFonts w:ascii="ＭＳ 明朝" w:eastAsia="ＭＳ 明朝" w:hAnsi="ＭＳ 明朝"/>
          <w:szCs w:val="21"/>
        </w:rPr>
      </w:pPr>
      <w:r w:rsidRPr="00480664">
        <w:rPr>
          <w:rFonts w:ascii="ＭＳ 明朝" w:eastAsia="ＭＳ 明朝" w:hAnsi="ＭＳ 明朝" w:hint="eastAsia"/>
          <w:szCs w:val="21"/>
        </w:rPr>
        <w:t>諸分岐：私的諸労働は、労働生産物を媒介として社会的労働の一部分とな</w:t>
      </w:r>
    </w:p>
    <w:p w14:paraId="63E32C8E" w14:textId="77777777" w:rsidR="00480664" w:rsidRDefault="00480664" w:rsidP="00480664">
      <w:pPr>
        <w:ind w:firstLineChars="500" w:firstLine="1050"/>
        <w:jc w:val="left"/>
        <w:rPr>
          <w:rFonts w:ascii="ＭＳ 明朝" w:eastAsia="ＭＳ 明朝" w:hAnsi="ＭＳ 明朝"/>
          <w:szCs w:val="21"/>
        </w:rPr>
      </w:pPr>
      <w:r w:rsidRPr="00480664">
        <w:rPr>
          <w:rFonts w:ascii="ＭＳ 明朝" w:eastAsia="ＭＳ 明朝" w:hAnsi="ＭＳ 明朝" w:hint="eastAsia"/>
          <w:szCs w:val="21"/>
        </w:rPr>
        <w:lastRenderedPageBreak/>
        <w:t>る。</w:t>
      </w:r>
      <w:r>
        <w:rPr>
          <w:rFonts w:ascii="ＭＳ 明朝" w:eastAsia="ＭＳ 明朝" w:hAnsi="ＭＳ 明朝" w:hint="eastAsia"/>
          <w:szCs w:val="21"/>
        </w:rPr>
        <w:t>労働生産物を通しての社会的な関係になるから、人と人との直接的な関係</w:t>
      </w:r>
    </w:p>
    <w:p w14:paraId="56AF337E" w14:textId="0F8E5F1A" w:rsidR="00480664" w:rsidRDefault="00480664" w:rsidP="00480664">
      <w:pPr>
        <w:ind w:firstLineChars="500" w:firstLine="1050"/>
        <w:jc w:val="left"/>
        <w:rPr>
          <w:rFonts w:ascii="ＭＳ 明朝" w:eastAsia="ＭＳ 明朝" w:hAnsi="ＭＳ 明朝"/>
          <w:szCs w:val="21"/>
        </w:rPr>
      </w:pPr>
      <w:r>
        <w:rPr>
          <w:rFonts w:ascii="ＭＳ 明朝" w:eastAsia="ＭＳ 明朝" w:hAnsi="ＭＳ 明朝" w:hint="eastAsia"/>
          <w:szCs w:val="21"/>
        </w:rPr>
        <w:t>でなくて、物と物との社会的関係として現れてくる。</w:t>
      </w:r>
    </w:p>
    <w:p w14:paraId="61BBB243" w14:textId="271EB43A" w:rsidR="00480664" w:rsidRDefault="00480664" w:rsidP="00480664">
      <w:pPr>
        <w:ind w:firstLineChars="600" w:firstLine="1260"/>
        <w:jc w:val="left"/>
        <w:rPr>
          <w:rFonts w:ascii="ＭＳ 明朝" w:eastAsia="ＭＳ 明朝" w:hAnsi="ＭＳ 明朝"/>
          <w:szCs w:val="21"/>
        </w:rPr>
      </w:pPr>
      <w:r>
        <w:rPr>
          <w:rFonts w:ascii="ＭＳ 明朝" w:eastAsia="ＭＳ 明朝" w:hAnsi="ＭＳ 明朝" w:hint="eastAsia"/>
          <w:szCs w:val="21"/>
        </w:rPr>
        <w:t>物物交換（直接交換）の場合は、人と人との関係は目に見える。</w:t>
      </w:r>
    </w:p>
    <w:p w14:paraId="4DEC2265" w14:textId="77777777" w:rsidR="00480664" w:rsidRDefault="00480664" w:rsidP="00480664">
      <w:pPr>
        <w:ind w:firstLineChars="600" w:firstLine="1260"/>
        <w:jc w:val="left"/>
        <w:rPr>
          <w:rFonts w:ascii="ＭＳ 明朝" w:eastAsia="ＭＳ 明朝" w:hAnsi="ＭＳ 明朝"/>
          <w:szCs w:val="21"/>
        </w:rPr>
      </w:pPr>
      <w:r>
        <w:rPr>
          <w:rFonts w:ascii="ＭＳ 明朝" w:eastAsia="ＭＳ 明朝" w:hAnsi="ＭＳ 明朝" w:hint="eastAsia"/>
          <w:szCs w:val="21"/>
        </w:rPr>
        <w:t>市場に持ち込むと誰が買ってくれるかわからない。人と人との直接的な関係</w:t>
      </w:r>
    </w:p>
    <w:p w14:paraId="46A2A7B3" w14:textId="09599D17" w:rsidR="00A139E7" w:rsidRDefault="00480664" w:rsidP="00480664">
      <w:pPr>
        <w:ind w:firstLineChars="500" w:firstLine="1050"/>
        <w:jc w:val="left"/>
        <w:rPr>
          <w:rFonts w:ascii="ＭＳ 明朝" w:eastAsia="ＭＳ 明朝" w:hAnsi="ＭＳ 明朝"/>
          <w:szCs w:val="21"/>
        </w:rPr>
      </w:pPr>
      <w:r>
        <w:rPr>
          <w:rFonts w:ascii="ＭＳ 明朝" w:eastAsia="ＭＳ 明朝" w:hAnsi="ＭＳ 明朝" w:hint="eastAsia"/>
          <w:szCs w:val="21"/>
        </w:rPr>
        <w:t>はない。</w:t>
      </w:r>
    </w:p>
    <w:p w14:paraId="2D7EAEDA" w14:textId="77777777" w:rsidR="00480664" w:rsidRPr="00480664" w:rsidRDefault="00480664" w:rsidP="00480664">
      <w:pPr>
        <w:ind w:firstLineChars="500" w:firstLine="1050"/>
        <w:jc w:val="left"/>
        <w:rPr>
          <w:rFonts w:ascii="ＭＳ 明朝" w:eastAsia="ＭＳ 明朝" w:hAnsi="ＭＳ 明朝"/>
          <w:szCs w:val="21"/>
        </w:rPr>
      </w:pPr>
    </w:p>
    <w:p w14:paraId="69084B20" w14:textId="77777777" w:rsidR="00A139E7" w:rsidRDefault="00A139E7" w:rsidP="00A139E7">
      <w:pPr>
        <w:ind w:firstLineChars="600" w:firstLine="1260"/>
        <w:rPr>
          <w:rFonts w:asciiTheme="majorEastAsia" w:eastAsiaTheme="majorEastAsia" w:hAnsiTheme="majorEastAsia"/>
          <w:szCs w:val="21"/>
        </w:rPr>
      </w:pPr>
      <w:r>
        <w:rPr>
          <w:rFonts w:asciiTheme="majorEastAsia" w:eastAsiaTheme="majorEastAsia" w:hAnsiTheme="majorEastAsia" w:hint="eastAsia"/>
          <w:szCs w:val="21"/>
        </w:rPr>
        <w:t>商品は自然形態、価値形態という二重形態をもつ限りにおいてのみ、商品と</w:t>
      </w:r>
    </w:p>
    <w:p w14:paraId="7E37074D" w14:textId="77777777" w:rsidR="00A139E7" w:rsidRDefault="00A139E7" w:rsidP="00A139E7">
      <w:pPr>
        <w:ind w:firstLineChars="500" w:firstLine="1050"/>
        <w:rPr>
          <w:rFonts w:asciiTheme="majorEastAsia" w:eastAsiaTheme="majorEastAsia" w:hAnsiTheme="majorEastAsia"/>
          <w:szCs w:val="21"/>
        </w:rPr>
      </w:pPr>
      <w:r>
        <w:rPr>
          <w:rFonts w:asciiTheme="majorEastAsia" w:eastAsiaTheme="majorEastAsia" w:hAnsiTheme="majorEastAsia" w:hint="eastAsia"/>
          <w:szCs w:val="21"/>
        </w:rPr>
        <w:t>いう形態をとる。</w:t>
      </w:r>
    </w:p>
    <w:p w14:paraId="20201EC5" w14:textId="77777777" w:rsidR="00A139E7" w:rsidRDefault="00A139E7" w:rsidP="00A139E7">
      <w:pPr>
        <w:ind w:firstLineChars="500" w:firstLine="1050"/>
        <w:rPr>
          <w:rFonts w:asciiTheme="majorEastAsia" w:eastAsiaTheme="majorEastAsia" w:hAnsiTheme="majorEastAsia"/>
          <w:szCs w:val="21"/>
        </w:rPr>
      </w:pPr>
    </w:p>
    <w:p w14:paraId="76847ADE" w14:textId="1E834F4D" w:rsidR="0096594C" w:rsidRDefault="0096594C" w:rsidP="0096594C">
      <w:pPr>
        <w:ind w:firstLineChars="100" w:firstLine="210"/>
        <w:jc w:val="left"/>
        <w:rPr>
          <w:rFonts w:asciiTheme="majorEastAsia" w:eastAsiaTheme="majorEastAsia" w:hAnsiTheme="majorEastAsia"/>
          <w:szCs w:val="21"/>
        </w:rPr>
      </w:pPr>
      <w:r w:rsidRPr="0096594C">
        <w:rPr>
          <w:rFonts w:ascii="ＭＳ ゴシック" w:eastAsia="ＭＳ ゴシック" w:hAnsi="ＭＳ ゴシック" w:hint="eastAsia"/>
          <w:szCs w:val="21"/>
        </w:rPr>
        <w:t>労働生産物は、それらの交換の内部ではじめて、それらの互に感性的に異なる使用対象性から分離された、社会的に同等な価値対象性を受け取る。有用物と価値物とへの労働生産物のこの分裂は</w:t>
      </w:r>
      <w:r w:rsidRPr="00F42BEF">
        <w:rPr>
          <w:rFonts w:asciiTheme="majorEastAsia" w:eastAsiaTheme="majorEastAsia" w:hAnsiTheme="majorEastAsia" w:hint="eastAsia"/>
          <w:szCs w:val="21"/>
        </w:rPr>
        <w:t>、</w:t>
      </w:r>
      <w:r>
        <w:rPr>
          <w:rFonts w:asciiTheme="majorEastAsia" w:eastAsiaTheme="majorEastAsia" w:hAnsiTheme="majorEastAsia" w:hint="eastAsia"/>
          <w:szCs w:val="21"/>
        </w:rPr>
        <w:t>（</w:t>
      </w:r>
      <w:r w:rsidRPr="00F42BEF">
        <w:rPr>
          <w:rFonts w:asciiTheme="majorEastAsia" w:eastAsiaTheme="majorEastAsia" w:hAnsiTheme="majorEastAsia" w:hint="eastAsia"/>
          <w:szCs w:val="21"/>
        </w:rPr>
        <w:t>p</w:t>
      </w:r>
      <w:r w:rsidRPr="00F42BEF">
        <w:rPr>
          <w:rFonts w:asciiTheme="majorEastAsia" w:eastAsiaTheme="majorEastAsia" w:hAnsiTheme="majorEastAsia"/>
          <w:szCs w:val="21"/>
        </w:rPr>
        <w:t>.132</w:t>
      </w:r>
      <w:r>
        <w:rPr>
          <w:rFonts w:asciiTheme="majorEastAsia" w:eastAsiaTheme="majorEastAsia" w:hAnsiTheme="majorEastAsia" w:hint="eastAsia"/>
          <w:szCs w:val="21"/>
        </w:rPr>
        <w:t>）</w:t>
      </w:r>
    </w:p>
    <w:p w14:paraId="46323BE9" w14:textId="436A1AAA" w:rsidR="009C1202" w:rsidRDefault="009C1202" w:rsidP="0096594C">
      <w:pPr>
        <w:jc w:val="left"/>
        <w:rPr>
          <w:rFonts w:ascii="ＭＳ 明朝" w:eastAsia="ＭＳ 明朝" w:hAnsi="ＭＳ 明朝"/>
          <w:szCs w:val="21"/>
        </w:rPr>
      </w:pPr>
    </w:p>
    <w:p w14:paraId="0B09B5D6" w14:textId="155DAFE9" w:rsidR="004848B6" w:rsidRDefault="0096594C" w:rsidP="009C1202">
      <w:pPr>
        <w:ind w:firstLineChars="600" w:firstLine="1260"/>
        <w:jc w:val="left"/>
        <w:rPr>
          <w:rFonts w:ascii="ＭＳ 明朝" w:eastAsia="ＭＳ 明朝" w:hAnsi="ＭＳ 明朝" w:cstheme="majorHAnsi"/>
          <w:szCs w:val="21"/>
        </w:rPr>
      </w:pPr>
      <w:r w:rsidRPr="0096594C">
        <w:rPr>
          <w:rFonts w:ascii="ＭＳ 明朝" w:eastAsia="ＭＳ 明朝" w:hAnsi="ＭＳ 明朝" w:cstheme="majorHAnsi"/>
          <w:szCs w:val="21"/>
        </w:rPr>
        <w:t>「交換の内部で…」：労働生産物は、交換されて、その</w:t>
      </w:r>
      <w:r w:rsidRPr="0096594C">
        <w:rPr>
          <w:rFonts w:ascii="ＭＳ 明朝" w:eastAsia="ＭＳ 明朝" w:hAnsi="ＭＳ 明朝" w:cstheme="majorHAnsi"/>
          <w:szCs w:val="21"/>
          <w:u w:val="single"/>
        </w:rPr>
        <w:t>使い道とは別に</w:t>
      </w:r>
      <w:r w:rsidRPr="0096594C">
        <w:rPr>
          <w:rFonts w:ascii="ＭＳ 明朝" w:eastAsia="ＭＳ 明朝" w:hAnsi="ＭＳ 明朝" w:cstheme="majorHAnsi"/>
          <w:szCs w:val="21"/>
        </w:rPr>
        <w:t>、社</w:t>
      </w:r>
    </w:p>
    <w:p w14:paraId="7F80A7E4" w14:textId="685812E1" w:rsidR="004848B6" w:rsidRDefault="0096594C" w:rsidP="004848B6">
      <w:pPr>
        <w:ind w:firstLineChars="500" w:firstLine="1050"/>
        <w:jc w:val="left"/>
        <w:rPr>
          <w:rFonts w:ascii="ＭＳ 明朝" w:eastAsia="ＭＳ 明朝" w:hAnsi="ＭＳ 明朝" w:cstheme="majorHAnsi"/>
          <w:szCs w:val="21"/>
        </w:rPr>
      </w:pPr>
      <w:r w:rsidRPr="0096594C">
        <w:rPr>
          <w:rFonts w:ascii="ＭＳ 明朝" w:eastAsia="ＭＳ 明朝" w:hAnsi="ＭＳ 明朝" w:cstheme="majorHAnsi"/>
          <w:szCs w:val="21"/>
        </w:rPr>
        <w:t>会的に同等な価値</w:t>
      </w:r>
      <w:r w:rsidR="00612CEA">
        <w:rPr>
          <w:rFonts w:ascii="ＭＳ 明朝" w:eastAsia="ＭＳ 明朝" w:hAnsi="ＭＳ 明朝" w:cstheme="majorHAnsi" w:hint="eastAsia"/>
          <w:szCs w:val="21"/>
        </w:rPr>
        <w:t>対象</w:t>
      </w:r>
      <w:r w:rsidRPr="0096594C">
        <w:rPr>
          <w:rFonts w:ascii="ＭＳ 明朝" w:eastAsia="ＭＳ 明朝" w:hAnsi="ＭＳ 明朝" w:cstheme="majorHAnsi"/>
          <w:szCs w:val="21"/>
        </w:rPr>
        <w:t>性、すなわち交換できる価値をもつものとして扱われる</w:t>
      </w:r>
    </w:p>
    <w:p w14:paraId="05B8DD49" w14:textId="5025DBCE" w:rsidR="0096594C" w:rsidRDefault="0096594C" w:rsidP="009C1202">
      <w:pPr>
        <w:ind w:firstLineChars="500" w:firstLine="1050"/>
        <w:jc w:val="left"/>
        <w:rPr>
          <w:rFonts w:ascii="ＭＳ 明朝" w:eastAsia="ＭＳ 明朝" w:hAnsi="ＭＳ 明朝" w:cstheme="majorHAnsi"/>
          <w:szCs w:val="21"/>
        </w:rPr>
      </w:pPr>
      <w:r w:rsidRPr="0096594C">
        <w:rPr>
          <w:rFonts w:ascii="ＭＳ 明朝" w:eastAsia="ＭＳ 明朝" w:hAnsi="ＭＳ 明朝" w:cstheme="majorHAnsi"/>
          <w:szCs w:val="21"/>
        </w:rPr>
        <w:t>ということ。</w:t>
      </w:r>
    </w:p>
    <w:p w14:paraId="576E461A" w14:textId="77777777" w:rsidR="009C1202" w:rsidRPr="009C1202" w:rsidRDefault="009C1202" w:rsidP="009C1202">
      <w:pPr>
        <w:ind w:firstLineChars="500" w:firstLine="1050"/>
        <w:jc w:val="left"/>
        <w:rPr>
          <w:rFonts w:ascii="ＭＳ 明朝" w:eastAsia="ＭＳ 明朝" w:hAnsi="ＭＳ 明朝" w:cstheme="majorHAnsi"/>
          <w:szCs w:val="21"/>
        </w:rPr>
      </w:pPr>
    </w:p>
    <w:p w14:paraId="200DFDC8" w14:textId="63E5381D" w:rsidR="0096594C" w:rsidRPr="0096594C" w:rsidRDefault="0096594C" w:rsidP="004848B6">
      <w:pPr>
        <w:spacing w:line="300" w:lineRule="exact"/>
        <w:ind w:leftChars="400" w:left="1050" w:hangingChars="100" w:hanging="210"/>
        <w:jc w:val="left"/>
        <w:rPr>
          <w:rFonts w:ascii="ＭＳ 明朝" w:eastAsia="ＭＳ 明朝" w:hAnsi="ＭＳ 明朝" w:cstheme="majorHAnsi"/>
          <w:szCs w:val="21"/>
        </w:rPr>
      </w:pPr>
      <w:r w:rsidRPr="0096594C">
        <w:rPr>
          <w:rFonts w:ascii="ＭＳ 明朝" w:eastAsia="ＭＳ 明朝" w:hAnsi="ＭＳ 明朝" w:cstheme="majorHAnsi"/>
          <w:szCs w:val="21"/>
        </w:rPr>
        <w:t xml:space="preserve">　</w:t>
      </w:r>
      <w:r w:rsidR="004848B6">
        <w:rPr>
          <w:rFonts w:ascii="ＭＳ 明朝" w:eastAsia="ＭＳ 明朝" w:hAnsi="ＭＳ 明朝" w:cstheme="majorHAnsi" w:hint="eastAsia"/>
          <w:szCs w:val="21"/>
        </w:rPr>
        <w:t xml:space="preserve">　</w:t>
      </w:r>
      <w:r w:rsidRPr="0096594C">
        <w:rPr>
          <w:rFonts w:ascii="ＭＳ 明朝" w:eastAsia="ＭＳ 明朝" w:hAnsi="ＭＳ 明朝" w:cstheme="majorHAnsi"/>
          <w:szCs w:val="21"/>
        </w:rPr>
        <w:t>「有用物と価値物</w:t>
      </w:r>
      <w:r w:rsidRPr="0096594C">
        <w:rPr>
          <w:rFonts w:ascii="ＭＳ 明朝" w:eastAsia="ＭＳ 明朝" w:hAnsi="ＭＳ 明朝" w:cstheme="majorHAnsi" w:hint="eastAsia"/>
          <w:szCs w:val="21"/>
        </w:rPr>
        <w:t>と</w:t>
      </w:r>
      <w:r w:rsidRPr="0096594C">
        <w:rPr>
          <w:rFonts w:ascii="ＭＳ 明朝" w:eastAsia="ＭＳ 明朝" w:hAnsi="ＭＳ 明朝" w:cstheme="majorHAnsi"/>
          <w:szCs w:val="21"/>
        </w:rPr>
        <w:t>への…」：分裂は、有用物が交換めあてに生産されるようになったときにはじまる。</w:t>
      </w:r>
    </w:p>
    <w:p w14:paraId="53CDA757" w14:textId="4DF206B9" w:rsidR="0096594C" w:rsidRPr="0096594C" w:rsidRDefault="0096594C" w:rsidP="004848B6">
      <w:pPr>
        <w:spacing w:line="300" w:lineRule="exact"/>
        <w:ind w:leftChars="550" w:left="1155" w:firstLineChars="50" w:firstLine="105"/>
        <w:jc w:val="left"/>
        <w:rPr>
          <w:rFonts w:ascii="ＭＳ 明朝" w:eastAsia="ＭＳ 明朝" w:hAnsi="ＭＳ 明朝" w:cstheme="majorHAnsi"/>
          <w:szCs w:val="21"/>
        </w:rPr>
      </w:pPr>
      <w:r w:rsidRPr="0096594C">
        <w:rPr>
          <w:rFonts w:ascii="ＭＳ 明朝" w:eastAsia="ＭＳ 明朝" w:hAnsi="ＭＳ 明朝" w:cstheme="majorHAnsi"/>
          <w:szCs w:val="21"/>
        </w:rPr>
        <w:t>中世のギルドは、注文生産が主であり、洋服の場合は寸法に合わせてつくられ、職人と客は直接的な人間関係がある。ところが交換が広がると、直接的な人間関係は消え、交換目当てに生産が行われ、売るためにつくることにな</w:t>
      </w:r>
      <w:r w:rsidR="004848B6">
        <w:rPr>
          <w:rFonts w:ascii="ＭＳ 明朝" w:eastAsia="ＭＳ 明朝" w:hAnsi="ＭＳ 明朝" w:cstheme="majorHAnsi"/>
          <w:szCs w:val="21"/>
        </w:rPr>
        <w:t>N</w:t>
      </w:r>
      <w:r w:rsidRPr="0096594C">
        <w:rPr>
          <w:rFonts w:ascii="ＭＳ 明朝" w:eastAsia="ＭＳ 明朝" w:hAnsi="ＭＳ 明朝" w:cstheme="majorHAnsi"/>
          <w:szCs w:val="21"/>
        </w:rPr>
        <w:t>る。</w:t>
      </w:r>
    </w:p>
    <w:p w14:paraId="13998B9A" w14:textId="77777777" w:rsidR="0096594C" w:rsidRPr="0096594C" w:rsidRDefault="0096594C" w:rsidP="0096594C">
      <w:pPr>
        <w:spacing w:line="300" w:lineRule="exact"/>
        <w:ind w:leftChars="400" w:left="840" w:firstLineChars="100" w:firstLine="210"/>
        <w:jc w:val="left"/>
        <w:rPr>
          <w:rFonts w:ascii="游明朝" w:eastAsia="游明朝" w:hAnsi="游明朝" w:cstheme="majorHAnsi"/>
          <w:szCs w:val="21"/>
        </w:rPr>
      </w:pPr>
    </w:p>
    <w:p w14:paraId="3A29D68A" w14:textId="57C0C20E" w:rsidR="0096594C" w:rsidRPr="00F42BEF" w:rsidRDefault="0096594C" w:rsidP="0096594C">
      <w:pPr>
        <w:ind w:firstLineChars="100" w:firstLine="210"/>
        <w:jc w:val="left"/>
        <w:rPr>
          <w:rFonts w:asciiTheme="majorEastAsia" w:eastAsiaTheme="majorEastAsia" w:hAnsiTheme="majorEastAsia"/>
          <w:szCs w:val="21"/>
        </w:rPr>
      </w:pPr>
      <w:r w:rsidRPr="0096594C">
        <w:rPr>
          <w:rFonts w:ascii="ＭＳ ゴシック" w:eastAsia="ＭＳ ゴシック" w:hAnsi="ＭＳ ゴシック" w:hint="eastAsia"/>
          <w:szCs w:val="21"/>
        </w:rPr>
        <w:t>この瞬間から、生産者たちの</w:t>
      </w:r>
      <w:bookmarkStart w:id="2" w:name="_Hlk29200573"/>
      <w:r w:rsidRPr="0096594C">
        <w:rPr>
          <w:rFonts w:ascii="ＭＳ ゴシック" w:eastAsia="ＭＳ ゴシック" w:hAnsi="ＭＳ ゴシック" w:hint="eastAsia"/>
          <w:szCs w:val="21"/>
        </w:rPr>
        <w:t>私的労働は、実際に、二重の社会的性格</w:t>
      </w:r>
      <w:bookmarkEnd w:id="2"/>
      <w:r w:rsidRPr="0096594C">
        <w:rPr>
          <w:rFonts w:ascii="ＭＳ ゴシック" w:eastAsia="ＭＳ ゴシック" w:hAnsi="ＭＳ ゴシック" w:hint="eastAsia"/>
          <w:szCs w:val="21"/>
        </w:rPr>
        <w:t>を受け取る。私的諸労働は、一面では、一定の有用的労働として一定の社会的欲求を満たさなければならず、そうすることによって、総労働の、自然発生的な社会的分業の体制の諸分岐</w:t>
      </w:r>
      <w:r>
        <w:rPr>
          <w:rFonts w:asciiTheme="majorEastAsia" w:eastAsiaTheme="majorEastAsia" w:hAnsiTheme="majorEastAsia" w:hint="eastAsia"/>
          <w:szCs w:val="21"/>
        </w:rPr>
        <w:t>（</w:t>
      </w:r>
      <w:r w:rsidRPr="00F42BEF">
        <w:rPr>
          <w:rFonts w:asciiTheme="majorEastAsia" w:eastAsiaTheme="majorEastAsia" w:hAnsiTheme="majorEastAsia" w:hint="eastAsia"/>
          <w:szCs w:val="21"/>
        </w:rPr>
        <w:t>p</w:t>
      </w:r>
      <w:r w:rsidRPr="00F42BEF">
        <w:rPr>
          <w:rFonts w:asciiTheme="majorEastAsia" w:eastAsiaTheme="majorEastAsia" w:hAnsiTheme="majorEastAsia"/>
          <w:szCs w:val="21"/>
        </w:rPr>
        <w:t>.132</w:t>
      </w:r>
      <w:r>
        <w:rPr>
          <w:rFonts w:asciiTheme="majorEastAsia" w:eastAsiaTheme="majorEastAsia" w:hAnsiTheme="majorEastAsia" w:hint="eastAsia"/>
          <w:szCs w:val="21"/>
        </w:rPr>
        <w:t>）</w:t>
      </w:r>
    </w:p>
    <w:p w14:paraId="35A1DD01" w14:textId="5565F678" w:rsidR="009C1202" w:rsidRDefault="009C1202" w:rsidP="0096594C">
      <w:pPr>
        <w:jc w:val="left"/>
        <w:rPr>
          <w:rFonts w:ascii="ＭＳ 明朝" w:eastAsia="ＭＳ 明朝" w:hAnsi="ＭＳ 明朝"/>
          <w:szCs w:val="21"/>
        </w:rPr>
      </w:pPr>
    </w:p>
    <w:p w14:paraId="59D3C9CD" w14:textId="3C842C3C" w:rsidR="00825CEA" w:rsidRPr="004848B6" w:rsidRDefault="0096594C" w:rsidP="009C1202">
      <w:pPr>
        <w:ind w:firstLineChars="600" w:firstLine="1260"/>
        <w:jc w:val="left"/>
        <w:rPr>
          <w:rFonts w:ascii="ＭＳ 明朝" w:eastAsia="ＭＳ 明朝" w:hAnsi="ＭＳ 明朝"/>
          <w:szCs w:val="21"/>
        </w:rPr>
      </w:pPr>
      <w:r w:rsidRPr="004848B6">
        <w:rPr>
          <w:rFonts w:ascii="ＭＳ 明朝" w:eastAsia="ＭＳ 明朝" w:hAnsi="ＭＳ 明朝" w:hint="eastAsia"/>
          <w:szCs w:val="21"/>
        </w:rPr>
        <w:t>「この瞬間」：労働生産物が有用物と価値物へと分裂した瞬間から。</w:t>
      </w:r>
    </w:p>
    <w:p w14:paraId="4F403BF4" w14:textId="4EF46F51" w:rsidR="00825CEA" w:rsidRPr="004848B6" w:rsidRDefault="0096594C" w:rsidP="009D6E1D">
      <w:pPr>
        <w:ind w:firstLineChars="100" w:firstLine="210"/>
        <w:jc w:val="left"/>
        <w:rPr>
          <w:rFonts w:ascii="ＭＳ 明朝" w:eastAsia="ＭＳ 明朝" w:hAnsi="ＭＳ 明朝"/>
          <w:color w:val="000000" w:themeColor="text1"/>
          <w:szCs w:val="21"/>
        </w:rPr>
      </w:pPr>
      <w:r w:rsidRPr="004848B6">
        <w:rPr>
          <w:rFonts w:ascii="ＭＳ 明朝" w:eastAsia="ＭＳ 明朝" w:hAnsi="ＭＳ 明朝" w:hint="eastAsia"/>
          <w:color w:val="000000" w:themeColor="text1"/>
          <w:szCs w:val="21"/>
        </w:rPr>
        <w:t xml:space="preserve">　　　　　</w:t>
      </w:r>
    </w:p>
    <w:p w14:paraId="51535852" w14:textId="6F289A0B" w:rsidR="004848B6" w:rsidRPr="004848B6" w:rsidRDefault="004848B6" w:rsidP="004848B6">
      <w:pPr>
        <w:ind w:firstLineChars="600" w:firstLine="1260"/>
        <w:jc w:val="left"/>
        <w:rPr>
          <w:rFonts w:ascii="ＭＳ 明朝" w:eastAsia="ＭＳ 明朝" w:hAnsi="ＭＳ 明朝" w:cstheme="majorHAnsi"/>
          <w:szCs w:val="21"/>
        </w:rPr>
      </w:pPr>
      <w:r w:rsidRPr="004848B6">
        <w:rPr>
          <w:rFonts w:ascii="ＭＳ 明朝" w:eastAsia="ＭＳ 明朝" w:hAnsi="ＭＳ 明朝" w:cstheme="majorHAnsi"/>
          <w:szCs w:val="21"/>
        </w:rPr>
        <w:t>私的労働の二重の社会的性格</w:t>
      </w:r>
    </w:p>
    <w:p w14:paraId="378210F0" w14:textId="03AA90EF" w:rsidR="004848B6" w:rsidRPr="004848B6" w:rsidRDefault="004848B6" w:rsidP="004848B6">
      <w:pPr>
        <w:spacing w:line="300" w:lineRule="exact"/>
        <w:ind w:firstLineChars="600" w:firstLine="1260"/>
        <w:jc w:val="left"/>
        <w:rPr>
          <w:rFonts w:ascii="ＭＳ 明朝" w:eastAsia="ＭＳ 明朝" w:hAnsi="ＭＳ 明朝" w:cstheme="majorHAnsi"/>
          <w:szCs w:val="21"/>
        </w:rPr>
      </w:pPr>
      <w:r w:rsidRPr="004848B6">
        <w:rPr>
          <w:rFonts w:ascii="ＭＳ 明朝" w:eastAsia="ＭＳ 明朝" w:hAnsi="ＭＳ 明朝" w:cs="ＭＳ 明朝" w:hint="eastAsia"/>
          <w:szCs w:val="21"/>
        </w:rPr>
        <w:t>❶</w:t>
      </w:r>
      <w:r w:rsidRPr="004848B6">
        <w:rPr>
          <w:rFonts w:ascii="ＭＳ 明朝" w:eastAsia="ＭＳ 明朝" w:hAnsi="ＭＳ 明朝" w:cstheme="majorHAnsi"/>
          <w:szCs w:val="21"/>
        </w:rPr>
        <w:t>他人の欲望（社会的欲望）をみたさなければならぬという社会的性格。</w:t>
      </w:r>
    </w:p>
    <w:p w14:paraId="46485502" w14:textId="4186DAE5" w:rsidR="004848B6" w:rsidRPr="004848B6" w:rsidRDefault="004848B6" w:rsidP="004848B6">
      <w:pPr>
        <w:spacing w:line="300" w:lineRule="exact"/>
        <w:ind w:firstLineChars="600" w:firstLine="1260"/>
        <w:jc w:val="left"/>
        <w:rPr>
          <w:rFonts w:ascii="ＭＳ 明朝" w:eastAsia="ＭＳ 明朝" w:hAnsi="ＭＳ 明朝" w:cstheme="majorHAnsi"/>
          <w:szCs w:val="21"/>
        </w:rPr>
      </w:pPr>
      <w:r w:rsidRPr="004848B6">
        <w:rPr>
          <w:rFonts w:ascii="ＭＳ 明朝" w:eastAsia="ＭＳ 明朝" w:hAnsi="ＭＳ 明朝" w:cs="ＭＳ 明朝" w:hint="eastAsia"/>
          <w:szCs w:val="21"/>
        </w:rPr>
        <w:t>❷</w:t>
      </w:r>
      <w:r w:rsidRPr="004848B6">
        <w:rPr>
          <w:rFonts w:ascii="ＭＳ 明朝" w:eastAsia="ＭＳ 明朝" w:hAnsi="ＭＳ 明朝" w:cstheme="majorHAnsi"/>
          <w:szCs w:val="21"/>
        </w:rPr>
        <w:t>どの労働も人間労働としては等しいという社会的性格。</w:t>
      </w:r>
    </w:p>
    <w:p w14:paraId="6221E278" w14:textId="170E8A06" w:rsidR="004848B6" w:rsidRDefault="004848B6" w:rsidP="004848B6">
      <w:pPr>
        <w:spacing w:line="300" w:lineRule="exact"/>
        <w:ind w:firstLineChars="600" w:firstLine="1260"/>
        <w:jc w:val="left"/>
        <w:rPr>
          <w:rFonts w:ascii="ＭＳ 明朝" w:eastAsia="ＭＳ 明朝" w:hAnsi="ＭＳ 明朝" w:cstheme="majorHAnsi"/>
          <w:szCs w:val="21"/>
        </w:rPr>
      </w:pPr>
      <w:r w:rsidRPr="004848B6">
        <w:rPr>
          <w:rFonts w:ascii="ＭＳ 明朝" w:eastAsia="ＭＳ 明朝" w:hAnsi="ＭＳ 明朝" w:cstheme="majorHAnsi"/>
          <w:szCs w:val="21"/>
        </w:rPr>
        <w:t>マルクスは、</w:t>
      </w:r>
      <w:r w:rsidRPr="004848B6">
        <w:rPr>
          <w:rFonts w:ascii="ＭＳ 明朝" w:eastAsia="ＭＳ 明朝" w:hAnsi="ＭＳ 明朝" w:cs="ＭＳ 明朝" w:hint="eastAsia"/>
          <w:szCs w:val="21"/>
        </w:rPr>
        <w:t>❷</w:t>
      </w:r>
      <w:r w:rsidRPr="004848B6">
        <w:rPr>
          <w:rFonts w:ascii="ＭＳ 明朝" w:eastAsia="ＭＳ 明朝" w:hAnsi="ＭＳ 明朝" w:cstheme="majorHAnsi"/>
          <w:szCs w:val="21"/>
        </w:rPr>
        <w:t>を「私的労働の社会的性格」と呼んでいる。</w:t>
      </w:r>
    </w:p>
    <w:p w14:paraId="23D1CFBD" w14:textId="633D1C39" w:rsidR="009C1202" w:rsidRDefault="009C1202" w:rsidP="004848B6">
      <w:pPr>
        <w:spacing w:line="300" w:lineRule="exact"/>
        <w:ind w:firstLineChars="600" w:firstLine="1260"/>
        <w:jc w:val="left"/>
        <w:rPr>
          <w:rFonts w:ascii="ＭＳ 明朝" w:eastAsia="ＭＳ 明朝" w:hAnsi="ＭＳ 明朝" w:cstheme="majorHAnsi"/>
          <w:szCs w:val="21"/>
        </w:rPr>
      </w:pPr>
    </w:p>
    <w:p w14:paraId="091AC67B" w14:textId="15D9374E" w:rsidR="009C1202" w:rsidRDefault="004848B6" w:rsidP="00612CEA">
      <w:pPr>
        <w:spacing w:line="300" w:lineRule="exact"/>
        <w:ind w:firstLineChars="600" w:firstLine="1260"/>
        <w:jc w:val="left"/>
        <w:rPr>
          <w:rFonts w:ascii="ＭＳ 明朝" w:eastAsia="ＭＳ 明朝" w:hAnsi="ＭＳ 明朝" w:cstheme="majorHAnsi"/>
          <w:szCs w:val="21"/>
        </w:rPr>
      </w:pPr>
      <w:r w:rsidRPr="009C1202">
        <w:rPr>
          <w:rFonts w:ascii="ＭＳ 明朝" w:eastAsia="ＭＳ 明朝" w:hAnsi="ＭＳ 明朝" w:cstheme="majorHAnsi"/>
          <w:szCs w:val="21"/>
        </w:rPr>
        <w:t>「二重の…」：一面では、一定の有用的労働として、一定の社会的欲求を満</w:t>
      </w:r>
    </w:p>
    <w:p w14:paraId="6A94CEC6" w14:textId="431B4B0B" w:rsidR="004848B6" w:rsidRPr="009C1202" w:rsidRDefault="004848B6" w:rsidP="009C1202">
      <w:pPr>
        <w:spacing w:line="300" w:lineRule="exact"/>
        <w:ind w:firstLineChars="500" w:firstLine="1050"/>
        <w:jc w:val="left"/>
        <w:rPr>
          <w:rFonts w:ascii="ＭＳ 明朝" w:eastAsia="ＭＳ 明朝" w:hAnsi="ＭＳ 明朝" w:cstheme="majorHAnsi"/>
          <w:szCs w:val="21"/>
        </w:rPr>
      </w:pPr>
      <w:r w:rsidRPr="009C1202">
        <w:rPr>
          <w:rFonts w:ascii="ＭＳ 明朝" w:eastAsia="ＭＳ 明朝" w:hAnsi="ＭＳ 明朝" w:cstheme="majorHAnsi"/>
          <w:szCs w:val="21"/>
        </w:rPr>
        <w:t>たさなければならない。そうすることで、社会的分業の一部を担っている。</w:t>
      </w:r>
    </w:p>
    <w:p w14:paraId="01F01AE7" w14:textId="77777777" w:rsidR="009C1202" w:rsidRDefault="004848B6" w:rsidP="009C1202">
      <w:pPr>
        <w:spacing w:line="300" w:lineRule="exact"/>
        <w:ind w:firstLineChars="600" w:firstLine="1260"/>
        <w:rPr>
          <w:rFonts w:ascii="ＭＳ 明朝" w:eastAsia="ＭＳ 明朝" w:hAnsi="ＭＳ 明朝" w:cstheme="majorHAnsi"/>
          <w:szCs w:val="21"/>
        </w:rPr>
      </w:pPr>
      <w:r w:rsidRPr="004848B6">
        <w:rPr>
          <w:rFonts w:ascii="ＭＳ 明朝" w:eastAsia="ＭＳ 明朝" w:hAnsi="ＭＳ 明朝" w:cstheme="majorHAnsi"/>
          <w:szCs w:val="21"/>
        </w:rPr>
        <w:t>もう一面では、他の物と交換され</w:t>
      </w:r>
      <w:r w:rsidRPr="004848B6">
        <w:rPr>
          <w:rFonts w:ascii="ＭＳ 明朝" w:eastAsia="ＭＳ 明朝" w:hAnsi="ＭＳ 明朝" w:cstheme="majorHAnsi" w:hint="eastAsia"/>
          <w:szCs w:val="21"/>
        </w:rPr>
        <w:t>る。</w:t>
      </w:r>
      <w:r w:rsidRPr="004848B6">
        <w:rPr>
          <w:rFonts w:ascii="ＭＳ 明朝" w:eastAsia="ＭＳ 明朝" w:hAnsi="ＭＳ 明朝" w:cstheme="majorHAnsi"/>
          <w:szCs w:val="21"/>
        </w:rPr>
        <w:t>つまり、物を売ってそのお金で別の物</w:t>
      </w:r>
    </w:p>
    <w:p w14:paraId="304AE864" w14:textId="77777777" w:rsidR="009C1202" w:rsidRDefault="004848B6" w:rsidP="009C1202">
      <w:pPr>
        <w:spacing w:line="300" w:lineRule="exact"/>
        <w:ind w:firstLineChars="500" w:firstLine="1050"/>
        <w:rPr>
          <w:rFonts w:ascii="ＭＳ 明朝" w:eastAsia="ＭＳ 明朝" w:hAnsi="ＭＳ 明朝" w:cstheme="majorHAnsi"/>
          <w:szCs w:val="21"/>
        </w:rPr>
      </w:pPr>
      <w:r w:rsidRPr="004848B6">
        <w:rPr>
          <w:rFonts w:ascii="ＭＳ 明朝" w:eastAsia="ＭＳ 明朝" w:hAnsi="ＭＳ 明朝" w:cstheme="majorHAnsi"/>
          <w:szCs w:val="21"/>
        </w:rPr>
        <w:t>を買うという生産者たちの要求も満たされる。すなわち、二重の社会的性格を</w:t>
      </w:r>
    </w:p>
    <w:p w14:paraId="78EE6D97" w14:textId="7344C51D" w:rsidR="004848B6" w:rsidRPr="004848B6" w:rsidRDefault="004848B6" w:rsidP="009C1202">
      <w:pPr>
        <w:spacing w:line="300" w:lineRule="exact"/>
        <w:ind w:firstLineChars="500" w:firstLine="1050"/>
        <w:rPr>
          <w:rFonts w:ascii="ＭＳ 明朝" w:eastAsia="ＭＳ 明朝" w:hAnsi="ＭＳ 明朝" w:cstheme="majorHAnsi"/>
          <w:szCs w:val="21"/>
        </w:rPr>
      </w:pPr>
      <w:r w:rsidRPr="004848B6">
        <w:rPr>
          <w:rFonts w:ascii="ＭＳ 明朝" w:eastAsia="ＭＳ 明朝" w:hAnsi="ＭＳ 明朝" w:cstheme="majorHAnsi"/>
          <w:szCs w:val="21"/>
        </w:rPr>
        <w:lastRenderedPageBreak/>
        <w:t>受けとるのである。</w:t>
      </w:r>
    </w:p>
    <w:p w14:paraId="5419CD13" w14:textId="77777777" w:rsidR="009C1202" w:rsidRDefault="004848B6" w:rsidP="004848B6">
      <w:pPr>
        <w:spacing w:line="300" w:lineRule="exact"/>
        <w:ind w:firstLineChars="400" w:firstLine="840"/>
        <w:rPr>
          <w:rFonts w:ascii="ＭＳ 明朝" w:eastAsia="ＭＳ 明朝" w:hAnsi="ＭＳ 明朝" w:cstheme="majorHAnsi"/>
          <w:szCs w:val="21"/>
        </w:rPr>
      </w:pPr>
      <w:r w:rsidRPr="004848B6">
        <w:rPr>
          <w:rFonts w:ascii="ＭＳ 明朝" w:eastAsia="ＭＳ 明朝" w:hAnsi="ＭＳ 明朝" w:cstheme="majorHAnsi"/>
          <w:szCs w:val="21"/>
        </w:rPr>
        <w:t xml:space="preserve">　</w:t>
      </w:r>
      <w:r w:rsidR="009C1202">
        <w:rPr>
          <w:rFonts w:ascii="ＭＳ 明朝" w:eastAsia="ＭＳ 明朝" w:hAnsi="ＭＳ 明朝" w:cstheme="majorHAnsi" w:hint="eastAsia"/>
          <w:szCs w:val="21"/>
        </w:rPr>
        <w:t xml:space="preserve">　</w:t>
      </w:r>
      <w:r w:rsidRPr="004848B6">
        <w:rPr>
          <w:rFonts w:ascii="ＭＳ 明朝" w:eastAsia="ＭＳ 明朝" w:hAnsi="ＭＳ 明朝" w:cstheme="majorHAnsi"/>
          <w:szCs w:val="21"/>
        </w:rPr>
        <w:t>物と物との交換は、抽象的な人間労働を基準に行われる。そのことで二重の</w:t>
      </w:r>
    </w:p>
    <w:p w14:paraId="4D84B6F1" w14:textId="77777777" w:rsidR="009C1202" w:rsidRDefault="004848B6" w:rsidP="009C1202">
      <w:pPr>
        <w:spacing w:line="300" w:lineRule="exact"/>
        <w:ind w:firstLineChars="500" w:firstLine="1050"/>
        <w:rPr>
          <w:rFonts w:ascii="ＭＳ 明朝" w:eastAsia="ＭＳ 明朝" w:hAnsi="ＭＳ 明朝" w:cstheme="majorHAnsi"/>
          <w:szCs w:val="21"/>
        </w:rPr>
      </w:pPr>
      <w:r w:rsidRPr="004848B6">
        <w:rPr>
          <w:rFonts w:ascii="ＭＳ 明朝" w:eastAsia="ＭＳ 明朝" w:hAnsi="ＭＳ 明朝" w:cstheme="majorHAnsi"/>
          <w:szCs w:val="21"/>
        </w:rPr>
        <w:t>社会的性格が起こる。私的労働は社会的に有用でなければならない。社会に役</w:t>
      </w:r>
    </w:p>
    <w:p w14:paraId="6481D395" w14:textId="77777777" w:rsidR="009C1202" w:rsidRDefault="004848B6" w:rsidP="009C1202">
      <w:pPr>
        <w:spacing w:line="300" w:lineRule="exact"/>
        <w:ind w:firstLineChars="500" w:firstLine="1050"/>
        <w:rPr>
          <w:rFonts w:ascii="ＭＳ 明朝" w:eastAsia="ＭＳ 明朝" w:hAnsi="ＭＳ 明朝" w:cstheme="majorHAnsi"/>
          <w:szCs w:val="21"/>
        </w:rPr>
      </w:pPr>
      <w:r w:rsidRPr="004848B6">
        <w:rPr>
          <w:rFonts w:ascii="ＭＳ 明朝" w:eastAsia="ＭＳ 明朝" w:hAnsi="ＭＳ 明朝" w:cstheme="majorHAnsi"/>
          <w:szCs w:val="21"/>
        </w:rPr>
        <w:t>立たないものをつくっても誰も買わないし、社会的分業の一部にもならないの</w:t>
      </w:r>
    </w:p>
    <w:p w14:paraId="002A32C8" w14:textId="776B2546" w:rsidR="004848B6" w:rsidRPr="004848B6" w:rsidRDefault="004848B6" w:rsidP="009C1202">
      <w:pPr>
        <w:spacing w:line="300" w:lineRule="exact"/>
        <w:ind w:firstLineChars="500" w:firstLine="1050"/>
        <w:rPr>
          <w:rFonts w:ascii="ＭＳ 明朝" w:eastAsia="ＭＳ 明朝" w:hAnsi="ＭＳ 明朝" w:cstheme="majorHAnsi"/>
          <w:szCs w:val="21"/>
        </w:rPr>
      </w:pPr>
      <w:r w:rsidRPr="004848B6">
        <w:rPr>
          <w:rFonts w:ascii="ＭＳ 明朝" w:eastAsia="ＭＳ 明朝" w:hAnsi="ＭＳ 明朝" w:cstheme="majorHAnsi"/>
          <w:szCs w:val="21"/>
        </w:rPr>
        <w:t>である。</w:t>
      </w:r>
    </w:p>
    <w:p w14:paraId="6DEACBF0" w14:textId="77777777" w:rsidR="004848B6" w:rsidRPr="00F42BEF" w:rsidRDefault="004848B6" w:rsidP="004848B6">
      <w:pPr>
        <w:rPr>
          <w:rFonts w:asciiTheme="minorEastAsia" w:hAnsiTheme="minorEastAsia"/>
          <w:szCs w:val="21"/>
        </w:rPr>
      </w:pPr>
    </w:p>
    <w:p w14:paraId="4B18B2B9" w14:textId="77777777" w:rsidR="009C1202" w:rsidRDefault="004848B6" w:rsidP="004848B6">
      <w:pPr>
        <w:ind w:firstLineChars="100" w:firstLine="210"/>
        <w:rPr>
          <w:rFonts w:ascii="ＭＳ ゴシック" w:eastAsia="ＭＳ ゴシック" w:hAnsi="ＭＳ ゴシック"/>
          <w:szCs w:val="21"/>
        </w:rPr>
      </w:pPr>
      <w:r w:rsidRPr="004848B6">
        <w:rPr>
          <w:rFonts w:ascii="ＭＳ ゴシック" w:eastAsia="ＭＳ ゴシック" w:hAnsi="ＭＳ ゴシック" w:hint="eastAsia"/>
          <w:szCs w:val="21"/>
        </w:rPr>
        <w:t>したがって、人間が彼らの労働生産物を価値として互いに関連させるのは、これらの物が彼らにとって一様な人間的労働の単なる物的外皮として通用するからではない。</w:t>
      </w:r>
    </w:p>
    <w:p w14:paraId="7DB98F0C" w14:textId="08B17E38" w:rsidR="009C1202" w:rsidRDefault="004848B6" w:rsidP="009C1202">
      <w:pPr>
        <w:ind w:firstLineChars="100" w:firstLine="210"/>
        <w:rPr>
          <w:rFonts w:ascii="ＭＳ ゴシック" w:eastAsia="ＭＳ ゴシック" w:hAnsi="ＭＳ ゴシック"/>
          <w:szCs w:val="21"/>
        </w:rPr>
      </w:pPr>
      <w:r w:rsidRPr="004848B6">
        <w:rPr>
          <w:rFonts w:ascii="ＭＳ ゴシック" w:eastAsia="ＭＳ ゴシック" w:hAnsi="ＭＳ ゴシック" w:hint="eastAsia"/>
          <w:szCs w:val="21"/>
        </w:rPr>
        <w:t>…価値の</w:t>
      </w:r>
      <w:r w:rsidRPr="004848B6">
        <w:rPr>
          <w:rFonts w:ascii="ＭＳ ゴシック" w:eastAsia="ＭＳ ゴシック" w:hAnsi="ＭＳ ゴシック"/>
          <w:szCs w:val="21"/>
        </w:rPr>
        <w:fldChar w:fldCharType="begin"/>
      </w:r>
      <w:r w:rsidRPr="004848B6">
        <w:rPr>
          <w:rFonts w:ascii="ＭＳ ゴシック" w:eastAsia="ＭＳ ゴシック" w:hAnsi="ＭＳ ゴシック"/>
          <w:szCs w:val="21"/>
        </w:rPr>
        <w:instrText>EQ \* jc2 \* "Font:ＭＳ ゴシック" \* hps10 \o\ad(\s\up 9(</w:instrText>
      </w:r>
      <w:r w:rsidRPr="004848B6">
        <w:rPr>
          <w:rFonts w:ascii="ＭＳ ゴシック" w:eastAsia="ＭＳ ゴシック" w:hAnsi="ＭＳ ゴシック"/>
          <w:sz w:val="10"/>
          <w:szCs w:val="21"/>
        </w:rPr>
        <w:instrText>ひたい</w:instrText>
      </w:r>
      <w:r w:rsidRPr="004848B6">
        <w:rPr>
          <w:rFonts w:ascii="ＭＳ ゴシック" w:eastAsia="ＭＳ ゴシック" w:hAnsi="ＭＳ ゴシック"/>
          <w:szCs w:val="21"/>
        </w:rPr>
        <w:instrText>),額)</w:instrText>
      </w:r>
      <w:r w:rsidRPr="004848B6">
        <w:rPr>
          <w:rFonts w:ascii="ＭＳ ゴシック" w:eastAsia="ＭＳ ゴシック" w:hAnsi="ＭＳ ゴシック"/>
          <w:szCs w:val="21"/>
        </w:rPr>
        <w:fldChar w:fldCharType="end"/>
      </w:r>
      <w:r w:rsidRPr="004848B6">
        <w:rPr>
          <w:rFonts w:ascii="ＭＳ ゴシック" w:eastAsia="ＭＳ ゴシック" w:hAnsi="ＭＳ ゴシック" w:hint="eastAsia"/>
          <w:szCs w:val="21"/>
        </w:rPr>
        <w:t>にはそれがなんであるか書かれているわけではない。</w:t>
      </w:r>
      <w:r w:rsidR="009C1202">
        <w:rPr>
          <w:rFonts w:asciiTheme="majorEastAsia" w:eastAsiaTheme="majorEastAsia" w:hAnsiTheme="majorEastAsia" w:hint="eastAsia"/>
          <w:szCs w:val="21"/>
        </w:rPr>
        <w:t>(</w:t>
      </w:r>
      <w:r w:rsidR="009C1202" w:rsidRPr="00F42BEF">
        <w:rPr>
          <w:rFonts w:asciiTheme="majorEastAsia" w:eastAsiaTheme="majorEastAsia" w:hAnsiTheme="majorEastAsia" w:hint="eastAsia"/>
          <w:szCs w:val="21"/>
        </w:rPr>
        <w:t>p</w:t>
      </w:r>
      <w:r w:rsidR="009C1202" w:rsidRPr="00F42BEF">
        <w:rPr>
          <w:rFonts w:asciiTheme="majorEastAsia" w:eastAsiaTheme="majorEastAsia" w:hAnsiTheme="majorEastAsia"/>
          <w:szCs w:val="21"/>
        </w:rPr>
        <w:t>.133</w:t>
      </w:r>
      <w:r w:rsidR="009C1202">
        <w:rPr>
          <w:rFonts w:asciiTheme="majorEastAsia" w:eastAsiaTheme="majorEastAsia" w:hAnsiTheme="majorEastAsia"/>
          <w:szCs w:val="21"/>
        </w:rPr>
        <w:t>)</w:t>
      </w:r>
    </w:p>
    <w:p w14:paraId="1C43D74E" w14:textId="77777777" w:rsidR="009C1202" w:rsidRPr="009C1202" w:rsidRDefault="009C1202" w:rsidP="009C1202">
      <w:pPr>
        <w:ind w:firstLineChars="100" w:firstLine="210"/>
        <w:rPr>
          <w:rFonts w:ascii="ＭＳ ゴシック" w:eastAsia="ＭＳ ゴシック" w:hAnsi="ＭＳ ゴシック"/>
          <w:szCs w:val="21"/>
        </w:rPr>
      </w:pPr>
    </w:p>
    <w:p w14:paraId="185FF1FB" w14:textId="0D8D3867" w:rsidR="0052283F" w:rsidRDefault="004848B6" w:rsidP="009C1202">
      <w:pPr>
        <w:spacing w:line="300" w:lineRule="exact"/>
        <w:ind w:firstLineChars="600" w:firstLine="1260"/>
        <w:rPr>
          <w:rFonts w:ascii="ＭＳ 明朝" w:eastAsia="ＭＳ 明朝" w:hAnsi="ＭＳ 明朝" w:cstheme="majorHAnsi"/>
          <w:szCs w:val="21"/>
        </w:rPr>
      </w:pPr>
      <w:r w:rsidRPr="0052283F">
        <w:rPr>
          <w:rFonts w:ascii="ＭＳ 明朝" w:eastAsia="ＭＳ 明朝" w:hAnsi="ＭＳ 明朝" w:cstheme="majorHAnsi"/>
          <w:szCs w:val="21"/>
        </w:rPr>
        <w:t>「これは私の労働の塊りです。だから買ってください」とはじまるのではな</w:t>
      </w:r>
    </w:p>
    <w:p w14:paraId="2666214D" w14:textId="77777777" w:rsidR="0052283F" w:rsidRDefault="004848B6" w:rsidP="004848B6">
      <w:pPr>
        <w:spacing w:line="300" w:lineRule="exact"/>
        <w:ind w:firstLineChars="500" w:firstLine="1050"/>
        <w:rPr>
          <w:rFonts w:ascii="ＭＳ 明朝" w:eastAsia="ＭＳ 明朝" w:hAnsi="ＭＳ 明朝" w:cstheme="majorHAnsi"/>
          <w:szCs w:val="21"/>
        </w:rPr>
      </w:pPr>
      <w:r w:rsidRPr="0052283F">
        <w:rPr>
          <w:rFonts w:ascii="ＭＳ 明朝" w:eastAsia="ＭＳ 明朝" w:hAnsi="ＭＳ 明朝" w:cstheme="majorHAnsi"/>
          <w:szCs w:val="21"/>
        </w:rPr>
        <w:t>く、それが交換されることにより、その中に含まれている人間労働が等しいの</w:t>
      </w:r>
    </w:p>
    <w:p w14:paraId="4008BFB7" w14:textId="77777777" w:rsidR="0052283F" w:rsidRDefault="004848B6" w:rsidP="004848B6">
      <w:pPr>
        <w:spacing w:line="300" w:lineRule="exact"/>
        <w:ind w:firstLineChars="500" w:firstLine="1050"/>
        <w:rPr>
          <w:rFonts w:ascii="ＭＳ 明朝" w:eastAsia="ＭＳ 明朝" w:hAnsi="ＭＳ 明朝" w:cstheme="majorHAnsi"/>
          <w:szCs w:val="21"/>
        </w:rPr>
      </w:pPr>
      <w:r w:rsidRPr="0052283F">
        <w:rPr>
          <w:rFonts w:ascii="ＭＳ 明朝" w:eastAsia="ＭＳ 明朝" w:hAnsi="ＭＳ 明朝" w:cstheme="majorHAnsi"/>
          <w:szCs w:val="21"/>
        </w:rPr>
        <w:t>だとわかってくる。つまり、人間労働がこもっているのだから、それが交換さ</w:t>
      </w:r>
    </w:p>
    <w:p w14:paraId="167C1FB6" w14:textId="3191EE5B" w:rsidR="00E65545" w:rsidRPr="0052283F" w:rsidRDefault="004848B6" w:rsidP="0052283F">
      <w:pPr>
        <w:spacing w:line="300" w:lineRule="exact"/>
        <w:ind w:firstLineChars="500" w:firstLine="1050"/>
        <w:rPr>
          <w:rFonts w:ascii="ＭＳ 明朝" w:eastAsia="ＭＳ 明朝" w:hAnsi="ＭＳ 明朝" w:cstheme="majorHAnsi"/>
          <w:szCs w:val="21"/>
        </w:rPr>
      </w:pPr>
      <w:r w:rsidRPr="0052283F">
        <w:rPr>
          <w:rFonts w:ascii="ＭＳ 明朝" w:eastAsia="ＭＳ 明朝" w:hAnsi="ＭＳ 明朝" w:cstheme="majorHAnsi"/>
          <w:szCs w:val="21"/>
        </w:rPr>
        <w:t>れれなければ、人間労働がこもっていることはからない。</w:t>
      </w:r>
    </w:p>
    <w:p w14:paraId="12A5123A" w14:textId="61B8EB8C" w:rsidR="0052283F" w:rsidRDefault="0052283F" w:rsidP="004848B6">
      <w:pPr>
        <w:ind w:firstLineChars="100" w:firstLine="180"/>
        <w:rPr>
          <w:rFonts w:ascii="游明朝" w:eastAsia="游明朝" w:hAnsi="游明朝" w:cstheme="majorHAnsi"/>
          <w:sz w:val="18"/>
          <w:szCs w:val="18"/>
        </w:rPr>
      </w:pPr>
    </w:p>
    <w:p w14:paraId="5CDE90D4" w14:textId="3FB5EDBE" w:rsidR="0052283F" w:rsidRPr="00F42BEF" w:rsidRDefault="0052283F" w:rsidP="0052283F">
      <w:pPr>
        <w:ind w:firstLineChars="100" w:firstLine="210"/>
        <w:rPr>
          <w:rFonts w:asciiTheme="majorEastAsia" w:eastAsiaTheme="majorEastAsia" w:hAnsiTheme="majorEastAsia"/>
          <w:szCs w:val="21"/>
        </w:rPr>
      </w:pPr>
      <w:r w:rsidRPr="0052283F">
        <w:rPr>
          <w:rFonts w:ascii="ＭＳ ゴシック" w:eastAsia="ＭＳ ゴシック" w:hAnsi="ＭＳ ゴシック" w:hint="eastAsia"/>
          <w:szCs w:val="21"/>
        </w:rPr>
        <w:t>むしろ、価値が、どの労働生産物をも一種の社会的象形文字に転化するのである。あとになって人間は、この象形文字の意味を解読して彼ら自身の社会的生産物―というのは、使用対象の価値としての規定は、言語と同じように、人間の社会的産物だからであるーの秘密の真相を知ろうとする。労働生産物は、それが価値である限り、その生産に支出された人間的労働の単なる物的表現にすぎないという後代の科学的発見は、</w:t>
      </w:r>
      <w:r>
        <w:rPr>
          <w:rFonts w:asciiTheme="majorEastAsia" w:eastAsiaTheme="majorEastAsia" w:hAnsiTheme="majorEastAsia" w:hint="eastAsia"/>
          <w:szCs w:val="21"/>
        </w:rPr>
        <w:t>（</w:t>
      </w:r>
      <w:r w:rsidRPr="00F42BEF">
        <w:rPr>
          <w:rFonts w:asciiTheme="majorEastAsia" w:eastAsiaTheme="majorEastAsia" w:hAnsiTheme="majorEastAsia" w:hint="eastAsia"/>
          <w:szCs w:val="21"/>
        </w:rPr>
        <w:t>p</w:t>
      </w:r>
      <w:r w:rsidRPr="00F42BEF">
        <w:rPr>
          <w:rFonts w:asciiTheme="majorEastAsia" w:eastAsiaTheme="majorEastAsia" w:hAnsiTheme="majorEastAsia"/>
          <w:szCs w:val="21"/>
        </w:rPr>
        <w:t>.133</w:t>
      </w:r>
      <w:r>
        <w:rPr>
          <w:rFonts w:asciiTheme="majorEastAsia" w:eastAsiaTheme="majorEastAsia" w:hAnsiTheme="majorEastAsia" w:hint="eastAsia"/>
          <w:szCs w:val="21"/>
        </w:rPr>
        <w:t>）</w:t>
      </w:r>
    </w:p>
    <w:p w14:paraId="616705EE" w14:textId="77777777" w:rsidR="0052283F" w:rsidRPr="00F42BEF" w:rsidRDefault="0052283F" w:rsidP="0052283F">
      <w:pPr>
        <w:rPr>
          <w:rFonts w:asciiTheme="majorEastAsia" w:eastAsiaTheme="majorEastAsia" w:hAnsiTheme="majorEastAsia"/>
          <w:szCs w:val="21"/>
        </w:rPr>
      </w:pPr>
    </w:p>
    <w:p w14:paraId="485B7166" w14:textId="77777777" w:rsidR="0052283F" w:rsidRPr="0052283F" w:rsidRDefault="0052283F" w:rsidP="0052283F">
      <w:pPr>
        <w:rPr>
          <w:rFonts w:ascii="ＭＳ ゴシック" w:eastAsia="ＭＳ ゴシック" w:hAnsi="ＭＳ ゴシック"/>
          <w:szCs w:val="21"/>
        </w:rPr>
      </w:pPr>
      <w:r w:rsidRPr="0052283F">
        <w:rPr>
          <w:rFonts w:ascii="ＭＳ ゴシック" w:eastAsia="ＭＳ ゴシック" w:hAnsi="ＭＳ ゴシック" w:hint="eastAsia"/>
          <w:szCs w:val="21"/>
        </w:rPr>
        <w:t>…商品生産というこの特殊的生産形態だけにあてはまること、すなわち、互いに独立した私的労働の独特な社会的性格は、人間的労働としてのそれらの同等性にあり、かつ、この社会的性格が労働生産物の価値性格という形態をとるのだ</w:t>
      </w:r>
    </w:p>
    <w:p w14:paraId="240791B4" w14:textId="567C46A3" w:rsidR="009C1202" w:rsidRDefault="009C1202" w:rsidP="009C1202">
      <w:pPr>
        <w:rPr>
          <w:rFonts w:ascii="ＭＳ 明朝" w:eastAsia="ＭＳ 明朝" w:hAnsi="ＭＳ 明朝"/>
          <w:szCs w:val="21"/>
        </w:rPr>
      </w:pPr>
    </w:p>
    <w:p w14:paraId="50EAA885" w14:textId="1BCD0A0F" w:rsidR="009C1202" w:rsidRDefault="0052283F" w:rsidP="009C1202">
      <w:pPr>
        <w:ind w:firstLineChars="550" w:firstLine="1155"/>
        <w:rPr>
          <w:rFonts w:ascii="ＭＳ 明朝" w:eastAsia="ＭＳ 明朝" w:hAnsi="ＭＳ 明朝" w:cstheme="majorHAnsi"/>
          <w:szCs w:val="21"/>
        </w:rPr>
      </w:pPr>
      <w:r w:rsidRPr="009C1202">
        <w:rPr>
          <w:rFonts w:ascii="ＭＳ 明朝" w:eastAsia="ＭＳ 明朝" w:hAnsi="ＭＳ 明朝" w:cstheme="majorHAnsi"/>
          <w:szCs w:val="21"/>
        </w:rPr>
        <w:t>「象形文字」：絵文字と文字の中間ぐらいの字という意味で使われている。</w:t>
      </w:r>
    </w:p>
    <w:p w14:paraId="421C7C54" w14:textId="236410F1" w:rsidR="0052283F" w:rsidRPr="009C1202" w:rsidRDefault="0052283F" w:rsidP="009C1202">
      <w:pPr>
        <w:ind w:firstLineChars="500" w:firstLine="1050"/>
        <w:rPr>
          <w:rFonts w:ascii="ＭＳ 明朝" w:eastAsia="ＭＳ 明朝" w:hAnsi="ＭＳ 明朝" w:cstheme="majorHAnsi"/>
          <w:szCs w:val="21"/>
        </w:rPr>
      </w:pPr>
      <w:r w:rsidRPr="009C1202">
        <w:rPr>
          <w:rFonts w:ascii="ＭＳ 明朝" w:eastAsia="ＭＳ 明朝" w:hAnsi="ＭＳ 明朝" w:cstheme="majorHAnsi"/>
          <w:szCs w:val="21"/>
        </w:rPr>
        <w:t>人間は、あとのなってこの象形文字の意味を理解する。</w:t>
      </w:r>
    </w:p>
    <w:p w14:paraId="67B4BD3F" w14:textId="77777777" w:rsidR="009C1202" w:rsidRPr="009C1202" w:rsidRDefault="009C1202" w:rsidP="0052283F">
      <w:pPr>
        <w:spacing w:line="300" w:lineRule="exact"/>
        <w:ind w:firstLineChars="400" w:firstLine="840"/>
        <w:rPr>
          <w:rFonts w:ascii="ＭＳ 明朝" w:eastAsia="ＭＳ 明朝" w:hAnsi="ＭＳ 明朝" w:cstheme="majorHAnsi"/>
          <w:szCs w:val="21"/>
        </w:rPr>
      </w:pPr>
    </w:p>
    <w:p w14:paraId="751BFBBB" w14:textId="77777777" w:rsidR="009C1202" w:rsidRDefault="0052283F" w:rsidP="009C1202">
      <w:pPr>
        <w:spacing w:line="300" w:lineRule="exact"/>
        <w:ind w:firstLineChars="600" w:firstLine="1260"/>
        <w:rPr>
          <w:rFonts w:ascii="ＭＳ 明朝" w:eastAsia="ＭＳ 明朝" w:hAnsi="ＭＳ 明朝" w:cstheme="majorHAnsi"/>
          <w:szCs w:val="21"/>
        </w:rPr>
      </w:pPr>
      <w:r w:rsidRPr="009C1202">
        <w:rPr>
          <w:rFonts w:ascii="ＭＳ 明朝" w:eastAsia="ＭＳ 明朝" w:hAnsi="ＭＳ 明朝" w:cstheme="majorHAnsi"/>
          <w:szCs w:val="21"/>
        </w:rPr>
        <w:t>「あとになって」：後になって人間は自分たちがつくったものが、なぜ交換</w:t>
      </w:r>
    </w:p>
    <w:p w14:paraId="6A7366AF" w14:textId="4D952972" w:rsidR="0052283F" w:rsidRPr="009C1202" w:rsidRDefault="0052283F" w:rsidP="0052283F">
      <w:pPr>
        <w:spacing w:line="300" w:lineRule="exact"/>
        <w:ind w:firstLineChars="500" w:firstLine="1050"/>
        <w:rPr>
          <w:rFonts w:ascii="ＭＳ 明朝" w:eastAsia="ＭＳ 明朝" w:hAnsi="ＭＳ 明朝" w:cstheme="majorHAnsi"/>
          <w:szCs w:val="21"/>
        </w:rPr>
      </w:pPr>
      <w:r w:rsidRPr="009C1202">
        <w:rPr>
          <w:rFonts w:ascii="ＭＳ 明朝" w:eastAsia="ＭＳ 明朝" w:hAnsi="ＭＳ 明朝" w:cstheme="majorHAnsi"/>
          <w:szCs w:val="21"/>
        </w:rPr>
        <w:t>されるのかを知ろうとするのだ。</w:t>
      </w:r>
    </w:p>
    <w:p w14:paraId="68373DE3" w14:textId="77777777" w:rsidR="0052283F" w:rsidRPr="009C1202" w:rsidRDefault="0052283F" w:rsidP="0052283F">
      <w:pPr>
        <w:spacing w:line="300" w:lineRule="exact"/>
        <w:ind w:firstLineChars="400" w:firstLine="840"/>
        <w:rPr>
          <w:rFonts w:ascii="ＭＳ 明朝" w:eastAsia="ＭＳ 明朝" w:hAnsi="ＭＳ 明朝" w:cstheme="majorHAnsi"/>
          <w:szCs w:val="21"/>
        </w:rPr>
      </w:pPr>
    </w:p>
    <w:p w14:paraId="473927B1" w14:textId="7436FDB7" w:rsidR="009C1202" w:rsidRDefault="0052283F" w:rsidP="0052283F">
      <w:pPr>
        <w:spacing w:line="300" w:lineRule="exact"/>
        <w:ind w:leftChars="400" w:left="840"/>
        <w:rPr>
          <w:rFonts w:ascii="ＭＳ 明朝" w:eastAsia="ＭＳ 明朝" w:hAnsi="ＭＳ 明朝" w:cstheme="majorHAnsi"/>
          <w:szCs w:val="21"/>
        </w:rPr>
      </w:pPr>
      <w:r w:rsidRPr="009C1202">
        <w:rPr>
          <w:rFonts w:ascii="ＭＳ 明朝" w:eastAsia="ＭＳ 明朝" w:hAnsi="ＭＳ 明朝" w:cstheme="majorHAnsi"/>
          <w:szCs w:val="21"/>
        </w:rPr>
        <w:t xml:space="preserve">　</w:t>
      </w:r>
      <w:r w:rsidR="009C1202">
        <w:rPr>
          <w:rFonts w:ascii="ＭＳ 明朝" w:eastAsia="ＭＳ 明朝" w:hAnsi="ＭＳ 明朝" w:cstheme="majorHAnsi" w:hint="eastAsia"/>
          <w:szCs w:val="21"/>
        </w:rPr>
        <w:t xml:space="preserve"> </w:t>
      </w:r>
      <w:r w:rsidR="00122DC6">
        <w:rPr>
          <w:rFonts w:ascii="ＭＳ 明朝" w:eastAsia="ＭＳ 明朝" w:hAnsi="ＭＳ 明朝" w:cstheme="majorHAnsi" w:hint="eastAsia"/>
          <w:szCs w:val="21"/>
        </w:rPr>
        <w:t xml:space="preserve"> </w:t>
      </w:r>
      <w:r w:rsidRPr="009C1202">
        <w:rPr>
          <w:rFonts w:ascii="ＭＳ 明朝" w:eastAsia="ＭＳ 明朝" w:hAnsi="ＭＳ 明朝" w:cstheme="majorHAnsi"/>
          <w:szCs w:val="21"/>
        </w:rPr>
        <w:t>「払いのけはしない」：労働生産物は人間労働の塊りである。この発見は、後</w:t>
      </w:r>
    </w:p>
    <w:p w14:paraId="092AC028" w14:textId="77777777" w:rsidR="009C1202" w:rsidRDefault="0052283F" w:rsidP="009C1202">
      <w:pPr>
        <w:spacing w:line="300" w:lineRule="exact"/>
        <w:ind w:leftChars="400" w:left="840" w:firstLineChars="100" w:firstLine="210"/>
        <w:rPr>
          <w:rFonts w:ascii="ＭＳ 明朝" w:eastAsia="ＭＳ 明朝" w:hAnsi="ＭＳ 明朝" w:cstheme="majorHAnsi"/>
          <w:szCs w:val="21"/>
        </w:rPr>
      </w:pPr>
      <w:r w:rsidRPr="009C1202">
        <w:rPr>
          <w:rFonts w:ascii="ＭＳ 明朝" w:eastAsia="ＭＳ 明朝" w:hAnsi="ＭＳ 明朝" w:cstheme="majorHAnsi"/>
          <w:szCs w:val="21"/>
        </w:rPr>
        <w:t>代の科学的発見です。つまり労働価値説である。労働の社会的性格とは、世の</w:t>
      </w:r>
    </w:p>
    <w:p w14:paraId="39DF4509" w14:textId="77777777" w:rsidR="009C1202" w:rsidRDefault="0052283F" w:rsidP="009C1202">
      <w:pPr>
        <w:spacing w:line="300" w:lineRule="exact"/>
        <w:ind w:leftChars="400" w:left="840" w:firstLineChars="100" w:firstLine="210"/>
        <w:rPr>
          <w:rFonts w:ascii="ＭＳ 明朝" w:eastAsia="ＭＳ 明朝" w:hAnsi="ＭＳ 明朝" w:cstheme="majorHAnsi"/>
          <w:szCs w:val="21"/>
        </w:rPr>
      </w:pPr>
      <w:r w:rsidRPr="009C1202">
        <w:rPr>
          <w:rFonts w:ascii="ＭＳ 明朝" w:eastAsia="ＭＳ 明朝" w:hAnsi="ＭＳ 明朝" w:cstheme="majorHAnsi"/>
          <w:szCs w:val="21"/>
        </w:rPr>
        <w:t>中の必要なものを支え、それが交換されるということ。それが商品というかた</w:t>
      </w:r>
    </w:p>
    <w:p w14:paraId="2A4E170A" w14:textId="481A73F4" w:rsidR="0052283F" w:rsidRPr="009C1202" w:rsidRDefault="0052283F" w:rsidP="009C1202">
      <w:pPr>
        <w:spacing w:line="300" w:lineRule="exact"/>
        <w:ind w:leftChars="500" w:left="1050"/>
        <w:rPr>
          <w:rFonts w:ascii="ＭＳ 明朝" w:eastAsia="ＭＳ 明朝" w:hAnsi="ＭＳ 明朝" w:cstheme="majorHAnsi"/>
          <w:szCs w:val="21"/>
        </w:rPr>
      </w:pPr>
      <w:r w:rsidRPr="009C1202">
        <w:rPr>
          <w:rFonts w:ascii="ＭＳ 明朝" w:eastAsia="ＭＳ 明朝" w:hAnsi="ＭＳ 明朝" w:cstheme="majorHAnsi"/>
          <w:szCs w:val="21"/>
        </w:rPr>
        <w:t>ちをとって現れる。それがなぜかという秘密が解明されても、しかし、商品というかたちで現れることは依然として同じだ。これを「対象的外観を払いのけはしない」と言っている。</w:t>
      </w:r>
    </w:p>
    <w:p w14:paraId="10D6B1DA" w14:textId="77777777" w:rsidR="0052283F" w:rsidRPr="009C1202" w:rsidRDefault="0052283F" w:rsidP="0052283F">
      <w:pPr>
        <w:spacing w:line="300" w:lineRule="exact"/>
        <w:ind w:leftChars="400" w:left="840"/>
        <w:rPr>
          <w:rFonts w:ascii="ＭＳ 明朝" w:eastAsia="ＭＳ 明朝" w:hAnsi="ＭＳ 明朝" w:cstheme="majorHAnsi"/>
          <w:szCs w:val="21"/>
        </w:rPr>
      </w:pPr>
    </w:p>
    <w:p w14:paraId="5FA952DD" w14:textId="0B5233B4" w:rsidR="0052283F" w:rsidRDefault="0052283F" w:rsidP="0052283F">
      <w:pPr>
        <w:ind w:firstLineChars="100" w:firstLine="210"/>
        <w:jc w:val="left"/>
        <w:rPr>
          <w:rFonts w:ascii="ＭＳ ゴシック" w:eastAsia="ＭＳ ゴシック" w:hAnsi="ＭＳ ゴシック" w:cs="AR P丸ゴシック体M"/>
          <w:szCs w:val="21"/>
        </w:rPr>
      </w:pPr>
      <w:r w:rsidRPr="0052283F">
        <w:rPr>
          <w:rFonts w:ascii="ＭＳ ゴシック" w:eastAsia="ＭＳ ゴシック" w:hAnsi="ＭＳ ゴシック" w:hint="eastAsia"/>
          <w:szCs w:val="21"/>
        </w:rPr>
        <w:lastRenderedPageBreak/>
        <w:t>生産物の交換者たちがさしあたり実際に関心をもつのは、自分の生産物と引き換えにどれだけの他人の生産物が</w:t>
      </w:r>
      <w:r w:rsidRPr="0052283F">
        <w:rPr>
          <w:rFonts w:ascii="ＭＳ ゴシック" w:eastAsia="ＭＳ ゴシック" w:hAnsi="ＭＳ ゴシック" w:cs="AR P丸ゴシック体M" w:hint="eastAsia"/>
          <w:szCs w:val="21"/>
        </w:rPr>
        <w:t>手にはいるか、</w:t>
      </w:r>
    </w:p>
    <w:p w14:paraId="2C80622D" w14:textId="7B1D0B28" w:rsidR="0052283F" w:rsidRPr="00F42BEF" w:rsidRDefault="0052283F" w:rsidP="0052283F">
      <w:pPr>
        <w:ind w:firstLineChars="100" w:firstLine="210"/>
        <w:jc w:val="left"/>
        <w:rPr>
          <w:rFonts w:asciiTheme="majorEastAsia" w:eastAsiaTheme="majorEastAsia" w:hAnsiTheme="majorEastAsia" w:cs="AR P丸ゴシック体M"/>
          <w:szCs w:val="21"/>
        </w:rPr>
      </w:pPr>
      <w:r w:rsidRPr="0052283F">
        <w:rPr>
          <w:rFonts w:ascii="ＭＳ ゴシック" w:eastAsia="ＭＳ ゴシック" w:hAnsi="ＭＳ ゴシック" w:cs="AR P丸ゴシック体M" w:hint="eastAsia"/>
          <w:szCs w:val="21"/>
        </w:rPr>
        <w:t>…この割合が一定の慣習的な固定制にまで成熟すると、この割合はあたかも労働生産物の本性から生じるかのように見える。</w:t>
      </w:r>
      <w:r>
        <w:rPr>
          <w:rFonts w:asciiTheme="majorEastAsia" w:eastAsiaTheme="majorEastAsia" w:hAnsiTheme="majorEastAsia" w:hint="eastAsia"/>
          <w:szCs w:val="21"/>
        </w:rPr>
        <w:t>（</w:t>
      </w:r>
      <w:r w:rsidRPr="00F42BEF">
        <w:rPr>
          <w:rFonts w:asciiTheme="majorEastAsia" w:eastAsiaTheme="majorEastAsia" w:hAnsiTheme="majorEastAsia" w:hint="eastAsia"/>
          <w:szCs w:val="21"/>
        </w:rPr>
        <w:t>p.134</w:t>
      </w:r>
      <w:r>
        <w:rPr>
          <w:rFonts w:asciiTheme="majorEastAsia" w:eastAsiaTheme="majorEastAsia" w:hAnsiTheme="majorEastAsia" w:hint="eastAsia"/>
          <w:szCs w:val="21"/>
        </w:rPr>
        <w:t>）</w:t>
      </w:r>
      <w:r w:rsidRPr="00F42BEF">
        <w:rPr>
          <w:rFonts w:asciiTheme="majorEastAsia" w:eastAsiaTheme="majorEastAsia" w:hAnsiTheme="majorEastAsia" w:hint="eastAsia"/>
          <w:szCs w:val="21"/>
        </w:rPr>
        <w:t xml:space="preserve">　</w:t>
      </w:r>
    </w:p>
    <w:p w14:paraId="5443278C" w14:textId="77777777" w:rsidR="0052283F" w:rsidRPr="00F42BEF" w:rsidRDefault="0052283F" w:rsidP="0052283F">
      <w:pPr>
        <w:jc w:val="left"/>
        <w:rPr>
          <w:rFonts w:asciiTheme="majorEastAsia" w:eastAsiaTheme="majorEastAsia" w:hAnsiTheme="majorEastAsia" w:cs="AR P丸ゴシック体M"/>
          <w:szCs w:val="21"/>
        </w:rPr>
      </w:pPr>
    </w:p>
    <w:p w14:paraId="3FAEF74B" w14:textId="77777777" w:rsidR="0052283F" w:rsidRPr="0052283F" w:rsidRDefault="0052283F" w:rsidP="0052283F">
      <w:pPr>
        <w:ind w:firstLineChars="100" w:firstLine="210"/>
        <w:jc w:val="left"/>
        <w:rPr>
          <w:rFonts w:ascii="ＭＳ ゴシック" w:eastAsia="ＭＳ ゴシック" w:hAnsi="ＭＳ ゴシック"/>
          <w:szCs w:val="21"/>
        </w:rPr>
      </w:pPr>
      <w:r w:rsidRPr="0052283F">
        <w:rPr>
          <w:rFonts w:ascii="ＭＳ ゴシック" w:eastAsia="ＭＳ ゴシック" w:hAnsi="ＭＳ ゴシック" w:cs="AR P丸ゴシック体M" w:hint="eastAsia"/>
          <w:szCs w:val="21"/>
        </w:rPr>
        <w:t>彼らは、この運動を</w:t>
      </w:r>
      <w:r w:rsidRPr="0052283F">
        <w:rPr>
          <w:rFonts w:ascii="ＭＳ ゴシック" w:eastAsia="ＭＳ ゴシック" w:hAnsi="ＭＳ ゴシック" w:cs="AR P丸ゴシック体M"/>
          <w:szCs w:val="21"/>
        </w:rPr>
        <w:fldChar w:fldCharType="begin"/>
      </w:r>
      <w:r w:rsidRPr="0052283F">
        <w:rPr>
          <w:rFonts w:ascii="ＭＳ ゴシック" w:eastAsia="ＭＳ ゴシック" w:hAnsi="ＭＳ ゴシック" w:cs="AR P丸ゴシック体M"/>
          <w:szCs w:val="21"/>
        </w:rPr>
        <w:instrText>EQ \* jc2 \* "Font:ＭＳ ゴシック" \* hps10 \o\ad(\s\up 9(</w:instrText>
      </w:r>
      <w:r w:rsidRPr="0052283F">
        <w:rPr>
          <w:rFonts w:ascii="ＭＳ ゴシック" w:eastAsia="ＭＳ ゴシック" w:hAnsi="ＭＳ ゴシック" w:cs="AR P丸ゴシック体M"/>
          <w:sz w:val="10"/>
          <w:szCs w:val="21"/>
        </w:rPr>
        <w:instrText>コントロール</w:instrText>
      </w:r>
      <w:r w:rsidRPr="0052283F">
        <w:rPr>
          <w:rFonts w:ascii="ＭＳ ゴシック" w:eastAsia="ＭＳ ゴシック" w:hAnsi="ＭＳ ゴシック" w:cs="AR P丸ゴシック体M"/>
          <w:szCs w:val="21"/>
        </w:rPr>
        <w:instrText>),制御)</w:instrText>
      </w:r>
      <w:r w:rsidRPr="0052283F">
        <w:rPr>
          <w:rFonts w:ascii="ＭＳ ゴシック" w:eastAsia="ＭＳ ゴシック" w:hAnsi="ＭＳ ゴシック" w:cs="AR P丸ゴシック体M"/>
          <w:szCs w:val="21"/>
        </w:rPr>
        <w:fldChar w:fldCharType="end"/>
      </w:r>
      <w:r w:rsidRPr="0052283F">
        <w:rPr>
          <w:rFonts w:ascii="ＭＳ ゴシック" w:eastAsia="ＭＳ ゴシック" w:hAnsi="ＭＳ ゴシック" w:cs="AR P丸ゴシック体M" w:hint="eastAsia"/>
          <w:szCs w:val="21"/>
        </w:rPr>
        <w:t>するのではなく、</w:t>
      </w:r>
      <w:r w:rsidRPr="0052283F">
        <w:rPr>
          <w:rFonts w:ascii="ＭＳ ゴシック" w:eastAsia="ＭＳ ゴシック" w:hAnsi="ＭＳ ゴシック" w:hint="eastAsia"/>
          <w:szCs w:val="21"/>
        </w:rPr>
        <w:t>この運動によって制御される。</w:t>
      </w:r>
    </w:p>
    <w:p w14:paraId="3651E09F" w14:textId="77777777" w:rsidR="0052283F" w:rsidRPr="0052283F" w:rsidRDefault="0052283F" w:rsidP="0052283F">
      <w:pPr>
        <w:ind w:firstLineChars="100" w:firstLine="210"/>
        <w:jc w:val="left"/>
        <w:rPr>
          <w:rFonts w:ascii="ＭＳ ゴシック" w:eastAsia="ＭＳ ゴシック" w:hAnsi="ＭＳ ゴシック"/>
          <w:szCs w:val="21"/>
        </w:rPr>
      </w:pPr>
    </w:p>
    <w:p w14:paraId="076CAE9F" w14:textId="77777777" w:rsidR="009C1202" w:rsidRDefault="0052283F" w:rsidP="009C1202">
      <w:pPr>
        <w:ind w:firstLineChars="100" w:firstLine="210"/>
        <w:jc w:val="left"/>
        <w:rPr>
          <w:rFonts w:ascii="ＭＳ 明朝" w:eastAsia="ＭＳ 明朝" w:hAnsi="ＭＳ 明朝"/>
          <w:szCs w:val="21"/>
        </w:rPr>
      </w:pPr>
      <w:r w:rsidRPr="0052283F">
        <w:rPr>
          <w:rFonts w:ascii="ＭＳ ゴシック" w:eastAsia="ＭＳ ゴシック" w:hAnsi="ＭＳ ゴシック" w:hint="eastAsia"/>
          <w:szCs w:val="21"/>
        </w:rPr>
        <w:t>…それらの生産のために社会的に必要な労働時間が―たとえば誰かの頭の上に家が崩れ落ちるときの重量の法則のように―規制的な自然法則として弾力的に自己を貫徹するからである、</w:t>
      </w:r>
      <w:r w:rsidRPr="0052283F">
        <w:rPr>
          <w:rFonts w:ascii="ＭＳ 明朝" w:eastAsia="ＭＳ 明朝" w:hAnsi="ＭＳ 明朝" w:hint="eastAsia"/>
          <w:szCs w:val="21"/>
        </w:rPr>
        <w:t>（p.134）</w:t>
      </w:r>
    </w:p>
    <w:p w14:paraId="2C2C50E6" w14:textId="3D7B896B" w:rsidR="00612CEA" w:rsidRDefault="00612CEA" w:rsidP="009C1202">
      <w:pPr>
        <w:jc w:val="left"/>
        <w:rPr>
          <w:rFonts w:ascii="ＭＳ 明朝" w:eastAsia="ＭＳ 明朝" w:hAnsi="ＭＳ 明朝"/>
          <w:szCs w:val="21"/>
        </w:rPr>
      </w:pPr>
    </w:p>
    <w:p w14:paraId="72830732" w14:textId="154FA9A8" w:rsidR="009C1202" w:rsidRDefault="0052283F" w:rsidP="00612CEA">
      <w:pPr>
        <w:ind w:firstLineChars="600" w:firstLine="1260"/>
        <w:jc w:val="left"/>
        <w:rPr>
          <w:rFonts w:ascii="ＭＳ 明朝" w:eastAsia="ＭＳ 明朝" w:hAnsi="ＭＳ 明朝" w:cstheme="majorHAnsi"/>
          <w:szCs w:val="21"/>
        </w:rPr>
      </w:pPr>
      <w:r w:rsidRPr="0052283F">
        <w:rPr>
          <w:rFonts w:ascii="ＭＳ 明朝" w:eastAsia="ＭＳ 明朝" w:hAnsi="ＭＳ 明朝" w:cstheme="majorHAnsi"/>
          <w:szCs w:val="21"/>
        </w:rPr>
        <w:t>「関心をもつのは…」：マーケットへ持って行き、いくらで売れるかが一番</w:t>
      </w:r>
    </w:p>
    <w:p w14:paraId="484DC21D" w14:textId="39D9C5B8" w:rsidR="0052283F" w:rsidRPr="0052283F" w:rsidRDefault="0052283F" w:rsidP="009C1202">
      <w:pPr>
        <w:ind w:firstLineChars="500" w:firstLine="1050"/>
        <w:jc w:val="left"/>
        <w:rPr>
          <w:rFonts w:ascii="ＭＳ 明朝" w:eastAsia="ＭＳ 明朝" w:hAnsi="ＭＳ 明朝" w:cstheme="majorHAnsi"/>
          <w:szCs w:val="21"/>
        </w:rPr>
      </w:pPr>
      <w:r w:rsidRPr="0052283F">
        <w:rPr>
          <w:rFonts w:ascii="ＭＳ 明朝" w:eastAsia="ＭＳ 明朝" w:hAnsi="ＭＳ 明朝" w:cstheme="majorHAnsi"/>
          <w:szCs w:val="21"/>
        </w:rPr>
        <w:t xml:space="preserve">の関心ごと。　　　　　</w:t>
      </w:r>
    </w:p>
    <w:p w14:paraId="59777677" w14:textId="77777777" w:rsidR="009C1202" w:rsidRDefault="0052283F" w:rsidP="0052283F">
      <w:pPr>
        <w:spacing w:line="300" w:lineRule="exact"/>
        <w:ind w:firstLineChars="600" w:firstLine="1260"/>
        <w:rPr>
          <w:rFonts w:ascii="ＭＳ 明朝" w:eastAsia="ＭＳ 明朝" w:hAnsi="ＭＳ 明朝" w:cstheme="majorHAnsi"/>
          <w:szCs w:val="21"/>
        </w:rPr>
      </w:pPr>
      <w:r w:rsidRPr="0052283F">
        <w:rPr>
          <w:rFonts w:ascii="ＭＳ 明朝" w:eastAsia="ＭＳ 明朝" w:hAnsi="ＭＳ 明朝" w:cstheme="majorHAnsi"/>
          <w:szCs w:val="21"/>
        </w:rPr>
        <w:t>1缶の紅茶110円であるが、それは紅茶が商品となり、他の物と交換される</w:t>
      </w:r>
    </w:p>
    <w:p w14:paraId="2B2DABB6" w14:textId="27B803D3" w:rsidR="0052283F" w:rsidRPr="0052283F" w:rsidRDefault="0052283F" w:rsidP="009C1202">
      <w:pPr>
        <w:spacing w:line="300" w:lineRule="exact"/>
        <w:ind w:leftChars="500" w:left="1050"/>
        <w:rPr>
          <w:rFonts w:ascii="ＭＳ 明朝" w:eastAsia="ＭＳ 明朝" w:hAnsi="ＭＳ 明朝" w:cstheme="majorHAnsi"/>
          <w:szCs w:val="21"/>
        </w:rPr>
      </w:pPr>
      <w:r w:rsidRPr="0052283F">
        <w:rPr>
          <w:rFonts w:ascii="ＭＳ 明朝" w:eastAsia="ＭＳ 明朝" w:hAnsi="ＭＳ 明朝" w:cstheme="majorHAnsi"/>
          <w:szCs w:val="21"/>
        </w:rPr>
        <w:t>ものとなったとき、価値をもつ。その価値は、社会的関係を表すものであり、その大きさはその商品を生産するための社会的平均的な労働時間の大きさで決まる。しかも、その貨幣表現である値段は、さらに価値を中心に需給関係でたえず変動する。したがって、1缶のよって、よって紅茶は常に110円とは限らない。</w:t>
      </w:r>
    </w:p>
    <w:p w14:paraId="16679FBD" w14:textId="6D0C3C83" w:rsidR="0052283F" w:rsidRPr="0052283F" w:rsidRDefault="0052283F" w:rsidP="009C1202">
      <w:pPr>
        <w:spacing w:line="300" w:lineRule="exact"/>
        <w:ind w:left="1050" w:hangingChars="500" w:hanging="1050"/>
        <w:rPr>
          <w:rFonts w:ascii="ＭＳ 明朝" w:eastAsia="ＭＳ 明朝" w:hAnsi="ＭＳ 明朝" w:cstheme="majorHAnsi"/>
          <w:szCs w:val="21"/>
        </w:rPr>
      </w:pPr>
      <w:r w:rsidRPr="0052283F">
        <w:rPr>
          <w:rFonts w:ascii="ＭＳ 明朝" w:eastAsia="ＭＳ 明朝" w:hAnsi="ＭＳ 明朝" w:cstheme="majorHAnsi"/>
          <w:szCs w:val="21"/>
        </w:rPr>
        <w:t xml:space="preserve">　　　　</w:t>
      </w:r>
      <w:r w:rsidRPr="0052283F">
        <w:rPr>
          <w:rFonts w:ascii="ＭＳ 明朝" w:eastAsia="ＭＳ 明朝" w:hAnsi="ＭＳ 明朝" w:cstheme="majorHAnsi" w:hint="eastAsia"/>
          <w:szCs w:val="21"/>
        </w:rPr>
        <w:t xml:space="preserve">　</w:t>
      </w:r>
      <w:r w:rsidRPr="0052283F">
        <w:rPr>
          <w:rFonts w:ascii="ＭＳ 明朝" w:eastAsia="ＭＳ 明朝" w:hAnsi="ＭＳ 明朝" w:cstheme="majorHAnsi"/>
          <w:szCs w:val="21"/>
        </w:rPr>
        <w:t xml:space="preserve">　値段の変動は、生産者の方ではどうにもできない。むしろ、逆に値段の上り下がりによって自分が物のつくり方を変えなければならない。</w:t>
      </w:r>
    </w:p>
    <w:p w14:paraId="7EE4950D" w14:textId="77777777" w:rsidR="000A27AD" w:rsidRDefault="0052283F" w:rsidP="009C1202">
      <w:pPr>
        <w:spacing w:line="300" w:lineRule="exact"/>
        <w:ind w:firstLineChars="600" w:firstLine="1260"/>
        <w:rPr>
          <w:rFonts w:ascii="ＭＳ 明朝" w:eastAsia="ＭＳ 明朝" w:hAnsi="ＭＳ 明朝" w:cstheme="majorHAnsi"/>
          <w:szCs w:val="21"/>
        </w:rPr>
      </w:pPr>
      <w:r w:rsidRPr="0052283F">
        <w:rPr>
          <w:rFonts w:ascii="ＭＳ 明朝" w:eastAsia="ＭＳ 明朝" w:hAnsi="ＭＳ 明朝" w:cstheme="majorHAnsi"/>
          <w:szCs w:val="21"/>
        </w:rPr>
        <w:t>値段によって生産者の方が、コントロール（制御）されてしまう。「互いに</w:t>
      </w:r>
    </w:p>
    <w:p w14:paraId="02EA393C" w14:textId="5BC71103" w:rsidR="0052283F" w:rsidRPr="0052283F" w:rsidRDefault="0052283F" w:rsidP="000A27AD">
      <w:pPr>
        <w:spacing w:line="300" w:lineRule="exact"/>
        <w:ind w:firstLineChars="500" w:firstLine="1050"/>
        <w:rPr>
          <w:rFonts w:ascii="ＭＳ 明朝" w:eastAsia="ＭＳ 明朝" w:hAnsi="ＭＳ 明朝" w:cstheme="majorHAnsi"/>
          <w:szCs w:val="21"/>
        </w:rPr>
      </w:pPr>
      <w:r w:rsidRPr="0052283F">
        <w:rPr>
          <w:rFonts w:ascii="ＭＳ 明朝" w:eastAsia="ＭＳ 明朝" w:hAnsi="ＭＳ 明朝" w:cstheme="majorHAnsi"/>
          <w:szCs w:val="21"/>
        </w:rPr>
        <w:t>独立に」そういう仕方をしているが、その交換比率はいつも偶然に動いている。</w:t>
      </w:r>
    </w:p>
    <w:p w14:paraId="168642A7" w14:textId="77777777" w:rsidR="0052283F" w:rsidRDefault="0052283F" w:rsidP="0052283F">
      <w:pPr>
        <w:spacing w:line="300" w:lineRule="exact"/>
        <w:ind w:leftChars="100" w:left="210" w:firstLineChars="450" w:firstLine="945"/>
        <w:rPr>
          <w:rFonts w:ascii="ＭＳ 明朝" w:eastAsia="ＭＳ 明朝" w:hAnsi="ＭＳ 明朝" w:cstheme="majorHAnsi"/>
          <w:szCs w:val="21"/>
        </w:rPr>
      </w:pPr>
    </w:p>
    <w:p w14:paraId="3360BB2A" w14:textId="77777777" w:rsidR="000A27AD" w:rsidRDefault="0052283F" w:rsidP="000A27AD">
      <w:pPr>
        <w:spacing w:line="300" w:lineRule="exact"/>
        <w:ind w:leftChars="100" w:left="210" w:firstLineChars="500" w:firstLine="1050"/>
        <w:rPr>
          <w:rFonts w:ascii="ＭＳ 明朝" w:eastAsia="ＭＳ 明朝" w:hAnsi="ＭＳ 明朝" w:cstheme="majorHAnsi"/>
          <w:szCs w:val="21"/>
        </w:rPr>
      </w:pPr>
      <w:r w:rsidRPr="0052283F">
        <w:rPr>
          <w:rFonts w:ascii="ＭＳ 明朝" w:eastAsia="ＭＳ 明朝" w:hAnsi="ＭＳ 明朝" w:cstheme="majorHAnsi"/>
          <w:szCs w:val="21"/>
        </w:rPr>
        <w:t>「規制的な自然法則として」：物の値段、交換比率は生産者の方ではどうに</w:t>
      </w:r>
    </w:p>
    <w:p w14:paraId="0A1B2795" w14:textId="77777777" w:rsidR="000A27AD" w:rsidRDefault="0052283F" w:rsidP="000A27AD">
      <w:pPr>
        <w:spacing w:line="300" w:lineRule="exact"/>
        <w:ind w:leftChars="100" w:left="210" w:firstLineChars="400" w:firstLine="840"/>
        <w:rPr>
          <w:rFonts w:ascii="ＭＳ 明朝" w:eastAsia="ＭＳ 明朝" w:hAnsi="ＭＳ 明朝" w:cstheme="majorHAnsi"/>
          <w:szCs w:val="21"/>
        </w:rPr>
      </w:pPr>
      <w:r w:rsidRPr="0052283F">
        <w:rPr>
          <w:rFonts w:ascii="ＭＳ 明朝" w:eastAsia="ＭＳ 明朝" w:hAnsi="ＭＳ 明朝" w:cstheme="majorHAnsi"/>
          <w:szCs w:val="21"/>
        </w:rPr>
        <w:t>もならない。生産者の方がそれに合わせなければならない。この物をつくるに</w:t>
      </w:r>
    </w:p>
    <w:p w14:paraId="3F320867" w14:textId="77777777" w:rsidR="000A27AD" w:rsidRDefault="0052283F" w:rsidP="000A27AD">
      <w:pPr>
        <w:spacing w:line="300" w:lineRule="exact"/>
        <w:ind w:leftChars="100" w:left="210" w:firstLineChars="400" w:firstLine="840"/>
        <w:rPr>
          <w:rFonts w:ascii="ＭＳ 明朝" w:eastAsia="ＭＳ 明朝" w:hAnsi="ＭＳ 明朝" w:cstheme="majorHAnsi"/>
          <w:szCs w:val="21"/>
        </w:rPr>
      </w:pPr>
      <w:r w:rsidRPr="0052283F">
        <w:rPr>
          <w:rFonts w:ascii="ＭＳ 明朝" w:eastAsia="ＭＳ 明朝" w:hAnsi="ＭＳ 明朝" w:cstheme="majorHAnsi"/>
          <w:szCs w:val="21"/>
        </w:rPr>
        <w:t>は、もっと長い時間がかかったと言っても許してくれない。社会的に必要な労</w:t>
      </w:r>
    </w:p>
    <w:p w14:paraId="2BB735EB" w14:textId="77777777" w:rsidR="000A27AD" w:rsidRDefault="0052283F" w:rsidP="000A27AD">
      <w:pPr>
        <w:spacing w:line="300" w:lineRule="exact"/>
        <w:ind w:leftChars="100" w:left="210" w:firstLineChars="400" w:firstLine="840"/>
        <w:rPr>
          <w:rFonts w:ascii="ＭＳ 明朝" w:eastAsia="ＭＳ 明朝" w:hAnsi="ＭＳ 明朝" w:cstheme="majorHAnsi"/>
          <w:szCs w:val="21"/>
        </w:rPr>
      </w:pPr>
      <w:r w:rsidRPr="0052283F">
        <w:rPr>
          <w:rFonts w:ascii="ＭＳ 明朝" w:eastAsia="ＭＳ 明朝" w:hAnsi="ＭＳ 明朝" w:cstheme="majorHAnsi"/>
          <w:szCs w:val="21"/>
        </w:rPr>
        <w:t>働時間によってしばられる。それに合わせなければならない。こうしたことが</w:t>
      </w:r>
    </w:p>
    <w:p w14:paraId="3E04F38C" w14:textId="77777777" w:rsidR="000A27AD" w:rsidRDefault="0052283F" w:rsidP="000A27AD">
      <w:pPr>
        <w:spacing w:line="300" w:lineRule="exact"/>
        <w:ind w:leftChars="100" w:left="210" w:firstLineChars="400" w:firstLine="840"/>
        <w:rPr>
          <w:rFonts w:ascii="ＭＳ 明朝" w:eastAsia="ＭＳ 明朝" w:hAnsi="ＭＳ 明朝" w:cstheme="majorHAnsi"/>
          <w:szCs w:val="21"/>
        </w:rPr>
      </w:pPr>
      <w:r w:rsidRPr="0052283F">
        <w:rPr>
          <w:rFonts w:ascii="ＭＳ 明朝" w:eastAsia="ＭＳ 明朝" w:hAnsi="ＭＳ 明朝" w:cstheme="majorHAnsi"/>
          <w:szCs w:val="21"/>
        </w:rPr>
        <w:t>起きるためには、完全に発展した商品生産が必要である。商品生産が発展する</w:t>
      </w:r>
    </w:p>
    <w:p w14:paraId="235E6640" w14:textId="77777777" w:rsidR="000A27AD" w:rsidRDefault="0052283F" w:rsidP="000A27AD">
      <w:pPr>
        <w:spacing w:line="300" w:lineRule="exact"/>
        <w:ind w:leftChars="100" w:left="210" w:firstLineChars="400" w:firstLine="840"/>
        <w:rPr>
          <w:rFonts w:ascii="ＭＳ 明朝" w:eastAsia="ＭＳ 明朝" w:hAnsi="ＭＳ 明朝" w:cstheme="majorHAnsi"/>
          <w:szCs w:val="21"/>
        </w:rPr>
      </w:pPr>
      <w:r w:rsidRPr="0052283F">
        <w:rPr>
          <w:rFonts w:ascii="ＭＳ 明朝" w:eastAsia="ＭＳ 明朝" w:hAnsi="ＭＳ 明朝" w:cstheme="majorHAnsi"/>
          <w:szCs w:val="21"/>
        </w:rPr>
        <w:t>ことによって、価値あるいは価格の方が逆に生産者を縛るようになってくると</w:t>
      </w:r>
    </w:p>
    <w:p w14:paraId="0B0F38D0" w14:textId="5F00237D" w:rsidR="0052283F" w:rsidRPr="0052283F" w:rsidRDefault="0052283F" w:rsidP="000A27AD">
      <w:pPr>
        <w:spacing w:line="300" w:lineRule="exact"/>
        <w:ind w:leftChars="100" w:left="210" w:firstLineChars="400" w:firstLine="840"/>
        <w:rPr>
          <w:rFonts w:ascii="ＭＳ 明朝" w:eastAsia="ＭＳ 明朝" w:hAnsi="ＭＳ 明朝" w:cstheme="majorHAnsi"/>
          <w:szCs w:val="21"/>
        </w:rPr>
      </w:pPr>
      <w:r w:rsidRPr="0052283F">
        <w:rPr>
          <w:rFonts w:ascii="ＭＳ 明朝" w:eastAsia="ＭＳ 明朝" w:hAnsi="ＭＳ 明朝" w:cstheme="majorHAnsi"/>
          <w:szCs w:val="21"/>
        </w:rPr>
        <w:t>いうこと。</w:t>
      </w:r>
    </w:p>
    <w:p w14:paraId="30662C2D" w14:textId="6A152EDC" w:rsidR="0052283F" w:rsidRPr="0052283F" w:rsidRDefault="0052283F" w:rsidP="0052283F">
      <w:pPr>
        <w:spacing w:line="300" w:lineRule="exact"/>
        <w:jc w:val="left"/>
        <w:rPr>
          <w:rFonts w:ascii="ＭＳ ゴシック" w:eastAsia="ＭＳ ゴシック" w:hAnsi="ＭＳ ゴシック" w:cs="Arial"/>
          <w:szCs w:val="21"/>
        </w:rPr>
      </w:pPr>
    </w:p>
    <w:p w14:paraId="5AB98F9D" w14:textId="45AA1DAA" w:rsidR="0052283F" w:rsidRPr="00F42BEF" w:rsidRDefault="0052283F" w:rsidP="0052283F">
      <w:pPr>
        <w:jc w:val="left"/>
        <w:rPr>
          <w:rFonts w:asciiTheme="majorEastAsia" w:eastAsiaTheme="majorEastAsia" w:hAnsiTheme="majorEastAsia"/>
          <w:szCs w:val="21"/>
        </w:rPr>
      </w:pPr>
      <w:r w:rsidRPr="0052283F">
        <w:rPr>
          <w:rFonts w:ascii="ＭＳ ゴシック" w:eastAsia="ＭＳ ゴシック" w:hAnsi="ＭＳ ゴシック" w:hint="eastAsia"/>
          <w:color w:val="000000" w:themeColor="text1"/>
          <w:szCs w:val="21"/>
        </w:rPr>
        <w:t xml:space="preserve">　</w:t>
      </w:r>
      <w:r w:rsidRPr="0052283F">
        <w:rPr>
          <w:rFonts w:ascii="ＭＳ ゴシック" w:eastAsia="ＭＳ ゴシック" w:hAnsi="ＭＳ ゴシック" w:hint="eastAsia"/>
          <w:szCs w:val="21"/>
        </w:rPr>
        <w:t>人間の生活の諸形態についての省察は、したがってそれらの科学的分析もまた、一般に、現実の発展とは反対の道をたどる。</w:t>
      </w:r>
    </w:p>
    <w:p w14:paraId="4CFA1B3B" w14:textId="08779C1E" w:rsidR="0052283F" w:rsidRPr="0052283F" w:rsidRDefault="0052283F" w:rsidP="000A27AD">
      <w:pPr>
        <w:ind w:firstLineChars="100" w:firstLine="210"/>
        <w:jc w:val="left"/>
        <w:rPr>
          <w:rFonts w:ascii="ＭＳ ゴシック" w:eastAsia="ＭＳ ゴシック" w:hAnsi="ＭＳ ゴシック"/>
          <w:szCs w:val="21"/>
        </w:rPr>
      </w:pPr>
      <w:r w:rsidRPr="0052283F">
        <w:rPr>
          <w:rFonts w:ascii="ＭＳ ゴシック" w:eastAsia="ＭＳ ゴシック" w:hAnsi="ＭＳ ゴシック" w:hint="eastAsia"/>
          <w:szCs w:val="21"/>
        </w:rPr>
        <w:t>…これらの形態の歴史的性格についてではなくーこれらの形態は人々にはむしろすでに不変のものと考えられている。</w:t>
      </w:r>
    </w:p>
    <w:p w14:paraId="31F3842C" w14:textId="77777777" w:rsidR="0052283F" w:rsidRPr="00F42BEF" w:rsidRDefault="0052283F" w:rsidP="0052283F">
      <w:pPr>
        <w:jc w:val="left"/>
        <w:rPr>
          <w:rFonts w:asciiTheme="majorEastAsia" w:eastAsiaTheme="majorEastAsia" w:hAnsiTheme="majorEastAsia"/>
          <w:szCs w:val="21"/>
        </w:rPr>
      </w:pPr>
    </w:p>
    <w:p w14:paraId="66224860" w14:textId="2A40CB71" w:rsidR="0052283F" w:rsidRPr="0052283F" w:rsidRDefault="0052283F" w:rsidP="0052283F">
      <w:pPr>
        <w:jc w:val="left"/>
        <w:rPr>
          <w:rFonts w:ascii="ＭＳ ゴシック" w:eastAsia="ＭＳ ゴシック" w:hAnsi="ＭＳ ゴシック"/>
          <w:szCs w:val="21"/>
        </w:rPr>
      </w:pPr>
      <w:r w:rsidRPr="0052283F">
        <w:rPr>
          <w:rFonts w:ascii="ＭＳ ゴシック" w:eastAsia="ＭＳ ゴシック" w:hAnsi="ＭＳ ゴシック" w:hint="eastAsia"/>
          <w:szCs w:val="21"/>
        </w:rPr>
        <w:t>…諸商品の価値性格の確定に導いたのは、諸商品の共通な貨幣表現にほかならなかった。ところが、商品世界のまさにこの完成形態―貨幣形態―こそは、私的諸労働の社会的生活</w:t>
      </w:r>
      <w:r w:rsidRPr="0052283F">
        <w:rPr>
          <w:rFonts w:ascii="ＭＳ ゴシック" w:eastAsia="ＭＳ ゴシック" w:hAnsi="ＭＳ ゴシック" w:hint="eastAsia"/>
          <w:szCs w:val="21"/>
        </w:rPr>
        <w:lastRenderedPageBreak/>
        <w:t>を、あらわに示さず、かえって、物的におおい隠すのである。</w:t>
      </w:r>
      <w:r>
        <w:rPr>
          <w:rFonts w:asciiTheme="majorEastAsia" w:eastAsiaTheme="majorEastAsia" w:hAnsiTheme="majorEastAsia" w:hint="eastAsia"/>
          <w:szCs w:val="21"/>
        </w:rPr>
        <w:t>（</w:t>
      </w:r>
      <w:r w:rsidRPr="00F42BEF">
        <w:rPr>
          <w:rFonts w:asciiTheme="majorEastAsia" w:eastAsiaTheme="majorEastAsia" w:hAnsiTheme="majorEastAsia" w:hint="eastAsia"/>
          <w:color w:val="000000" w:themeColor="text1"/>
          <w:szCs w:val="21"/>
        </w:rPr>
        <w:t>ｐ.135</w:t>
      </w:r>
      <w:r>
        <w:rPr>
          <w:rFonts w:asciiTheme="majorEastAsia" w:eastAsiaTheme="majorEastAsia" w:hAnsiTheme="majorEastAsia" w:hint="eastAsia"/>
          <w:color w:val="000000" w:themeColor="text1"/>
          <w:szCs w:val="21"/>
        </w:rPr>
        <w:t>）</w:t>
      </w:r>
    </w:p>
    <w:p w14:paraId="6FE2B374" w14:textId="0411795C" w:rsidR="00612CEA" w:rsidRDefault="00612CEA" w:rsidP="00C45263">
      <w:pPr>
        <w:jc w:val="left"/>
        <w:rPr>
          <w:rFonts w:asciiTheme="majorEastAsia" w:eastAsiaTheme="majorEastAsia" w:hAnsiTheme="majorEastAsia"/>
          <w:szCs w:val="21"/>
        </w:rPr>
      </w:pPr>
    </w:p>
    <w:p w14:paraId="565B332F" w14:textId="4753AB62" w:rsidR="000A27AD" w:rsidRDefault="0052283F" w:rsidP="00612CEA">
      <w:pPr>
        <w:ind w:firstLineChars="600" w:firstLine="1260"/>
        <w:jc w:val="left"/>
        <w:rPr>
          <w:rFonts w:ascii="ＭＳ 明朝" w:eastAsia="ＭＳ 明朝" w:hAnsi="ＭＳ 明朝" w:cstheme="majorHAnsi"/>
          <w:szCs w:val="21"/>
        </w:rPr>
      </w:pPr>
      <w:r w:rsidRPr="00C45263">
        <w:rPr>
          <w:rFonts w:ascii="ＭＳ 明朝" w:eastAsia="ＭＳ 明朝" w:hAnsi="ＭＳ 明朝" w:cstheme="majorHAnsi"/>
          <w:szCs w:val="21"/>
        </w:rPr>
        <w:t>「現実の発展」：商品生産がひろがるということ。商品生産が広がってか</w:t>
      </w:r>
    </w:p>
    <w:p w14:paraId="15023BFE" w14:textId="77777777" w:rsidR="000A27AD" w:rsidRDefault="0052283F" w:rsidP="000A27AD">
      <w:pPr>
        <w:ind w:firstLineChars="500" w:firstLine="1050"/>
        <w:jc w:val="left"/>
        <w:rPr>
          <w:rFonts w:ascii="ＭＳ 明朝" w:eastAsia="ＭＳ 明朝" w:hAnsi="ＭＳ 明朝" w:cstheme="majorHAnsi"/>
          <w:szCs w:val="21"/>
        </w:rPr>
      </w:pPr>
      <w:r w:rsidRPr="00C45263">
        <w:rPr>
          <w:rFonts w:ascii="ＭＳ 明朝" w:eastAsia="ＭＳ 明朝" w:hAnsi="ＭＳ 明朝" w:cstheme="majorHAnsi"/>
          <w:szCs w:val="21"/>
        </w:rPr>
        <w:t>ら、その中で交換がどう行われているか科学者が後から分析することになる。</w:t>
      </w:r>
    </w:p>
    <w:p w14:paraId="3957B783" w14:textId="03C76F37" w:rsidR="0052283F" w:rsidRPr="00C45263" w:rsidRDefault="0052283F" w:rsidP="000A27AD">
      <w:pPr>
        <w:ind w:firstLineChars="500" w:firstLine="1050"/>
        <w:jc w:val="left"/>
        <w:rPr>
          <w:rFonts w:ascii="ＭＳ 明朝" w:eastAsia="ＭＳ 明朝" w:hAnsi="ＭＳ 明朝" w:cstheme="majorHAnsi"/>
          <w:szCs w:val="21"/>
        </w:rPr>
      </w:pPr>
      <w:r w:rsidRPr="00C45263">
        <w:rPr>
          <w:rFonts w:ascii="ＭＳ 明朝" w:eastAsia="ＭＳ 明朝" w:hAnsi="ＭＳ 明朝" w:cstheme="majorHAnsi"/>
          <w:szCs w:val="21"/>
        </w:rPr>
        <w:t>つまり、分析はあとから始まる。</w:t>
      </w:r>
    </w:p>
    <w:p w14:paraId="7527F108" w14:textId="183885FB" w:rsidR="0052283F" w:rsidRPr="00C45263" w:rsidRDefault="0052283F" w:rsidP="000A27AD">
      <w:pPr>
        <w:spacing w:line="300" w:lineRule="exact"/>
        <w:ind w:left="1050" w:hangingChars="500" w:hanging="1050"/>
        <w:rPr>
          <w:rFonts w:ascii="ＭＳ 明朝" w:eastAsia="ＭＳ 明朝" w:hAnsi="ＭＳ 明朝" w:cstheme="majorHAnsi"/>
          <w:szCs w:val="21"/>
        </w:rPr>
      </w:pPr>
      <w:r w:rsidRPr="00C45263">
        <w:rPr>
          <w:rFonts w:ascii="ＭＳ 明朝" w:eastAsia="ＭＳ 明朝" w:hAnsi="ＭＳ 明朝" w:cstheme="majorHAnsi"/>
          <w:szCs w:val="21"/>
        </w:rPr>
        <w:t xml:space="preserve">　　　　</w:t>
      </w:r>
      <w:r w:rsidR="000A27AD">
        <w:rPr>
          <w:rFonts w:ascii="ＭＳ 明朝" w:eastAsia="ＭＳ 明朝" w:hAnsi="ＭＳ 明朝" w:cstheme="majorHAnsi" w:hint="eastAsia"/>
          <w:szCs w:val="21"/>
        </w:rPr>
        <w:t xml:space="preserve">　　</w:t>
      </w:r>
      <w:r w:rsidRPr="00C45263">
        <w:rPr>
          <w:rFonts w:ascii="ＭＳ 明朝" w:eastAsia="ＭＳ 明朝" w:hAnsi="ＭＳ 明朝" w:cstheme="majorHAnsi"/>
          <w:szCs w:val="21"/>
        </w:rPr>
        <w:t>労働生産物が商品になる。それには、商品流通ということが前提とされている。後から分析するときに、人々は、そういう商品生産の形態が、ある一定の歴史段階で現れるものではなく、いつでもあるものとして、それを前提として分析が始まる。商品生産ではない世の中があるとは考えなかった。そして、その商品生産の社会で、商品生産の中心にあるのはお金ですが、そういうものが人間と人間のとの関係をおおい隠してしまうのです。</w:t>
      </w:r>
    </w:p>
    <w:p w14:paraId="1856B4F2" w14:textId="77777777" w:rsidR="0052283F" w:rsidRPr="00C45263" w:rsidRDefault="0052283F" w:rsidP="0052283F">
      <w:pPr>
        <w:spacing w:line="300" w:lineRule="exact"/>
        <w:ind w:left="945" w:hangingChars="450" w:hanging="945"/>
        <w:rPr>
          <w:rFonts w:ascii="ＭＳ 明朝" w:eastAsia="ＭＳ 明朝" w:hAnsi="ＭＳ 明朝"/>
          <w:szCs w:val="21"/>
        </w:rPr>
      </w:pPr>
    </w:p>
    <w:p w14:paraId="51687743" w14:textId="6BE580A2" w:rsidR="0052283F" w:rsidRDefault="0052283F" w:rsidP="00C45263">
      <w:pPr>
        <w:ind w:firstLineChars="100" w:firstLine="210"/>
        <w:jc w:val="left"/>
        <w:rPr>
          <w:rFonts w:asciiTheme="majorEastAsia" w:eastAsiaTheme="majorEastAsia" w:hAnsiTheme="majorEastAsia"/>
          <w:szCs w:val="21"/>
        </w:rPr>
      </w:pPr>
      <w:r w:rsidRPr="00C45263">
        <w:rPr>
          <w:rFonts w:ascii="ＭＳ ゴシック" w:eastAsia="ＭＳ ゴシック" w:hAnsi="ＭＳ ゴシック" w:hint="eastAsia"/>
          <w:szCs w:val="21"/>
        </w:rPr>
        <w:t>それらは、商品生産というこの歴史的に規定された社会的生産様式の生産関係にたいする、社会的に妥当な、したがって客観的な思考形態なのである。</w:t>
      </w:r>
      <w:r w:rsidR="00C45263">
        <w:rPr>
          <w:rFonts w:asciiTheme="majorEastAsia" w:eastAsiaTheme="majorEastAsia" w:hAnsiTheme="majorEastAsia" w:hint="eastAsia"/>
          <w:szCs w:val="21"/>
        </w:rPr>
        <w:t>（</w:t>
      </w:r>
      <w:r w:rsidR="00C45263" w:rsidRPr="00F42BEF">
        <w:rPr>
          <w:rFonts w:asciiTheme="majorEastAsia" w:eastAsiaTheme="majorEastAsia" w:hAnsiTheme="majorEastAsia" w:hint="eastAsia"/>
          <w:szCs w:val="21"/>
        </w:rPr>
        <w:t>p.136</w:t>
      </w:r>
      <w:r w:rsidR="00C45263">
        <w:rPr>
          <w:rFonts w:asciiTheme="majorEastAsia" w:eastAsiaTheme="majorEastAsia" w:hAnsiTheme="majorEastAsia" w:hint="eastAsia"/>
          <w:szCs w:val="21"/>
        </w:rPr>
        <w:t>）</w:t>
      </w:r>
    </w:p>
    <w:p w14:paraId="406BBFED" w14:textId="513A1F63" w:rsidR="00612CEA" w:rsidRDefault="00612CEA" w:rsidP="00C45263">
      <w:pPr>
        <w:jc w:val="left"/>
        <w:rPr>
          <w:rFonts w:ascii="ＭＳ 明朝" w:eastAsia="ＭＳ 明朝" w:hAnsi="ＭＳ 明朝"/>
          <w:szCs w:val="21"/>
        </w:rPr>
      </w:pPr>
    </w:p>
    <w:p w14:paraId="609FBBAC" w14:textId="77777777" w:rsidR="00612CEA" w:rsidRDefault="0052283F" w:rsidP="00612CEA">
      <w:pPr>
        <w:ind w:firstLineChars="600" w:firstLine="1260"/>
        <w:jc w:val="left"/>
        <w:rPr>
          <w:rFonts w:ascii="ＭＳ 明朝" w:eastAsia="ＭＳ 明朝" w:hAnsi="ＭＳ 明朝" w:cstheme="majorHAnsi"/>
          <w:szCs w:val="21"/>
        </w:rPr>
      </w:pPr>
      <w:r w:rsidRPr="000A27AD">
        <w:rPr>
          <w:rFonts w:ascii="ＭＳ 明朝" w:eastAsia="ＭＳ 明朝" w:hAnsi="ＭＳ 明朝" w:cstheme="majorHAnsi"/>
          <w:szCs w:val="21"/>
        </w:rPr>
        <w:t>貨幣というものの中で、人間と人間の関係が隠されてしまうのだと言ってい</w:t>
      </w:r>
    </w:p>
    <w:p w14:paraId="031817CD" w14:textId="77777777" w:rsidR="00612CEA" w:rsidRDefault="0052283F" w:rsidP="00612CEA">
      <w:pPr>
        <w:ind w:firstLineChars="500" w:firstLine="1050"/>
        <w:jc w:val="left"/>
        <w:rPr>
          <w:rFonts w:ascii="ＭＳ 明朝" w:eastAsia="ＭＳ 明朝" w:hAnsi="ＭＳ 明朝" w:cstheme="majorHAnsi"/>
          <w:szCs w:val="21"/>
        </w:rPr>
      </w:pPr>
      <w:r w:rsidRPr="000A27AD">
        <w:rPr>
          <w:rFonts w:ascii="ＭＳ 明朝" w:eastAsia="ＭＳ 明朝" w:hAnsi="ＭＳ 明朝" w:cstheme="majorHAnsi"/>
          <w:szCs w:val="21"/>
        </w:rPr>
        <w:t>る。こうした貨幣形態を分析したのはブルジョア経済学である。お金によって</w:t>
      </w:r>
    </w:p>
    <w:p w14:paraId="4E648B6E" w14:textId="77777777" w:rsidR="00612CEA" w:rsidRDefault="0052283F" w:rsidP="00612CEA">
      <w:pPr>
        <w:ind w:firstLineChars="500" w:firstLine="1050"/>
        <w:jc w:val="left"/>
        <w:rPr>
          <w:rFonts w:ascii="ＭＳ 明朝" w:eastAsia="ＭＳ 明朝" w:hAnsi="ＭＳ 明朝" w:cstheme="majorHAnsi"/>
          <w:szCs w:val="21"/>
        </w:rPr>
      </w:pPr>
      <w:r w:rsidRPr="000A27AD">
        <w:rPr>
          <w:rFonts w:ascii="ＭＳ 明朝" w:eastAsia="ＭＳ 明朝" w:hAnsi="ＭＳ 明朝" w:cstheme="majorHAnsi"/>
          <w:szCs w:val="21"/>
        </w:rPr>
        <w:t>物の値打ちがはかれるという世の中をみんなが当たり前と考えるのカテゴリー</w:t>
      </w:r>
    </w:p>
    <w:p w14:paraId="4D5D5E7F" w14:textId="77777777" w:rsidR="00612CEA" w:rsidRDefault="0052283F" w:rsidP="00612CEA">
      <w:pPr>
        <w:ind w:firstLineChars="500" w:firstLine="1050"/>
        <w:jc w:val="left"/>
        <w:rPr>
          <w:rFonts w:ascii="ＭＳ 明朝" w:eastAsia="ＭＳ 明朝" w:hAnsi="ＭＳ 明朝" w:cstheme="majorHAnsi"/>
          <w:szCs w:val="21"/>
        </w:rPr>
      </w:pPr>
      <w:r w:rsidRPr="000A27AD">
        <w:rPr>
          <w:rFonts w:ascii="ＭＳ 明朝" w:eastAsia="ＭＳ 明朝" w:hAnsi="ＭＳ 明朝" w:cstheme="majorHAnsi"/>
          <w:szCs w:val="21"/>
        </w:rPr>
        <w:t>である。貨幣の物神性、神秘性を明らかにするために商品生産以外の世界をの</w:t>
      </w:r>
    </w:p>
    <w:p w14:paraId="2E2B01B8" w14:textId="08731FD2" w:rsidR="0052283F" w:rsidRDefault="0052283F" w:rsidP="00612CEA">
      <w:pPr>
        <w:ind w:firstLineChars="500" w:firstLine="1050"/>
        <w:jc w:val="left"/>
        <w:rPr>
          <w:rFonts w:ascii="ＭＳ 明朝" w:eastAsia="ＭＳ 明朝" w:hAnsi="ＭＳ 明朝" w:cstheme="majorHAnsi"/>
          <w:szCs w:val="21"/>
        </w:rPr>
      </w:pPr>
      <w:r w:rsidRPr="000A27AD">
        <w:rPr>
          <w:rFonts w:ascii="ＭＳ 明朝" w:eastAsia="ＭＳ 明朝" w:hAnsi="ＭＳ 明朝" w:cstheme="majorHAnsi"/>
          <w:szCs w:val="21"/>
        </w:rPr>
        <w:t>ぞいてみる。</w:t>
      </w:r>
    </w:p>
    <w:p w14:paraId="3150A26D" w14:textId="77777777" w:rsidR="00B35841" w:rsidRPr="00642906" w:rsidRDefault="00B35841" w:rsidP="00B35841">
      <w:pPr>
        <w:jc w:val="left"/>
        <w:rPr>
          <w:rFonts w:ascii="ＭＳ ゴシック" w:eastAsia="ＭＳ ゴシック" w:hAnsi="ＭＳ ゴシック"/>
          <w:color w:val="000000" w:themeColor="text1"/>
          <w:szCs w:val="21"/>
        </w:rPr>
      </w:pPr>
      <w:r w:rsidRPr="00642906">
        <w:rPr>
          <w:rFonts w:ascii="ＭＳ ゴシック" w:eastAsia="ＭＳ ゴシック" w:hAnsi="ＭＳ ゴシック" w:cstheme="majorHAnsi" w:hint="eastAsia"/>
          <w:szCs w:val="21"/>
        </w:rPr>
        <w:t>（貨幣の物神性）</w:t>
      </w:r>
    </w:p>
    <w:p w14:paraId="7D7403F7" w14:textId="77777777" w:rsidR="00B35841" w:rsidRPr="00524041" w:rsidRDefault="00B35841" w:rsidP="00B35841">
      <w:pPr>
        <w:ind w:firstLineChars="600" w:firstLine="1260"/>
        <w:rPr>
          <w:rFonts w:ascii="ＭＳ 明朝" w:eastAsia="ＭＳ 明朝" w:hAnsi="ＭＳ 明朝"/>
          <w:color w:val="000000" w:themeColor="text1"/>
          <w:szCs w:val="21"/>
        </w:rPr>
      </w:pPr>
      <w:r w:rsidRPr="00524041">
        <w:rPr>
          <w:rFonts w:ascii="ＭＳ 明朝" w:eastAsia="ＭＳ 明朝" w:hAnsi="ＭＳ 明朝" w:hint="eastAsia"/>
          <w:color w:val="000000" w:themeColor="text1"/>
          <w:szCs w:val="21"/>
        </w:rPr>
        <w:t>商品世界の物神性は、貨幣においていっそう目をくらます形で現れる。</w:t>
      </w:r>
    </w:p>
    <w:p w14:paraId="66C908CC" w14:textId="77777777" w:rsidR="00B35841" w:rsidRPr="00524041" w:rsidRDefault="00B35841" w:rsidP="00B35841">
      <w:pPr>
        <w:jc w:val="left"/>
        <w:rPr>
          <w:rFonts w:ascii="ＭＳ 明朝" w:eastAsia="ＭＳ 明朝" w:hAnsi="ＭＳ 明朝"/>
          <w:color w:val="000000" w:themeColor="text1"/>
          <w:szCs w:val="21"/>
        </w:rPr>
      </w:pPr>
      <w:r w:rsidRPr="00524041">
        <w:rPr>
          <w:rFonts w:ascii="ＭＳ 明朝" w:eastAsia="ＭＳ 明朝" w:hAnsi="ＭＳ 明朝" w:hint="eastAsia"/>
          <w:color w:val="000000" w:themeColor="text1"/>
          <w:szCs w:val="21"/>
        </w:rPr>
        <w:t xml:space="preserve">　　　　　　貨幣は一般的等価の地位を独占することになった特殊な商品である。貨幣の</w:t>
      </w:r>
    </w:p>
    <w:p w14:paraId="496373DE" w14:textId="77777777" w:rsidR="00B35841" w:rsidRPr="00524041" w:rsidRDefault="00B35841" w:rsidP="00B35841">
      <w:pPr>
        <w:ind w:firstLineChars="500" w:firstLine="1050"/>
        <w:jc w:val="left"/>
        <w:rPr>
          <w:rFonts w:ascii="ＭＳ 明朝" w:eastAsia="ＭＳ 明朝" w:hAnsi="ＭＳ 明朝"/>
          <w:color w:val="000000" w:themeColor="text1"/>
          <w:szCs w:val="21"/>
        </w:rPr>
      </w:pPr>
      <w:r w:rsidRPr="00524041">
        <w:rPr>
          <w:rFonts w:ascii="ＭＳ 明朝" w:eastAsia="ＭＳ 明朝" w:hAnsi="ＭＳ 明朝" w:hint="eastAsia"/>
          <w:color w:val="000000" w:themeColor="text1"/>
          <w:szCs w:val="21"/>
        </w:rPr>
        <w:t>持っている特殊な性質、すなわち、その現物形態がそのまま他の商品の価値の</w:t>
      </w:r>
    </w:p>
    <w:p w14:paraId="0760EBDC" w14:textId="77777777" w:rsidR="00B35841" w:rsidRPr="00524041" w:rsidRDefault="00B35841" w:rsidP="00B35841">
      <w:pPr>
        <w:ind w:firstLineChars="500" w:firstLine="1050"/>
        <w:jc w:val="left"/>
        <w:rPr>
          <w:rFonts w:ascii="ＭＳ 明朝" w:eastAsia="ＭＳ 明朝" w:hAnsi="ＭＳ 明朝"/>
          <w:color w:val="000000" w:themeColor="text1"/>
          <w:szCs w:val="21"/>
        </w:rPr>
      </w:pPr>
      <w:r w:rsidRPr="00524041">
        <w:rPr>
          <w:rFonts w:ascii="ＭＳ 明朝" w:eastAsia="ＭＳ 明朝" w:hAnsi="ＭＳ 明朝" w:hint="eastAsia"/>
          <w:color w:val="000000" w:themeColor="text1"/>
          <w:szCs w:val="21"/>
        </w:rPr>
        <w:t>現象形態となり、その重量によって商品価値を価格として表示するという性格</w:t>
      </w:r>
    </w:p>
    <w:p w14:paraId="2C451317" w14:textId="77777777" w:rsidR="00B35841" w:rsidRPr="00524041" w:rsidRDefault="00B35841" w:rsidP="00B35841">
      <w:pPr>
        <w:ind w:firstLineChars="500" w:firstLine="1050"/>
        <w:jc w:val="left"/>
        <w:rPr>
          <w:rFonts w:ascii="ＭＳ 明朝" w:eastAsia="ＭＳ 明朝" w:hAnsi="ＭＳ 明朝"/>
          <w:color w:val="000000" w:themeColor="text1"/>
          <w:szCs w:val="21"/>
        </w:rPr>
      </w:pPr>
      <w:r w:rsidRPr="00524041">
        <w:rPr>
          <w:rFonts w:ascii="ＭＳ 明朝" w:eastAsia="ＭＳ 明朝" w:hAnsi="ＭＳ 明朝" w:hint="eastAsia"/>
          <w:color w:val="000000" w:themeColor="text1"/>
          <w:szCs w:val="21"/>
        </w:rPr>
        <w:t>は、社会的に与えられたものである。決して貨幣商品が、すなわち金が自然的</w:t>
      </w:r>
    </w:p>
    <w:p w14:paraId="70FA2DB9" w14:textId="77777777" w:rsidR="00B35841" w:rsidRPr="00524041" w:rsidRDefault="00B35841" w:rsidP="00B35841">
      <w:pPr>
        <w:ind w:firstLineChars="500" w:firstLine="1050"/>
        <w:jc w:val="left"/>
        <w:rPr>
          <w:rFonts w:ascii="ＭＳ 明朝" w:eastAsia="ＭＳ 明朝" w:hAnsi="ＭＳ 明朝"/>
          <w:color w:val="000000" w:themeColor="text1"/>
          <w:szCs w:val="21"/>
        </w:rPr>
      </w:pPr>
      <w:r w:rsidRPr="00524041">
        <w:rPr>
          <w:rFonts w:ascii="ＭＳ 明朝" w:eastAsia="ＭＳ 明朝" w:hAnsi="ＭＳ 明朝" w:hint="eastAsia"/>
          <w:color w:val="000000" w:themeColor="text1"/>
          <w:szCs w:val="21"/>
        </w:rPr>
        <w:t>な性質としてもっているのではない。</w:t>
      </w:r>
    </w:p>
    <w:p w14:paraId="48B90047" w14:textId="77777777" w:rsidR="00B35841" w:rsidRPr="00524041" w:rsidRDefault="00B35841" w:rsidP="00B35841">
      <w:pPr>
        <w:ind w:firstLineChars="600" w:firstLine="1260"/>
        <w:jc w:val="left"/>
        <w:rPr>
          <w:rFonts w:ascii="ＭＳ 明朝" w:eastAsia="ＭＳ 明朝" w:hAnsi="ＭＳ 明朝"/>
          <w:color w:val="000000" w:themeColor="text1"/>
          <w:szCs w:val="21"/>
        </w:rPr>
      </w:pPr>
      <w:r w:rsidRPr="00524041">
        <w:rPr>
          <w:rFonts w:ascii="ＭＳ 明朝" w:eastAsia="ＭＳ 明朝" w:hAnsi="ＭＳ 明朝" w:hint="eastAsia"/>
          <w:color w:val="000000" w:themeColor="text1"/>
          <w:szCs w:val="21"/>
        </w:rPr>
        <w:t>ところが、金が貨幣としての地位が固定化されてくると、金を貨幣にした社</w:t>
      </w:r>
    </w:p>
    <w:p w14:paraId="7C4C772F" w14:textId="77777777" w:rsidR="00B35841" w:rsidRPr="00524041" w:rsidRDefault="00B35841" w:rsidP="00B35841">
      <w:pPr>
        <w:ind w:firstLineChars="500" w:firstLine="1050"/>
        <w:jc w:val="left"/>
        <w:rPr>
          <w:rFonts w:ascii="ＭＳ 明朝" w:eastAsia="ＭＳ 明朝" w:hAnsi="ＭＳ 明朝"/>
          <w:color w:val="000000" w:themeColor="text1"/>
          <w:szCs w:val="21"/>
        </w:rPr>
      </w:pPr>
      <w:r w:rsidRPr="00524041">
        <w:rPr>
          <w:rFonts w:ascii="ＭＳ 明朝" w:eastAsia="ＭＳ 明朝" w:hAnsi="ＭＳ 明朝" w:hint="eastAsia"/>
          <w:color w:val="000000" w:themeColor="text1"/>
          <w:szCs w:val="21"/>
        </w:rPr>
        <w:t>会関係が見失われて、金は地の底から出てきたままで、貨幣としての特殊な性</w:t>
      </w:r>
    </w:p>
    <w:p w14:paraId="1C854CA6" w14:textId="77777777" w:rsidR="00B35841" w:rsidRPr="00524041" w:rsidRDefault="00B35841" w:rsidP="00B35841">
      <w:pPr>
        <w:ind w:firstLineChars="500" w:firstLine="1050"/>
        <w:jc w:val="left"/>
        <w:rPr>
          <w:rFonts w:ascii="ＭＳ 明朝" w:eastAsia="ＭＳ 明朝" w:hAnsi="ＭＳ 明朝"/>
          <w:color w:val="000000" w:themeColor="text1"/>
          <w:szCs w:val="21"/>
        </w:rPr>
      </w:pPr>
      <w:r w:rsidRPr="00524041">
        <w:rPr>
          <w:rFonts w:ascii="ＭＳ 明朝" w:eastAsia="ＭＳ 明朝" w:hAnsi="ＭＳ 明朝" w:hint="eastAsia"/>
          <w:color w:val="000000" w:themeColor="text1"/>
          <w:szCs w:val="21"/>
        </w:rPr>
        <w:t>格・力をもっているかのように見えてくる。つまり、重いとか、光っていると</w:t>
      </w:r>
    </w:p>
    <w:p w14:paraId="40DA3879" w14:textId="77777777" w:rsidR="00B35841" w:rsidRPr="00524041" w:rsidRDefault="00B35841" w:rsidP="00B35841">
      <w:pPr>
        <w:ind w:firstLineChars="500" w:firstLine="1050"/>
        <w:jc w:val="left"/>
        <w:rPr>
          <w:rFonts w:ascii="ＭＳ 明朝" w:eastAsia="ＭＳ 明朝" w:hAnsi="ＭＳ 明朝"/>
          <w:color w:val="000000" w:themeColor="text1"/>
          <w:szCs w:val="21"/>
        </w:rPr>
      </w:pPr>
      <w:r w:rsidRPr="00524041">
        <w:rPr>
          <w:rFonts w:ascii="ＭＳ 明朝" w:eastAsia="ＭＳ 明朝" w:hAnsi="ＭＳ 明朝" w:hint="eastAsia"/>
          <w:color w:val="000000" w:themeColor="text1"/>
          <w:szCs w:val="21"/>
        </w:rPr>
        <w:t>かいう金の自然的性質と、一般等価物物として機能するという社会的性質とが</w:t>
      </w:r>
    </w:p>
    <w:p w14:paraId="0EB54E54" w14:textId="77777777" w:rsidR="00B35841" w:rsidRPr="00524041" w:rsidRDefault="00B35841" w:rsidP="00B35841">
      <w:pPr>
        <w:ind w:firstLineChars="500" w:firstLine="1050"/>
        <w:jc w:val="left"/>
        <w:rPr>
          <w:rFonts w:ascii="ＭＳ 明朝" w:eastAsia="ＭＳ 明朝" w:hAnsi="ＭＳ 明朝"/>
          <w:color w:val="000000" w:themeColor="text1"/>
          <w:szCs w:val="21"/>
        </w:rPr>
      </w:pPr>
      <w:r w:rsidRPr="00524041">
        <w:rPr>
          <w:rFonts w:ascii="ＭＳ 明朝" w:eastAsia="ＭＳ 明朝" w:hAnsi="ＭＳ 明朝" w:hint="eastAsia"/>
          <w:color w:val="000000" w:themeColor="text1"/>
          <w:szCs w:val="21"/>
        </w:rPr>
        <w:t>無区別の物として取り扱われるにいたる。</w:t>
      </w:r>
    </w:p>
    <w:p w14:paraId="5C8AB438" w14:textId="77777777" w:rsidR="00B35841" w:rsidRPr="00524041" w:rsidRDefault="00B35841" w:rsidP="00B35841">
      <w:pPr>
        <w:jc w:val="left"/>
        <w:rPr>
          <w:rFonts w:ascii="ＭＳ 明朝" w:eastAsia="ＭＳ 明朝" w:hAnsi="ＭＳ 明朝"/>
          <w:color w:val="000000" w:themeColor="text1"/>
          <w:szCs w:val="21"/>
        </w:rPr>
      </w:pPr>
      <w:r w:rsidRPr="00524041">
        <w:rPr>
          <w:rFonts w:ascii="ＭＳ 明朝" w:eastAsia="ＭＳ 明朝" w:hAnsi="ＭＳ 明朝" w:hint="eastAsia"/>
          <w:color w:val="000000" w:themeColor="text1"/>
          <w:szCs w:val="21"/>
        </w:rPr>
        <w:t xml:space="preserve">　　　　　　商品経済のもとで金が崇拝されるのは、実は社会によって一般等価物の地位</w:t>
      </w:r>
    </w:p>
    <w:p w14:paraId="5030C207" w14:textId="77777777" w:rsidR="00B35841" w:rsidRPr="00524041" w:rsidRDefault="00B35841" w:rsidP="00B35841">
      <w:pPr>
        <w:ind w:firstLineChars="500" w:firstLine="1050"/>
        <w:jc w:val="left"/>
        <w:rPr>
          <w:rFonts w:ascii="ＭＳ 明朝" w:eastAsia="ＭＳ 明朝" w:hAnsi="ＭＳ 明朝"/>
          <w:color w:val="000000" w:themeColor="text1"/>
          <w:szCs w:val="21"/>
        </w:rPr>
      </w:pPr>
      <w:r w:rsidRPr="00524041">
        <w:rPr>
          <w:rFonts w:ascii="ＭＳ 明朝" w:eastAsia="ＭＳ 明朝" w:hAnsi="ＭＳ 明朝" w:hint="eastAsia"/>
          <w:color w:val="000000" w:themeColor="text1"/>
          <w:szCs w:val="21"/>
        </w:rPr>
        <w:t>におかれたからであるにもかかわらず、あたかも黄金色に輝く金属であるから</w:t>
      </w:r>
    </w:p>
    <w:p w14:paraId="79905FC8" w14:textId="7CB05B73" w:rsidR="00B35841" w:rsidRDefault="00B35841" w:rsidP="00B35841">
      <w:pPr>
        <w:ind w:firstLineChars="500" w:firstLine="1050"/>
        <w:jc w:val="left"/>
        <w:rPr>
          <w:rFonts w:ascii="ＭＳ 明朝" w:eastAsia="ＭＳ 明朝" w:hAnsi="ＭＳ 明朝"/>
          <w:color w:val="000000" w:themeColor="text1"/>
          <w:szCs w:val="21"/>
        </w:rPr>
      </w:pPr>
      <w:r w:rsidRPr="00524041">
        <w:rPr>
          <w:rFonts w:ascii="ＭＳ 明朝" w:eastAsia="ＭＳ 明朝" w:hAnsi="ＭＳ 明朝" w:hint="eastAsia"/>
          <w:color w:val="000000" w:themeColor="text1"/>
          <w:szCs w:val="21"/>
        </w:rPr>
        <w:t>とみなされる。貨幣の物神性である。</w:t>
      </w:r>
    </w:p>
    <w:p w14:paraId="14B1424A" w14:textId="77777777" w:rsidR="00122DC6" w:rsidRPr="00524041" w:rsidRDefault="00122DC6" w:rsidP="00B35841">
      <w:pPr>
        <w:ind w:firstLineChars="500" w:firstLine="1050"/>
        <w:jc w:val="left"/>
        <w:rPr>
          <w:rFonts w:ascii="ＭＳ 明朝" w:eastAsia="ＭＳ 明朝" w:hAnsi="ＭＳ 明朝"/>
          <w:color w:val="000000" w:themeColor="text1"/>
          <w:szCs w:val="21"/>
        </w:rPr>
      </w:pPr>
    </w:p>
    <w:p w14:paraId="33851C9B" w14:textId="2D624127" w:rsidR="0052283F" w:rsidRPr="00C45263" w:rsidRDefault="0052283F" w:rsidP="0052283F">
      <w:pPr>
        <w:jc w:val="left"/>
        <w:rPr>
          <w:rFonts w:ascii="ＭＳ ゴシック" w:eastAsia="ＭＳ ゴシック" w:hAnsi="ＭＳ ゴシック"/>
          <w:szCs w:val="21"/>
        </w:rPr>
      </w:pPr>
      <w:r w:rsidRPr="00F42BEF">
        <w:rPr>
          <w:rFonts w:asciiTheme="majorEastAsia" w:eastAsiaTheme="majorEastAsia" w:hAnsiTheme="majorEastAsia" w:hint="eastAsia"/>
          <w:szCs w:val="21"/>
        </w:rPr>
        <w:t xml:space="preserve">　</w:t>
      </w:r>
      <w:r w:rsidRPr="00C45263">
        <w:rPr>
          <w:rFonts w:ascii="ＭＳ ゴシック" w:eastAsia="ＭＳ ゴシック" w:hAnsi="ＭＳ ゴシック" w:hint="eastAsia"/>
          <w:szCs w:val="21"/>
        </w:rPr>
        <w:t>経済学はロビンソン物語を好むから、まず孤島のロビンソンに登場ねがおう。</w:t>
      </w:r>
      <w:r w:rsidR="00612CEA">
        <w:rPr>
          <w:rFonts w:ascii="ＭＳ ゴシック" w:eastAsia="ＭＳ ゴシック" w:hAnsi="ＭＳ ゴシック" w:hint="eastAsia"/>
          <w:szCs w:val="21"/>
        </w:rPr>
        <w:t>（</w:t>
      </w:r>
      <w:r w:rsidR="00C45263" w:rsidRPr="00F42BEF">
        <w:rPr>
          <w:rFonts w:asciiTheme="majorEastAsia" w:eastAsiaTheme="majorEastAsia" w:hAnsiTheme="majorEastAsia" w:hint="eastAsia"/>
          <w:szCs w:val="21"/>
        </w:rPr>
        <w:t>p.137</w:t>
      </w:r>
      <w:r w:rsidR="00C45263">
        <w:rPr>
          <w:rFonts w:asciiTheme="majorEastAsia" w:eastAsiaTheme="majorEastAsia" w:hAnsiTheme="majorEastAsia" w:hint="eastAsia"/>
          <w:szCs w:val="21"/>
        </w:rPr>
        <w:t>）</w:t>
      </w:r>
    </w:p>
    <w:p w14:paraId="3F0FD3A4" w14:textId="7607C1F3" w:rsidR="000A27AD" w:rsidRDefault="0052283F" w:rsidP="000A27AD">
      <w:pPr>
        <w:ind w:firstLineChars="600" w:firstLine="1260"/>
        <w:jc w:val="left"/>
        <w:rPr>
          <w:rFonts w:ascii="ＭＳ 明朝" w:eastAsia="ＭＳ 明朝" w:hAnsi="ＭＳ 明朝" w:cstheme="majorHAnsi"/>
          <w:szCs w:val="21"/>
        </w:rPr>
      </w:pPr>
      <w:r w:rsidRPr="00C45263">
        <w:rPr>
          <w:rFonts w:ascii="ＭＳ 明朝" w:eastAsia="ＭＳ 明朝" w:hAnsi="ＭＳ 明朝" w:cstheme="majorHAnsi"/>
          <w:szCs w:val="21"/>
        </w:rPr>
        <w:lastRenderedPageBreak/>
        <w:t>貨幣により、人間と人間の関係がおおいい隠される。この貨幣形態を分析し</w:t>
      </w:r>
    </w:p>
    <w:p w14:paraId="2744C575" w14:textId="77777777" w:rsidR="000A27AD" w:rsidRDefault="0052283F" w:rsidP="000A27AD">
      <w:pPr>
        <w:ind w:firstLineChars="500" w:firstLine="1050"/>
        <w:jc w:val="left"/>
        <w:rPr>
          <w:rFonts w:ascii="ＭＳ 明朝" w:eastAsia="ＭＳ 明朝" w:hAnsi="ＭＳ 明朝" w:cstheme="majorHAnsi"/>
          <w:szCs w:val="21"/>
        </w:rPr>
      </w:pPr>
      <w:r w:rsidRPr="00C45263">
        <w:rPr>
          <w:rFonts w:ascii="ＭＳ 明朝" w:eastAsia="ＭＳ 明朝" w:hAnsi="ＭＳ 明朝" w:cstheme="majorHAnsi"/>
          <w:szCs w:val="21"/>
        </w:rPr>
        <w:t>たのが、ブルジョア経済学である。マルクスは、商品あるいは貨幣の物神性、</w:t>
      </w:r>
    </w:p>
    <w:p w14:paraId="083A0108" w14:textId="77777777" w:rsidR="000A27AD" w:rsidRDefault="0052283F" w:rsidP="000A27AD">
      <w:pPr>
        <w:ind w:firstLineChars="500" w:firstLine="1050"/>
        <w:jc w:val="left"/>
        <w:rPr>
          <w:rFonts w:ascii="ＭＳ 明朝" w:eastAsia="ＭＳ 明朝" w:hAnsi="ＭＳ 明朝" w:cstheme="majorHAnsi"/>
          <w:szCs w:val="21"/>
        </w:rPr>
      </w:pPr>
      <w:r w:rsidRPr="00C45263">
        <w:rPr>
          <w:rFonts w:ascii="ＭＳ 明朝" w:eastAsia="ＭＳ 明朝" w:hAnsi="ＭＳ 明朝" w:cstheme="majorHAnsi"/>
          <w:szCs w:val="21"/>
        </w:rPr>
        <w:t>神秘性を明らかにするために、商品生産が行われていない社会を考えた。</w:t>
      </w:r>
    </w:p>
    <w:p w14:paraId="059123EB" w14:textId="77777777" w:rsidR="000A27AD" w:rsidRDefault="0052283F" w:rsidP="000A27AD">
      <w:pPr>
        <w:ind w:firstLineChars="600" w:firstLine="1260"/>
        <w:jc w:val="left"/>
        <w:rPr>
          <w:rFonts w:ascii="ＭＳ 明朝" w:eastAsia="ＭＳ 明朝" w:hAnsi="ＭＳ 明朝" w:cstheme="majorHAnsi"/>
          <w:szCs w:val="21"/>
        </w:rPr>
      </w:pPr>
      <w:r w:rsidRPr="00C45263">
        <w:rPr>
          <w:rFonts w:ascii="ＭＳ 明朝" w:eastAsia="ＭＳ 明朝" w:hAnsi="ＭＳ 明朝" w:cstheme="majorHAnsi"/>
          <w:szCs w:val="21"/>
        </w:rPr>
        <w:t>ロビンソン・クルーソー物語－船が難破し、１人、ロビンソンが孤島に漂着</w:t>
      </w:r>
    </w:p>
    <w:p w14:paraId="0B820880" w14:textId="77777777" w:rsidR="000A27AD" w:rsidRDefault="0052283F" w:rsidP="000A27AD">
      <w:pPr>
        <w:ind w:firstLineChars="500" w:firstLine="1050"/>
        <w:jc w:val="left"/>
        <w:rPr>
          <w:rFonts w:ascii="ＭＳ 明朝" w:eastAsia="ＭＳ 明朝" w:hAnsi="ＭＳ 明朝" w:cstheme="majorHAnsi"/>
          <w:szCs w:val="21"/>
        </w:rPr>
      </w:pPr>
      <w:r w:rsidRPr="00C45263">
        <w:rPr>
          <w:rFonts w:ascii="ＭＳ 明朝" w:eastAsia="ＭＳ 明朝" w:hAnsi="ＭＳ 明朝" w:cstheme="majorHAnsi"/>
          <w:szCs w:val="21"/>
        </w:rPr>
        <w:t>する。日記をつけ、家計簿</w:t>
      </w:r>
      <w:r w:rsidRPr="00C45263">
        <w:rPr>
          <w:rFonts w:ascii="ＭＳ 明朝" w:eastAsia="ＭＳ 明朝" w:hAnsi="ＭＳ 明朝" w:cstheme="majorHAnsi" w:hint="eastAsia"/>
          <w:szCs w:val="21"/>
        </w:rPr>
        <w:t>（</w:t>
      </w:r>
      <w:r w:rsidRPr="00C45263">
        <w:rPr>
          <w:rFonts w:ascii="ＭＳ 明朝" w:eastAsia="ＭＳ 明朝" w:hAnsi="ＭＳ 明朝" w:cstheme="majorHAnsi"/>
          <w:szCs w:val="21"/>
        </w:rPr>
        <w:t>お金ではなく、労働時間）をつけ、合理的に生活</w:t>
      </w:r>
    </w:p>
    <w:p w14:paraId="47FCB4A9" w14:textId="77777777" w:rsidR="00BF4F71" w:rsidRDefault="0052283F" w:rsidP="00BF4F71">
      <w:pPr>
        <w:ind w:firstLineChars="500" w:firstLine="1050"/>
        <w:jc w:val="left"/>
        <w:rPr>
          <w:rFonts w:ascii="ＭＳ 明朝" w:eastAsia="ＭＳ 明朝" w:hAnsi="ＭＳ 明朝" w:cstheme="majorHAnsi"/>
          <w:szCs w:val="21"/>
        </w:rPr>
      </w:pPr>
      <w:r w:rsidRPr="00C45263">
        <w:rPr>
          <w:rFonts w:ascii="ＭＳ 明朝" w:eastAsia="ＭＳ 明朝" w:hAnsi="ＭＳ 明朝" w:cstheme="majorHAnsi"/>
          <w:szCs w:val="21"/>
        </w:rPr>
        <w:t>をした。ロビンソ・クルーソーは自給自足。種々の生産物を生産する。そのた</w:t>
      </w:r>
    </w:p>
    <w:p w14:paraId="6256D79E" w14:textId="77777777" w:rsidR="00BF4F71" w:rsidRDefault="0052283F" w:rsidP="00BF4F71">
      <w:pPr>
        <w:ind w:firstLineChars="500" w:firstLine="1050"/>
        <w:jc w:val="left"/>
        <w:rPr>
          <w:rFonts w:ascii="ＭＳ 明朝" w:eastAsia="ＭＳ 明朝" w:hAnsi="ＭＳ 明朝" w:cstheme="majorHAnsi"/>
          <w:szCs w:val="21"/>
        </w:rPr>
      </w:pPr>
      <w:r w:rsidRPr="00C45263">
        <w:rPr>
          <w:rFonts w:ascii="ＭＳ 明朝" w:eastAsia="ＭＳ 明朝" w:hAnsi="ＭＳ 明朝" w:cstheme="majorHAnsi"/>
          <w:szCs w:val="21"/>
        </w:rPr>
        <w:t>めの自分の時間を種々の機能のあいだに正確に配分する。配分の基準</w:t>
      </w:r>
      <w:r w:rsidRPr="00C45263">
        <w:rPr>
          <w:rFonts w:ascii="ＭＳ 明朝" w:eastAsia="ＭＳ 明朝" w:hAnsi="ＭＳ 明朝" w:cstheme="majorHAnsi" w:hint="eastAsia"/>
          <w:szCs w:val="21"/>
        </w:rPr>
        <w:t>は</w:t>
      </w:r>
      <w:r w:rsidRPr="00C45263">
        <w:rPr>
          <w:rFonts w:ascii="ＭＳ 明朝" w:eastAsia="ＭＳ 明朝" w:hAnsi="ＭＳ 明朝" w:cstheme="majorHAnsi"/>
          <w:szCs w:val="21"/>
        </w:rPr>
        <w:t>生産物</w:t>
      </w:r>
    </w:p>
    <w:p w14:paraId="7FA51A9C" w14:textId="77777777" w:rsidR="00BF4F71" w:rsidRDefault="0052283F" w:rsidP="00BF4F71">
      <w:pPr>
        <w:ind w:firstLineChars="550" w:firstLine="1155"/>
        <w:jc w:val="left"/>
        <w:rPr>
          <w:rFonts w:ascii="ＭＳ 明朝" w:eastAsia="ＭＳ 明朝" w:hAnsi="ＭＳ 明朝" w:cstheme="majorHAnsi"/>
          <w:szCs w:val="21"/>
        </w:rPr>
      </w:pPr>
      <w:r w:rsidRPr="00C45263">
        <w:rPr>
          <w:rFonts w:ascii="ＭＳ 明朝" w:eastAsia="ＭＳ 明朝" w:hAnsi="ＭＳ 明朝" w:cstheme="majorHAnsi"/>
          <w:szCs w:val="21"/>
        </w:rPr>
        <w:t>1単位当たりに必要な労働時間である</w:t>
      </w:r>
      <w:r w:rsidR="00BF4F71">
        <w:rPr>
          <w:rFonts w:ascii="ＭＳ 明朝" w:eastAsia="ＭＳ 明朝" w:hAnsi="ＭＳ 明朝" w:cstheme="majorHAnsi" w:hint="eastAsia"/>
          <w:szCs w:val="21"/>
        </w:rPr>
        <w:t>。</w:t>
      </w:r>
      <w:r w:rsidRPr="00C45263">
        <w:rPr>
          <w:rFonts w:ascii="ＭＳ 明朝" w:eastAsia="ＭＳ 明朝" w:hAnsi="ＭＳ 明朝" w:cstheme="majorHAnsi"/>
          <w:szCs w:val="21"/>
        </w:rPr>
        <w:t>この時の生産物は商品ではない。この</w:t>
      </w:r>
    </w:p>
    <w:p w14:paraId="4DF85B0D" w14:textId="7BFACA67" w:rsidR="0052283F" w:rsidRPr="00C45263" w:rsidRDefault="0052283F" w:rsidP="00BF4F71">
      <w:pPr>
        <w:ind w:firstLineChars="500" w:firstLine="1050"/>
        <w:jc w:val="left"/>
        <w:rPr>
          <w:rFonts w:ascii="ＭＳ 明朝" w:eastAsia="ＭＳ 明朝" w:hAnsi="ＭＳ 明朝" w:cstheme="majorHAnsi"/>
          <w:szCs w:val="21"/>
        </w:rPr>
      </w:pPr>
      <w:r w:rsidRPr="00C45263">
        <w:rPr>
          <w:rFonts w:ascii="ＭＳ 明朝" w:eastAsia="ＭＳ 明朝" w:hAnsi="ＭＳ 明朝" w:cstheme="majorHAnsi"/>
          <w:szCs w:val="21"/>
        </w:rPr>
        <w:t>労働時間は生産物の価値という形態をとらない。少しの神秘性もない。</w:t>
      </w:r>
    </w:p>
    <w:p w14:paraId="27069201" w14:textId="77777777" w:rsidR="007F731A" w:rsidRPr="00C45263" w:rsidRDefault="007F731A" w:rsidP="007F731A">
      <w:pPr>
        <w:spacing w:line="300" w:lineRule="exact"/>
        <w:ind w:leftChars="500" w:left="1050"/>
        <w:rPr>
          <w:rFonts w:ascii="ＭＳ 明朝" w:eastAsia="ＭＳ 明朝" w:hAnsi="ＭＳ 明朝" w:cstheme="majorHAnsi"/>
          <w:szCs w:val="21"/>
        </w:rPr>
      </w:pPr>
    </w:p>
    <w:p w14:paraId="268C281B" w14:textId="77777777" w:rsidR="004C132C" w:rsidRDefault="00B35841" w:rsidP="00B35841">
      <w:pPr>
        <w:ind w:firstLineChars="600" w:firstLine="1260"/>
        <w:rPr>
          <w:rFonts w:ascii="ＭＳ 明朝" w:eastAsia="ＭＳ 明朝" w:hAnsi="ＭＳ 明朝"/>
          <w:szCs w:val="21"/>
        </w:rPr>
      </w:pPr>
      <w:r w:rsidRPr="000E7DAD">
        <w:rPr>
          <w:rFonts w:ascii="ＭＳ 明朝" w:eastAsia="ＭＳ 明朝" w:hAnsi="ＭＳ 明朝" w:hint="eastAsia"/>
          <w:szCs w:val="21"/>
        </w:rPr>
        <w:t>ロビンソン</w:t>
      </w:r>
      <w:r w:rsidR="004C132C">
        <w:rPr>
          <w:rFonts w:ascii="ＭＳ 明朝" w:eastAsia="ＭＳ 明朝" w:hAnsi="ＭＳ 明朝" w:hint="eastAsia"/>
          <w:szCs w:val="21"/>
        </w:rPr>
        <w:t>・</w:t>
      </w:r>
      <w:r w:rsidRPr="000E7DAD">
        <w:rPr>
          <w:rFonts w:ascii="ＭＳ 明朝" w:eastAsia="ＭＳ 明朝" w:hAnsi="ＭＳ 明朝" w:hint="eastAsia"/>
          <w:szCs w:val="21"/>
        </w:rPr>
        <w:t>クルーソーの社会や中世のような交換価値で商品を交換しない</w:t>
      </w:r>
    </w:p>
    <w:p w14:paraId="26201803" w14:textId="77777777" w:rsidR="004C132C" w:rsidRDefault="004C132C" w:rsidP="004C132C">
      <w:pPr>
        <w:rPr>
          <w:rFonts w:ascii="ＭＳ 明朝" w:eastAsia="ＭＳ 明朝" w:hAnsi="ＭＳ 明朝"/>
          <w:szCs w:val="21"/>
        </w:rPr>
      </w:pPr>
      <w:r>
        <w:rPr>
          <w:rFonts w:ascii="ＭＳ 明朝" w:eastAsia="ＭＳ 明朝" w:hAnsi="ＭＳ 明朝" w:hint="eastAsia"/>
          <w:szCs w:val="21"/>
        </w:rPr>
        <w:t xml:space="preserve">　　　　　</w:t>
      </w:r>
      <w:r w:rsidR="00B35841" w:rsidRPr="000E7DAD">
        <w:rPr>
          <w:rFonts w:ascii="ＭＳ 明朝" w:eastAsia="ＭＳ 明朝" w:hAnsi="ＭＳ 明朝" w:hint="eastAsia"/>
          <w:szCs w:val="21"/>
        </w:rPr>
        <w:t>社会には、商品や貨幣の物神的性格はなく、市場を通して商品が交換される資</w:t>
      </w:r>
    </w:p>
    <w:p w14:paraId="08DF83F0" w14:textId="77777777" w:rsidR="004C132C" w:rsidRDefault="004C132C" w:rsidP="004C132C">
      <w:pPr>
        <w:rPr>
          <w:rFonts w:ascii="ＭＳ 明朝" w:eastAsia="ＭＳ 明朝" w:hAnsi="ＭＳ 明朝"/>
          <w:szCs w:val="21"/>
        </w:rPr>
      </w:pPr>
      <w:r>
        <w:rPr>
          <w:rFonts w:ascii="ＭＳ 明朝" w:eastAsia="ＭＳ 明朝" w:hAnsi="ＭＳ 明朝" w:hint="eastAsia"/>
          <w:szCs w:val="21"/>
        </w:rPr>
        <w:t xml:space="preserve">　　　　　</w:t>
      </w:r>
      <w:r w:rsidR="00B35841" w:rsidRPr="000E7DAD">
        <w:rPr>
          <w:rFonts w:ascii="ＭＳ 明朝" w:eastAsia="ＭＳ 明朝" w:hAnsi="ＭＳ 明朝" w:hint="eastAsia"/>
          <w:szCs w:val="21"/>
        </w:rPr>
        <w:t>本主義になって初めて、物神的性格が現れてきたのであり、その意味で資本主</w:t>
      </w:r>
    </w:p>
    <w:p w14:paraId="487A6AFF" w14:textId="53B2AE8F" w:rsidR="00B35841" w:rsidRPr="000E7DAD" w:rsidRDefault="00B35841" w:rsidP="004C132C">
      <w:pPr>
        <w:ind w:firstLineChars="500" w:firstLine="1050"/>
        <w:rPr>
          <w:rFonts w:ascii="ＭＳ 明朝" w:eastAsia="ＭＳ 明朝" w:hAnsi="ＭＳ 明朝"/>
          <w:szCs w:val="21"/>
        </w:rPr>
      </w:pPr>
      <w:r w:rsidRPr="000E7DAD">
        <w:rPr>
          <w:rFonts w:ascii="ＭＳ 明朝" w:eastAsia="ＭＳ 明朝" w:hAnsi="ＭＳ 明朝" w:hint="eastAsia"/>
          <w:szCs w:val="21"/>
        </w:rPr>
        <w:t>義は人類普遍の社会ではなく、特殊的私的な社会だと言っている。</w:t>
      </w:r>
    </w:p>
    <w:p w14:paraId="699DB8AE" w14:textId="0F6836A1" w:rsidR="002707E6" w:rsidRPr="00C45263" w:rsidRDefault="002707E6" w:rsidP="002707E6">
      <w:pPr>
        <w:jc w:val="left"/>
        <w:rPr>
          <w:rFonts w:ascii="ＭＳ 明朝" w:eastAsia="ＭＳ 明朝" w:hAnsi="ＭＳ 明朝"/>
          <w:szCs w:val="21"/>
        </w:rPr>
      </w:pPr>
    </w:p>
    <w:p w14:paraId="7FC6A257" w14:textId="45D6A400" w:rsidR="001145A6" w:rsidRDefault="001145A6" w:rsidP="001145A6">
      <w:pPr>
        <w:ind w:firstLineChars="100" w:firstLine="210"/>
        <w:jc w:val="left"/>
        <w:rPr>
          <w:rFonts w:asciiTheme="majorEastAsia" w:eastAsiaTheme="majorEastAsia" w:hAnsiTheme="majorEastAsia"/>
          <w:szCs w:val="21"/>
        </w:rPr>
      </w:pPr>
      <w:r w:rsidRPr="001145A6">
        <w:rPr>
          <w:rFonts w:ascii="ＭＳ ゴシック" w:eastAsia="ＭＳ ゴシック" w:hAnsi="ＭＳ ゴシック" w:hint="eastAsia"/>
          <w:szCs w:val="21"/>
        </w:rPr>
        <w:t>暗いヨーロッパの中世に目を移そう。</w:t>
      </w:r>
      <w:r>
        <w:rPr>
          <w:rFonts w:asciiTheme="majorEastAsia" w:eastAsiaTheme="majorEastAsia" w:hAnsiTheme="majorEastAsia" w:hint="eastAsia"/>
          <w:szCs w:val="21"/>
        </w:rPr>
        <w:t>(</w:t>
      </w:r>
      <w:r>
        <w:rPr>
          <w:rFonts w:asciiTheme="majorEastAsia" w:eastAsiaTheme="majorEastAsia" w:hAnsiTheme="majorEastAsia"/>
          <w:szCs w:val="21"/>
        </w:rPr>
        <w:t>p .138 )</w:t>
      </w:r>
    </w:p>
    <w:p w14:paraId="34645340" w14:textId="77777777" w:rsidR="001145A6" w:rsidRPr="001145A6" w:rsidRDefault="001145A6" w:rsidP="001145A6">
      <w:pPr>
        <w:ind w:firstLineChars="100" w:firstLine="210"/>
        <w:rPr>
          <w:rFonts w:ascii="ＭＳ ゴシック" w:eastAsia="ＭＳ ゴシック" w:hAnsi="ＭＳ ゴシック"/>
          <w:szCs w:val="21"/>
        </w:rPr>
      </w:pPr>
      <w:r w:rsidRPr="001145A6">
        <w:rPr>
          <w:rFonts w:ascii="ＭＳ ゴシック" w:eastAsia="ＭＳ ゴシック" w:hAnsi="ＭＳ ゴシック" w:hint="eastAsia"/>
          <w:szCs w:val="21"/>
        </w:rPr>
        <w:t>…農奴と領主と、臣下と君主と、俗人と聖職者。人格的依存が、物質的生産の社会的諸関係をも、その上に立つ生活領域をも性格づけている。</w:t>
      </w:r>
    </w:p>
    <w:p w14:paraId="07DA87AF" w14:textId="77777777" w:rsidR="001145A6" w:rsidRPr="001145A6" w:rsidRDefault="001145A6" w:rsidP="001145A6">
      <w:pPr>
        <w:rPr>
          <w:rFonts w:ascii="ＭＳ ゴシック" w:eastAsia="ＭＳ ゴシック" w:hAnsi="ＭＳ ゴシック"/>
          <w:szCs w:val="21"/>
        </w:rPr>
      </w:pPr>
    </w:p>
    <w:p w14:paraId="6593F859" w14:textId="77777777" w:rsidR="001145A6" w:rsidRPr="001145A6" w:rsidRDefault="001145A6" w:rsidP="001145A6">
      <w:pPr>
        <w:ind w:firstLineChars="100" w:firstLine="210"/>
        <w:rPr>
          <w:rFonts w:ascii="ＭＳ ゴシック" w:eastAsia="ＭＳ ゴシック" w:hAnsi="ＭＳ ゴシック"/>
          <w:szCs w:val="21"/>
        </w:rPr>
      </w:pPr>
      <w:r w:rsidRPr="001145A6">
        <w:rPr>
          <w:rFonts w:ascii="ＭＳ ゴシック" w:eastAsia="ＭＳ ゴシック" w:hAnsi="ＭＳ ゴシック" w:hint="eastAsia"/>
          <w:szCs w:val="21"/>
        </w:rPr>
        <w:t>…社会的基礎をなしているからこそ、労働も生産物もそれらの現実性とは異なる幻想的姿態をとる必要はない。</w:t>
      </w:r>
    </w:p>
    <w:p w14:paraId="78AB5BE0" w14:textId="77777777" w:rsidR="001145A6" w:rsidRPr="00F42BEF" w:rsidRDefault="001145A6" w:rsidP="001145A6">
      <w:pPr>
        <w:rPr>
          <w:rFonts w:asciiTheme="majorEastAsia" w:eastAsiaTheme="majorEastAsia" w:hAnsiTheme="majorEastAsia"/>
          <w:szCs w:val="21"/>
        </w:rPr>
      </w:pPr>
    </w:p>
    <w:p w14:paraId="60F08FA4" w14:textId="77777777" w:rsidR="001145A6" w:rsidRPr="001145A6" w:rsidRDefault="001145A6" w:rsidP="001145A6">
      <w:pPr>
        <w:ind w:firstLineChars="50" w:firstLine="105"/>
        <w:rPr>
          <w:rFonts w:ascii="ＭＳ ゴシック" w:eastAsia="ＭＳ ゴシック" w:hAnsi="ＭＳ ゴシック"/>
          <w:szCs w:val="21"/>
        </w:rPr>
      </w:pPr>
      <w:r w:rsidRPr="001145A6">
        <w:rPr>
          <w:rFonts w:ascii="ＭＳ ゴシック" w:eastAsia="ＭＳ ゴシック" w:hAnsi="ＭＳ ゴシック" w:hint="eastAsia"/>
          <w:szCs w:val="21"/>
        </w:rPr>
        <w:t>…僧侶たちに納めるべき10分の1税は、僧侶の祝福よりもはっきりしている。</w:t>
      </w:r>
    </w:p>
    <w:p w14:paraId="65030D81" w14:textId="3E37DCC3" w:rsidR="00785443" w:rsidRDefault="00785443" w:rsidP="00BF4F71">
      <w:pPr>
        <w:rPr>
          <w:rFonts w:asciiTheme="majorEastAsia" w:eastAsiaTheme="majorEastAsia" w:hAnsiTheme="majorEastAsia"/>
          <w:szCs w:val="21"/>
        </w:rPr>
      </w:pPr>
    </w:p>
    <w:p w14:paraId="3CB1F2FA" w14:textId="59171164" w:rsidR="00BF4F71" w:rsidRDefault="001145A6" w:rsidP="00785443">
      <w:pPr>
        <w:ind w:firstLineChars="600" w:firstLine="1260"/>
        <w:rPr>
          <w:rFonts w:ascii="ＭＳ 明朝" w:eastAsia="ＭＳ 明朝" w:hAnsi="ＭＳ 明朝" w:cstheme="majorHAnsi"/>
          <w:szCs w:val="21"/>
        </w:rPr>
      </w:pPr>
      <w:r w:rsidRPr="00BF4F71">
        <w:rPr>
          <w:rFonts w:ascii="ＭＳ 明朝" w:eastAsia="ＭＳ 明朝" w:hAnsi="ＭＳ 明朝" w:cstheme="majorHAnsi"/>
          <w:szCs w:val="21"/>
        </w:rPr>
        <w:t>領主と農奴の関係は、生産物の一定割合を納めなければ処罰される。力関係</w:t>
      </w:r>
    </w:p>
    <w:p w14:paraId="08D6B90D" w14:textId="77777777" w:rsidR="00785443" w:rsidRDefault="001145A6" w:rsidP="00785443">
      <w:pPr>
        <w:ind w:firstLineChars="500" w:firstLine="1050"/>
        <w:rPr>
          <w:rFonts w:ascii="ＭＳ 明朝" w:eastAsia="ＭＳ 明朝" w:hAnsi="ＭＳ 明朝" w:cstheme="majorHAnsi"/>
          <w:szCs w:val="21"/>
        </w:rPr>
      </w:pPr>
      <w:r w:rsidRPr="00BF4F71">
        <w:rPr>
          <w:rFonts w:ascii="ＭＳ 明朝" w:eastAsia="ＭＳ 明朝" w:hAnsi="ＭＳ 明朝" w:cstheme="majorHAnsi"/>
          <w:szCs w:val="21"/>
        </w:rPr>
        <w:t>で決まっていた。教会に1/10税を納めなければならないが、それは自分のため</w:t>
      </w:r>
    </w:p>
    <w:p w14:paraId="19F2084E" w14:textId="77777777" w:rsidR="00785443" w:rsidRDefault="001145A6" w:rsidP="00785443">
      <w:pPr>
        <w:ind w:firstLineChars="500" w:firstLine="1050"/>
        <w:rPr>
          <w:rFonts w:ascii="ＭＳ 明朝" w:eastAsia="ＭＳ 明朝" w:hAnsi="ＭＳ 明朝" w:cstheme="majorHAnsi"/>
          <w:szCs w:val="21"/>
        </w:rPr>
      </w:pPr>
      <w:r w:rsidRPr="00BF4F71">
        <w:rPr>
          <w:rFonts w:ascii="ＭＳ 明朝" w:eastAsia="ＭＳ 明朝" w:hAnsi="ＭＳ 明朝" w:cstheme="majorHAnsi"/>
          <w:szCs w:val="21"/>
        </w:rPr>
        <w:t>にどれだけお祈りしてくれるかどうかに関係なかった。隷属関係は人と人との</w:t>
      </w:r>
    </w:p>
    <w:p w14:paraId="07379A8F" w14:textId="3085D967" w:rsidR="001145A6" w:rsidRPr="00BF4F71" w:rsidRDefault="001145A6" w:rsidP="00785443">
      <w:pPr>
        <w:ind w:firstLineChars="500" w:firstLine="1050"/>
        <w:rPr>
          <w:rFonts w:ascii="ＭＳ 明朝" w:eastAsia="ＭＳ 明朝" w:hAnsi="ＭＳ 明朝" w:cstheme="majorHAnsi"/>
          <w:szCs w:val="21"/>
        </w:rPr>
      </w:pPr>
      <w:r w:rsidRPr="00BF4F71">
        <w:rPr>
          <w:rFonts w:ascii="ＭＳ 明朝" w:eastAsia="ＭＳ 明朝" w:hAnsi="ＭＳ 明朝" w:cstheme="majorHAnsi"/>
          <w:szCs w:val="21"/>
        </w:rPr>
        <w:t>関係で、物と物との関係ではない。</w:t>
      </w:r>
    </w:p>
    <w:p w14:paraId="2701F468" w14:textId="0C9D208A" w:rsidR="001145A6" w:rsidRPr="00BF4F71" w:rsidRDefault="001145A6" w:rsidP="001145A6">
      <w:pPr>
        <w:rPr>
          <w:rFonts w:ascii="ＭＳ 明朝" w:eastAsia="ＭＳ 明朝" w:hAnsi="ＭＳ 明朝" w:cstheme="majorHAnsi"/>
          <w:szCs w:val="21"/>
        </w:rPr>
      </w:pPr>
    </w:p>
    <w:p w14:paraId="110A00BE" w14:textId="2818849D" w:rsidR="001145A6" w:rsidRDefault="001145A6" w:rsidP="001145A6">
      <w:pPr>
        <w:ind w:firstLineChars="100" w:firstLine="210"/>
        <w:rPr>
          <w:rFonts w:asciiTheme="majorEastAsia" w:eastAsiaTheme="majorEastAsia" w:hAnsiTheme="majorEastAsia"/>
          <w:szCs w:val="21"/>
        </w:rPr>
      </w:pPr>
      <w:r w:rsidRPr="001145A6">
        <w:rPr>
          <w:rFonts w:ascii="ＭＳ ゴシック" w:eastAsia="ＭＳ ゴシック" w:hAnsi="ＭＳ ゴシック" w:hint="eastAsia"/>
          <w:szCs w:val="21"/>
        </w:rPr>
        <w:t>…これらの生産物を生み出すさまざまな労働、農耕労働、牧畜労働、紡績労働、織布労働、裁縫労働などは、</w:t>
      </w:r>
      <w:r>
        <w:rPr>
          <w:rFonts w:asciiTheme="majorEastAsia" w:eastAsiaTheme="majorEastAsia" w:hAnsiTheme="majorEastAsia" w:hint="eastAsia"/>
          <w:szCs w:val="21"/>
        </w:rPr>
        <w:t>(</w:t>
      </w:r>
      <w:r>
        <w:rPr>
          <w:rFonts w:asciiTheme="majorEastAsia" w:eastAsiaTheme="majorEastAsia" w:hAnsiTheme="majorEastAsia"/>
          <w:szCs w:val="21"/>
        </w:rPr>
        <w:t>p.139 )</w:t>
      </w:r>
    </w:p>
    <w:p w14:paraId="47CB2D06" w14:textId="77777777" w:rsidR="001145A6" w:rsidRPr="00F42BEF" w:rsidRDefault="001145A6" w:rsidP="001145A6">
      <w:pPr>
        <w:rPr>
          <w:rFonts w:asciiTheme="majorEastAsia" w:eastAsiaTheme="majorEastAsia" w:hAnsiTheme="majorEastAsia"/>
          <w:szCs w:val="21"/>
        </w:rPr>
      </w:pPr>
    </w:p>
    <w:p w14:paraId="7EAD7AB5" w14:textId="77777777" w:rsidR="00785443" w:rsidRDefault="001145A6" w:rsidP="00785443">
      <w:pPr>
        <w:spacing w:line="300" w:lineRule="exact"/>
        <w:ind w:firstLineChars="600" w:firstLine="1260"/>
        <w:rPr>
          <w:rFonts w:ascii="ＭＳ 明朝" w:eastAsia="ＭＳ 明朝" w:hAnsi="ＭＳ 明朝" w:cstheme="majorHAnsi"/>
          <w:szCs w:val="21"/>
        </w:rPr>
      </w:pPr>
      <w:r w:rsidRPr="00785443">
        <w:rPr>
          <w:rFonts w:ascii="ＭＳ 明朝" w:eastAsia="ＭＳ 明朝" w:hAnsi="ＭＳ 明朝" w:cstheme="majorHAnsi"/>
          <w:szCs w:val="21"/>
        </w:rPr>
        <w:t>家父長的な共同体＝氏族社会。氏族の長が構成員に仕事の役割分担を決めて</w:t>
      </w:r>
    </w:p>
    <w:p w14:paraId="29205985" w14:textId="77777777" w:rsidR="00785443" w:rsidRDefault="001145A6" w:rsidP="00785443">
      <w:pPr>
        <w:spacing w:line="300" w:lineRule="exact"/>
        <w:ind w:firstLineChars="500" w:firstLine="1050"/>
        <w:rPr>
          <w:rFonts w:ascii="ＭＳ 明朝" w:eastAsia="ＭＳ 明朝" w:hAnsi="ＭＳ 明朝" w:cstheme="majorHAnsi"/>
          <w:szCs w:val="21"/>
        </w:rPr>
      </w:pPr>
      <w:r w:rsidRPr="00785443">
        <w:rPr>
          <w:rFonts w:ascii="ＭＳ 明朝" w:eastAsia="ＭＳ 明朝" w:hAnsi="ＭＳ 明朝" w:cstheme="majorHAnsi"/>
          <w:szCs w:val="21"/>
        </w:rPr>
        <w:t>いる。労働の生産物を氏族の長に納める。構成員は生産物を売ることはできま</w:t>
      </w:r>
    </w:p>
    <w:p w14:paraId="7A8106DA" w14:textId="6F48DFEE" w:rsidR="001145A6" w:rsidRDefault="001145A6" w:rsidP="00785443">
      <w:pPr>
        <w:spacing w:line="300" w:lineRule="exact"/>
        <w:ind w:firstLineChars="500" w:firstLine="1050"/>
        <w:rPr>
          <w:rFonts w:ascii="ＭＳ 明朝" w:eastAsia="ＭＳ 明朝" w:hAnsi="ＭＳ 明朝" w:cstheme="majorHAnsi"/>
          <w:szCs w:val="21"/>
        </w:rPr>
      </w:pPr>
      <w:r w:rsidRPr="00785443">
        <w:rPr>
          <w:rFonts w:ascii="ＭＳ 明朝" w:eastAsia="ＭＳ 明朝" w:hAnsi="ＭＳ 明朝" w:cstheme="majorHAnsi"/>
          <w:szCs w:val="21"/>
        </w:rPr>
        <w:t>せん。</w:t>
      </w:r>
    </w:p>
    <w:p w14:paraId="59C39F80" w14:textId="77777777" w:rsidR="00122DC6" w:rsidRPr="00785443" w:rsidRDefault="00122DC6" w:rsidP="00785443">
      <w:pPr>
        <w:spacing w:line="300" w:lineRule="exact"/>
        <w:ind w:firstLineChars="500" w:firstLine="1050"/>
        <w:rPr>
          <w:rFonts w:ascii="ＭＳ 明朝" w:eastAsia="ＭＳ 明朝" w:hAnsi="ＭＳ 明朝" w:cstheme="majorHAnsi"/>
          <w:szCs w:val="21"/>
        </w:rPr>
      </w:pPr>
    </w:p>
    <w:p w14:paraId="41161E50" w14:textId="137231A8" w:rsidR="001145A6" w:rsidRPr="001145A6" w:rsidRDefault="001145A6" w:rsidP="001145A6">
      <w:pPr>
        <w:ind w:firstLineChars="100" w:firstLine="210"/>
        <w:rPr>
          <w:rFonts w:ascii="ＭＳ 明朝" w:eastAsia="ＭＳ 明朝" w:hAnsi="ＭＳ 明朝"/>
          <w:szCs w:val="21"/>
        </w:rPr>
      </w:pPr>
      <w:bookmarkStart w:id="3" w:name="_Hlk22931114"/>
      <w:r w:rsidRPr="001145A6">
        <w:rPr>
          <w:rFonts w:ascii="ＭＳ ゴシック" w:eastAsia="ＭＳ ゴシック" w:hAnsi="ＭＳ ゴシック" w:hint="eastAsia"/>
          <w:szCs w:val="21"/>
        </w:rPr>
        <w:t>共同的生活手段で労働し、自分たちの多くの個人的労働力を自発的に一つの社会的労働</w:t>
      </w:r>
      <w:r w:rsidRPr="001145A6">
        <w:rPr>
          <w:rFonts w:ascii="ＭＳ ゴシック" w:eastAsia="ＭＳ ゴシック" w:hAnsi="ＭＳ ゴシック" w:hint="eastAsia"/>
          <w:szCs w:val="21"/>
        </w:rPr>
        <w:lastRenderedPageBreak/>
        <w:t>力として支出する自由な人々の連合体</w:t>
      </w:r>
      <w:bookmarkEnd w:id="3"/>
      <w:r w:rsidRPr="001145A6">
        <w:rPr>
          <w:rFonts w:ascii="ＭＳ 明朝" w:eastAsia="ＭＳ 明朝" w:hAnsi="ＭＳ 明朝" w:hint="eastAsia"/>
          <w:szCs w:val="21"/>
        </w:rPr>
        <w:t>(</w:t>
      </w:r>
      <w:r>
        <w:rPr>
          <w:rFonts w:ascii="ＭＳ 明朝" w:eastAsia="ＭＳ 明朝" w:hAnsi="ＭＳ 明朝"/>
          <w:szCs w:val="21"/>
        </w:rPr>
        <w:t>p.</w:t>
      </w:r>
      <w:r w:rsidRPr="001145A6">
        <w:rPr>
          <w:rFonts w:ascii="ＭＳ 明朝" w:eastAsia="ＭＳ 明朝" w:hAnsi="ＭＳ 明朝"/>
          <w:szCs w:val="21"/>
        </w:rPr>
        <w:t>140 )</w:t>
      </w:r>
    </w:p>
    <w:p w14:paraId="0895B4AA" w14:textId="77777777" w:rsidR="001145A6" w:rsidRPr="00F42BEF" w:rsidRDefault="001145A6" w:rsidP="001145A6">
      <w:pPr>
        <w:rPr>
          <w:rFonts w:asciiTheme="majorEastAsia" w:eastAsiaTheme="majorEastAsia" w:hAnsiTheme="majorEastAsia"/>
          <w:szCs w:val="21"/>
        </w:rPr>
      </w:pPr>
    </w:p>
    <w:p w14:paraId="724089D0" w14:textId="77777777" w:rsidR="001145A6" w:rsidRPr="001145A6" w:rsidRDefault="001145A6" w:rsidP="001145A6">
      <w:pPr>
        <w:ind w:firstLineChars="100" w:firstLine="210"/>
        <w:rPr>
          <w:rFonts w:ascii="ＭＳ ゴシック" w:eastAsia="ＭＳ ゴシック" w:hAnsi="ＭＳ ゴシック"/>
          <w:szCs w:val="21"/>
        </w:rPr>
      </w:pPr>
      <w:r w:rsidRPr="001145A6">
        <w:rPr>
          <w:rFonts w:ascii="ＭＳ ゴシック" w:eastAsia="ＭＳ ゴシック" w:hAnsi="ＭＳ ゴシック" w:hint="eastAsia"/>
          <w:szCs w:val="21"/>
        </w:rPr>
        <w:t>…この連合体の総生産物は一つの社会的生産物である。この生産物の一部分は、ふたたび生産手段として役立つ。</w:t>
      </w:r>
    </w:p>
    <w:p w14:paraId="30F3E946" w14:textId="77777777" w:rsidR="001145A6" w:rsidRPr="00F42BEF" w:rsidRDefault="001145A6" w:rsidP="001145A6">
      <w:pPr>
        <w:rPr>
          <w:rFonts w:asciiTheme="majorEastAsia" w:eastAsiaTheme="majorEastAsia" w:hAnsiTheme="majorEastAsia"/>
          <w:szCs w:val="21"/>
        </w:rPr>
      </w:pPr>
    </w:p>
    <w:p w14:paraId="1848EDE3" w14:textId="77777777" w:rsidR="001145A6" w:rsidRPr="001145A6" w:rsidRDefault="001145A6" w:rsidP="001145A6">
      <w:pPr>
        <w:ind w:firstLineChars="50" w:firstLine="105"/>
        <w:rPr>
          <w:rFonts w:ascii="ＭＳ ゴシック" w:eastAsia="ＭＳ ゴシック" w:hAnsi="ＭＳ ゴシック"/>
          <w:szCs w:val="21"/>
        </w:rPr>
      </w:pPr>
      <w:r w:rsidRPr="001145A6">
        <w:rPr>
          <w:rFonts w:ascii="ＭＳ ゴシック" w:eastAsia="ＭＳ ゴシック" w:hAnsi="ＭＳ ゴシック" w:hint="eastAsia"/>
          <w:szCs w:val="21"/>
        </w:rPr>
        <w:t>…彼の労働時間によって規定される物と前提しょう。そうすると、労働時間は二重の役割を果たすことになるだろう。</w:t>
      </w:r>
    </w:p>
    <w:p w14:paraId="40DACD92" w14:textId="77777777" w:rsidR="001145A6" w:rsidRPr="00F42BEF" w:rsidRDefault="001145A6" w:rsidP="001145A6">
      <w:pPr>
        <w:rPr>
          <w:rFonts w:asciiTheme="majorEastAsia" w:eastAsiaTheme="majorEastAsia" w:hAnsiTheme="majorEastAsia"/>
          <w:szCs w:val="21"/>
        </w:rPr>
      </w:pPr>
    </w:p>
    <w:p w14:paraId="1F7DDDA8" w14:textId="77777777" w:rsidR="001145A6" w:rsidRDefault="001145A6" w:rsidP="001145A6">
      <w:pPr>
        <w:ind w:firstLineChars="100" w:firstLine="210"/>
        <w:rPr>
          <w:rFonts w:ascii="ＭＳ 明朝" w:eastAsia="ＭＳ 明朝" w:hAnsi="ＭＳ 明朝"/>
          <w:szCs w:val="21"/>
        </w:rPr>
      </w:pPr>
      <w:r w:rsidRPr="001145A6">
        <w:rPr>
          <w:rFonts w:ascii="ＭＳ ゴシック" w:eastAsia="ＭＳ ゴシック" w:hAnsi="ＭＳ ゴシック" w:hint="eastAsia"/>
          <w:szCs w:val="21"/>
        </w:rPr>
        <w:t>…人々が彼らの労働および労働生産物にたいしてもつ社会的諸関連は、ここでは、生産においても分配においても、簡単明瞭である</w:t>
      </w:r>
      <w:r w:rsidRPr="00F42BEF">
        <w:rPr>
          <w:rFonts w:asciiTheme="majorEastAsia" w:eastAsiaTheme="majorEastAsia" w:hAnsiTheme="majorEastAsia" w:hint="eastAsia"/>
          <w:szCs w:val="21"/>
        </w:rPr>
        <w:t>。</w:t>
      </w:r>
      <w:r w:rsidRPr="001145A6">
        <w:rPr>
          <w:rFonts w:ascii="ＭＳ 明朝" w:eastAsia="ＭＳ 明朝" w:hAnsi="ＭＳ 明朝" w:hint="eastAsia"/>
          <w:szCs w:val="21"/>
        </w:rPr>
        <w:t>(</w:t>
      </w:r>
      <w:r w:rsidRPr="001145A6">
        <w:rPr>
          <w:rFonts w:ascii="ＭＳ 明朝" w:eastAsia="ＭＳ 明朝" w:hAnsi="ＭＳ 明朝"/>
          <w:szCs w:val="21"/>
        </w:rPr>
        <w:t>p</w:t>
      </w:r>
      <w:r>
        <w:rPr>
          <w:rFonts w:ascii="ＭＳ 明朝" w:eastAsia="ＭＳ 明朝" w:hAnsi="ＭＳ 明朝"/>
          <w:szCs w:val="21"/>
        </w:rPr>
        <w:t xml:space="preserve">.141 </w:t>
      </w:r>
    </w:p>
    <w:p w14:paraId="0452EA05" w14:textId="7C4236AA" w:rsidR="001145A6" w:rsidRPr="00785443" w:rsidRDefault="001145A6" w:rsidP="001145A6">
      <w:pPr>
        <w:rPr>
          <w:rFonts w:ascii="ＭＳ 明朝" w:eastAsia="ＭＳ 明朝" w:hAnsi="ＭＳ 明朝"/>
          <w:szCs w:val="21"/>
        </w:rPr>
      </w:pPr>
    </w:p>
    <w:p w14:paraId="4449A69C" w14:textId="77777777" w:rsidR="00785443" w:rsidRDefault="001145A6" w:rsidP="00785443">
      <w:pPr>
        <w:spacing w:line="300" w:lineRule="exact"/>
        <w:ind w:firstLineChars="600" w:firstLine="1260"/>
        <w:rPr>
          <w:rFonts w:ascii="ＭＳ 明朝" w:eastAsia="ＭＳ 明朝" w:hAnsi="ＭＳ 明朝" w:cstheme="majorHAnsi"/>
          <w:szCs w:val="21"/>
        </w:rPr>
      </w:pPr>
      <w:r w:rsidRPr="00785443">
        <w:rPr>
          <w:rFonts w:ascii="ＭＳ 明朝" w:eastAsia="ＭＳ 明朝" w:hAnsi="ＭＳ 明朝" w:cstheme="majorHAnsi"/>
          <w:szCs w:val="21"/>
        </w:rPr>
        <w:t>マルクスが考えた社会主義－「共同的生活手段で労働し、自分たちの多くの</w:t>
      </w:r>
    </w:p>
    <w:p w14:paraId="2F71F953" w14:textId="77777777" w:rsidR="00785443" w:rsidRDefault="001145A6" w:rsidP="00785443">
      <w:pPr>
        <w:spacing w:line="300" w:lineRule="exact"/>
        <w:ind w:firstLineChars="500" w:firstLine="1050"/>
        <w:rPr>
          <w:rFonts w:ascii="ＭＳ 明朝" w:eastAsia="ＭＳ 明朝" w:hAnsi="ＭＳ 明朝" w:cstheme="majorHAnsi"/>
          <w:szCs w:val="21"/>
        </w:rPr>
      </w:pPr>
      <w:r w:rsidRPr="00785443">
        <w:rPr>
          <w:rFonts w:ascii="ＭＳ 明朝" w:eastAsia="ＭＳ 明朝" w:hAnsi="ＭＳ 明朝" w:cstheme="majorHAnsi"/>
          <w:szCs w:val="21"/>
        </w:rPr>
        <w:t>個人的労働力を自発的に一つの社会的労働力として支出する自由な人々の連合</w:t>
      </w:r>
    </w:p>
    <w:p w14:paraId="418A3892" w14:textId="588989A2" w:rsidR="001145A6" w:rsidRPr="00785443" w:rsidRDefault="001145A6" w:rsidP="00785443">
      <w:pPr>
        <w:spacing w:line="300" w:lineRule="exact"/>
        <w:ind w:firstLineChars="500" w:firstLine="1050"/>
        <w:rPr>
          <w:rFonts w:ascii="ＭＳ 明朝" w:eastAsia="ＭＳ 明朝" w:hAnsi="ＭＳ 明朝" w:cstheme="majorHAnsi"/>
          <w:szCs w:val="21"/>
        </w:rPr>
      </w:pPr>
      <w:r w:rsidRPr="00785443">
        <w:rPr>
          <w:rFonts w:ascii="ＭＳ 明朝" w:eastAsia="ＭＳ 明朝" w:hAnsi="ＭＳ 明朝" w:cstheme="majorHAnsi"/>
          <w:szCs w:val="21"/>
        </w:rPr>
        <w:t>体」</w:t>
      </w:r>
    </w:p>
    <w:p w14:paraId="5CF4F133" w14:textId="77777777" w:rsidR="00785443" w:rsidRDefault="001145A6" w:rsidP="00785443">
      <w:pPr>
        <w:spacing w:line="300" w:lineRule="exact"/>
        <w:ind w:firstLineChars="600" w:firstLine="1260"/>
        <w:rPr>
          <w:rFonts w:ascii="ＭＳ 明朝" w:eastAsia="ＭＳ 明朝" w:hAnsi="ＭＳ 明朝" w:cstheme="majorHAnsi"/>
          <w:szCs w:val="21"/>
        </w:rPr>
      </w:pPr>
      <w:r w:rsidRPr="00785443">
        <w:rPr>
          <w:rFonts w:ascii="ＭＳ 明朝" w:eastAsia="ＭＳ 明朝" w:hAnsi="ＭＳ 明朝" w:cstheme="majorHAnsi"/>
          <w:szCs w:val="21"/>
        </w:rPr>
        <w:t>マルクスは、社会主義の青写真をあまり書いていない。「自由な人々の連合</w:t>
      </w:r>
    </w:p>
    <w:p w14:paraId="5CBF2FB2" w14:textId="4276A717" w:rsidR="001145A6" w:rsidRPr="00785443" w:rsidRDefault="001145A6" w:rsidP="00785443">
      <w:pPr>
        <w:spacing w:line="300" w:lineRule="exact"/>
        <w:ind w:firstLineChars="500" w:firstLine="1050"/>
        <w:rPr>
          <w:rFonts w:ascii="ＭＳ 明朝" w:eastAsia="ＭＳ 明朝" w:hAnsi="ＭＳ 明朝" w:cstheme="majorHAnsi"/>
          <w:szCs w:val="21"/>
        </w:rPr>
      </w:pPr>
      <w:r w:rsidRPr="00785443">
        <w:rPr>
          <w:rFonts w:ascii="ＭＳ 明朝" w:eastAsia="ＭＳ 明朝" w:hAnsi="ＭＳ 明朝" w:cstheme="majorHAnsi"/>
          <w:szCs w:val="21"/>
        </w:rPr>
        <w:t>体」とは、個人ではなく社会全体で労働の割り振りを考える。</w:t>
      </w:r>
    </w:p>
    <w:p w14:paraId="6056CE37" w14:textId="2A9D9E06" w:rsidR="001145A6" w:rsidRPr="00785443" w:rsidRDefault="001145A6" w:rsidP="00785443">
      <w:pPr>
        <w:spacing w:line="300" w:lineRule="exact"/>
        <w:ind w:firstLineChars="600" w:firstLine="1260"/>
        <w:rPr>
          <w:rFonts w:ascii="ＭＳ 明朝" w:eastAsia="ＭＳ 明朝" w:hAnsi="ＭＳ 明朝" w:cstheme="majorHAnsi"/>
          <w:szCs w:val="21"/>
        </w:rPr>
      </w:pPr>
      <w:r w:rsidRPr="00785443">
        <w:rPr>
          <w:rFonts w:ascii="ＭＳ 明朝" w:eastAsia="ＭＳ 明朝" w:hAnsi="ＭＳ 明朝" w:cstheme="majorHAnsi"/>
          <w:szCs w:val="21"/>
        </w:rPr>
        <w:t>生産手段の私有制がなくな</w:t>
      </w:r>
      <w:r w:rsidR="00785443">
        <w:rPr>
          <w:rFonts w:ascii="ＭＳ 明朝" w:eastAsia="ＭＳ 明朝" w:hAnsi="ＭＳ 明朝" w:cstheme="majorHAnsi" w:hint="eastAsia"/>
          <w:szCs w:val="21"/>
        </w:rPr>
        <w:t>り</w:t>
      </w:r>
      <w:r w:rsidRPr="00785443">
        <w:rPr>
          <w:rFonts w:ascii="ＭＳ 明朝" w:eastAsia="ＭＳ 明朝" w:hAnsi="ＭＳ 明朝" w:cstheme="majorHAnsi"/>
          <w:szCs w:val="21"/>
        </w:rPr>
        <w:t>、社会的所有となる。</w:t>
      </w:r>
    </w:p>
    <w:p w14:paraId="7D31EAE5" w14:textId="1EF775E2" w:rsidR="001145A6" w:rsidRPr="00785443" w:rsidRDefault="00785443" w:rsidP="001145A6">
      <w:pPr>
        <w:spacing w:line="300" w:lineRule="exact"/>
        <w:ind w:firstLineChars="400" w:firstLine="840"/>
        <w:rPr>
          <w:rFonts w:ascii="ＭＳ 明朝" w:eastAsia="ＭＳ 明朝" w:hAnsi="ＭＳ 明朝" w:cstheme="majorHAnsi"/>
          <w:szCs w:val="21"/>
        </w:rPr>
      </w:pPr>
      <w:r>
        <w:rPr>
          <w:rFonts w:ascii="ＭＳ 明朝" w:eastAsia="ＭＳ 明朝" w:hAnsi="ＭＳ 明朝" w:cstheme="majorHAnsi" w:hint="eastAsia"/>
          <w:szCs w:val="21"/>
        </w:rPr>
        <w:t xml:space="preserve"> </w:t>
      </w:r>
      <w:r>
        <w:rPr>
          <w:rFonts w:ascii="ＭＳ 明朝" w:eastAsia="ＭＳ 明朝" w:hAnsi="ＭＳ 明朝" w:cstheme="majorHAnsi"/>
          <w:szCs w:val="21"/>
        </w:rPr>
        <w:t xml:space="preserve"> </w:t>
      </w:r>
    </w:p>
    <w:p w14:paraId="297D6518" w14:textId="77777777" w:rsidR="00785443" w:rsidRDefault="001145A6" w:rsidP="00785443">
      <w:pPr>
        <w:spacing w:line="300" w:lineRule="exact"/>
        <w:ind w:leftChars="450" w:left="945" w:firstLineChars="150" w:firstLine="315"/>
        <w:jc w:val="left"/>
        <w:rPr>
          <w:rFonts w:ascii="ＭＳ 明朝" w:eastAsia="ＭＳ 明朝" w:hAnsi="ＭＳ 明朝" w:cstheme="majorHAnsi"/>
          <w:szCs w:val="21"/>
        </w:rPr>
      </w:pPr>
      <w:r w:rsidRPr="00785443">
        <w:rPr>
          <w:rFonts w:ascii="ＭＳ 明朝" w:eastAsia="ＭＳ 明朝" w:hAnsi="ＭＳ 明朝" w:cstheme="majorHAnsi"/>
          <w:szCs w:val="21"/>
        </w:rPr>
        <w:t>「労働時間の二重の役割」：</w:t>
      </w:r>
      <w:r w:rsidRPr="00785443">
        <w:rPr>
          <w:rFonts w:ascii="ＭＳ 明朝" w:eastAsia="ＭＳ 明朝" w:hAnsi="ＭＳ 明朝" w:cs="ＭＳ 明朝" w:hint="eastAsia"/>
          <w:szCs w:val="21"/>
        </w:rPr>
        <w:t>①</w:t>
      </w:r>
      <w:r w:rsidRPr="00785443">
        <w:rPr>
          <w:rFonts w:ascii="ＭＳ 明朝" w:eastAsia="ＭＳ 明朝" w:hAnsi="ＭＳ 明朝" w:cstheme="majorHAnsi"/>
          <w:szCs w:val="21"/>
        </w:rPr>
        <w:t>その社会にとって必要な物をどれだけ</w:t>
      </w:r>
      <w:r w:rsidR="00785443">
        <w:rPr>
          <w:rFonts w:ascii="ＭＳ 明朝" w:eastAsia="ＭＳ 明朝" w:hAnsi="ＭＳ 明朝" w:cstheme="majorHAnsi" w:hint="eastAsia"/>
          <w:szCs w:val="21"/>
        </w:rPr>
        <w:t>作る</w:t>
      </w:r>
      <w:r w:rsidRPr="00785443">
        <w:rPr>
          <w:rFonts w:ascii="ＭＳ 明朝" w:eastAsia="ＭＳ 明朝" w:hAnsi="ＭＳ 明朝" w:cstheme="majorHAnsi"/>
          <w:szCs w:val="21"/>
        </w:rPr>
        <w:t>の</w:t>
      </w:r>
    </w:p>
    <w:p w14:paraId="607D941B" w14:textId="77777777" w:rsidR="00785443" w:rsidRDefault="001145A6" w:rsidP="00785443">
      <w:pPr>
        <w:spacing w:line="300" w:lineRule="exact"/>
        <w:ind w:leftChars="450" w:left="945" w:firstLineChars="100" w:firstLine="210"/>
        <w:jc w:val="left"/>
        <w:rPr>
          <w:rFonts w:ascii="ＭＳ 明朝" w:eastAsia="ＭＳ 明朝" w:hAnsi="ＭＳ 明朝" w:cstheme="majorHAnsi"/>
          <w:szCs w:val="21"/>
        </w:rPr>
      </w:pPr>
      <w:r w:rsidRPr="00785443">
        <w:rPr>
          <w:rFonts w:ascii="ＭＳ 明朝" w:eastAsia="ＭＳ 明朝" w:hAnsi="ＭＳ 明朝" w:cstheme="majorHAnsi"/>
          <w:szCs w:val="21"/>
        </w:rPr>
        <w:t>かという目安となる。</w:t>
      </w:r>
      <w:r w:rsidRPr="00785443">
        <w:rPr>
          <w:rFonts w:ascii="ＭＳ 明朝" w:eastAsia="ＭＳ 明朝" w:hAnsi="ＭＳ 明朝" w:cs="ＭＳ 明朝" w:hint="eastAsia"/>
          <w:szCs w:val="21"/>
        </w:rPr>
        <w:t>②</w:t>
      </w:r>
      <w:r w:rsidRPr="00785443">
        <w:rPr>
          <w:rFonts w:ascii="ＭＳ 明朝" w:eastAsia="ＭＳ 明朝" w:hAnsi="ＭＳ 明朝" w:cstheme="majorHAnsi"/>
          <w:szCs w:val="21"/>
        </w:rPr>
        <w:t>生産物を個々の生産者に配分するための分配の目安</w:t>
      </w:r>
    </w:p>
    <w:p w14:paraId="7F0D4800" w14:textId="4A9C1279" w:rsidR="001145A6" w:rsidRPr="00785443" w:rsidRDefault="001145A6" w:rsidP="00785443">
      <w:pPr>
        <w:spacing w:line="300" w:lineRule="exact"/>
        <w:ind w:leftChars="450" w:left="945" w:firstLineChars="100" w:firstLine="210"/>
        <w:jc w:val="left"/>
        <w:rPr>
          <w:rFonts w:ascii="ＭＳ 明朝" w:eastAsia="ＭＳ 明朝" w:hAnsi="ＭＳ 明朝" w:cstheme="majorHAnsi"/>
          <w:szCs w:val="21"/>
        </w:rPr>
      </w:pPr>
      <w:r w:rsidRPr="00785443">
        <w:rPr>
          <w:rFonts w:ascii="ＭＳ 明朝" w:eastAsia="ＭＳ 明朝" w:hAnsi="ＭＳ 明朝" w:cstheme="majorHAnsi"/>
          <w:szCs w:val="21"/>
        </w:rPr>
        <w:t>となる。</w:t>
      </w:r>
    </w:p>
    <w:p w14:paraId="45A6D767" w14:textId="13381F75" w:rsidR="001145A6" w:rsidRDefault="001145A6" w:rsidP="001145A6">
      <w:pPr>
        <w:jc w:val="left"/>
        <w:rPr>
          <w:rFonts w:ascii="ＭＳ ゴシック" w:eastAsia="ＭＳ ゴシック" w:hAnsi="ＭＳ ゴシック" w:cstheme="majorHAnsi"/>
          <w:szCs w:val="21"/>
        </w:rPr>
      </w:pPr>
      <w:r w:rsidRPr="00785443">
        <w:rPr>
          <w:rFonts w:ascii="ＭＳ 明朝" w:eastAsia="ＭＳ 明朝" w:hAnsi="ＭＳ 明朝" w:cstheme="majorHAnsi"/>
          <w:szCs w:val="21"/>
        </w:rPr>
        <w:t xml:space="preserve">　</w:t>
      </w:r>
    </w:p>
    <w:p w14:paraId="2BCF6F84" w14:textId="46299E33" w:rsidR="001145A6" w:rsidRPr="00F42BEF" w:rsidRDefault="001145A6" w:rsidP="001145A6">
      <w:pPr>
        <w:ind w:firstLineChars="100" w:firstLine="210"/>
        <w:jc w:val="left"/>
        <w:rPr>
          <w:rFonts w:asciiTheme="majorEastAsia" w:eastAsiaTheme="majorEastAsia" w:hAnsiTheme="majorEastAsia"/>
          <w:szCs w:val="21"/>
        </w:rPr>
      </w:pPr>
      <w:r w:rsidRPr="001145A6">
        <w:rPr>
          <w:rFonts w:ascii="ＭＳ ゴシック" w:eastAsia="ＭＳ ゴシック" w:hAnsi="ＭＳ ゴシック" w:hint="eastAsia"/>
          <w:szCs w:val="21"/>
        </w:rPr>
        <w:t>この物的形態において彼らの私的諸労働を同等な人間労働として互いに関連させることがあるが、このような商品生産者たちの社会にとっては、抽象的人間を礼拝するキリスト教、ことにそのブルジョア的発展であるプロテスタント、理神的などとしてのキリスト教がもっともふさわしい宗教形態である。古アジア的、古代的等々の生産様式においては、生産物の商品への転化、したがってまた商品生産者としての人間の定住は、一つの副次的な役割を、―といっても、共同体が崩壊段階にはいっていけばいくほど、ますます重要な役割を―演じている。</w:t>
      </w:r>
      <w:r w:rsidRPr="001145A6">
        <w:rPr>
          <w:rFonts w:ascii="ＭＳ 明朝" w:eastAsia="ＭＳ 明朝" w:hAnsi="ＭＳ 明朝" w:hint="eastAsia"/>
          <w:szCs w:val="21"/>
        </w:rPr>
        <w:t>(p.141</w:t>
      </w:r>
      <w:r w:rsidRPr="001145A6">
        <w:rPr>
          <w:rFonts w:ascii="ＭＳ 明朝" w:eastAsia="ＭＳ 明朝" w:hAnsi="ＭＳ 明朝"/>
          <w:szCs w:val="21"/>
        </w:rPr>
        <w:t>)</w:t>
      </w:r>
    </w:p>
    <w:p w14:paraId="55346A9D" w14:textId="37A6F2A3" w:rsidR="00785443" w:rsidRDefault="00785443" w:rsidP="00785443">
      <w:pPr>
        <w:jc w:val="left"/>
        <w:rPr>
          <w:rFonts w:ascii="ＭＳ 明朝" w:eastAsia="ＭＳ 明朝" w:hAnsi="ＭＳ 明朝"/>
          <w:szCs w:val="21"/>
        </w:rPr>
      </w:pPr>
    </w:p>
    <w:p w14:paraId="72103FE7" w14:textId="70F3D4B7" w:rsidR="001145A6" w:rsidRPr="00785443" w:rsidRDefault="001145A6" w:rsidP="00785443">
      <w:pPr>
        <w:ind w:firstLineChars="600" w:firstLine="1260"/>
        <w:jc w:val="left"/>
        <w:rPr>
          <w:rFonts w:ascii="ＭＳ 明朝" w:eastAsia="ＭＳ 明朝" w:hAnsi="ＭＳ 明朝" w:cstheme="majorHAnsi"/>
          <w:szCs w:val="21"/>
        </w:rPr>
      </w:pPr>
      <w:r w:rsidRPr="00785443">
        <w:rPr>
          <w:rFonts w:ascii="ＭＳ 明朝" w:eastAsia="ＭＳ 明朝" w:hAnsi="ＭＳ 明朝" w:cstheme="majorHAnsi"/>
          <w:szCs w:val="21"/>
        </w:rPr>
        <w:t>カソリック－飾り立てて物を拝む傾向がある。十字架やイエス像など。</w:t>
      </w:r>
    </w:p>
    <w:p w14:paraId="1BE26AE7" w14:textId="38030AE9" w:rsidR="001145A6" w:rsidRPr="00785443" w:rsidRDefault="001145A6" w:rsidP="001145A6">
      <w:pPr>
        <w:spacing w:line="300" w:lineRule="exact"/>
        <w:jc w:val="left"/>
        <w:rPr>
          <w:rFonts w:ascii="ＭＳ 明朝" w:eastAsia="ＭＳ 明朝" w:hAnsi="ＭＳ 明朝" w:cstheme="majorHAnsi"/>
          <w:szCs w:val="21"/>
        </w:rPr>
      </w:pPr>
      <w:r w:rsidRPr="00785443">
        <w:rPr>
          <w:rFonts w:ascii="ＭＳ 明朝" w:eastAsia="ＭＳ 明朝" w:hAnsi="ＭＳ 明朝" w:cstheme="majorHAnsi"/>
          <w:szCs w:val="21"/>
        </w:rPr>
        <w:t xml:space="preserve">　　　　　</w:t>
      </w:r>
      <w:r w:rsidRPr="00785443">
        <w:rPr>
          <w:rFonts w:ascii="ＭＳ 明朝" w:eastAsia="ＭＳ 明朝" w:hAnsi="ＭＳ 明朝" w:cstheme="majorHAnsi" w:hint="eastAsia"/>
          <w:szCs w:val="21"/>
        </w:rPr>
        <w:t xml:space="preserve">　</w:t>
      </w:r>
      <w:r w:rsidRPr="00785443">
        <w:rPr>
          <w:rFonts w:ascii="ＭＳ 明朝" w:eastAsia="ＭＳ 明朝" w:hAnsi="ＭＳ 明朝" w:cstheme="majorHAnsi"/>
          <w:szCs w:val="21"/>
        </w:rPr>
        <w:t>プロテスタント－自分の心の中にある神を思い浮かべて拝む。</w:t>
      </w:r>
    </w:p>
    <w:p w14:paraId="582BEF44" w14:textId="77777777" w:rsidR="001145A6" w:rsidRPr="00785443" w:rsidRDefault="001145A6" w:rsidP="001145A6">
      <w:pPr>
        <w:spacing w:line="300" w:lineRule="exact"/>
        <w:jc w:val="left"/>
        <w:rPr>
          <w:rFonts w:ascii="ＭＳ 明朝" w:eastAsia="ＭＳ 明朝" w:hAnsi="ＭＳ 明朝" w:cstheme="majorHAnsi"/>
          <w:szCs w:val="21"/>
        </w:rPr>
      </w:pPr>
    </w:p>
    <w:p w14:paraId="496953A7" w14:textId="77777777" w:rsidR="00785443" w:rsidRDefault="001145A6" w:rsidP="00785443">
      <w:pPr>
        <w:spacing w:line="300" w:lineRule="exact"/>
        <w:ind w:left="840" w:hangingChars="400" w:hanging="840"/>
        <w:jc w:val="left"/>
        <w:rPr>
          <w:rFonts w:ascii="ＭＳ 明朝" w:eastAsia="ＭＳ 明朝" w:hAnsi="ＭＳ 明朝" w:cstheme="majorHAnsi"/>
          <w:szCs w:val="21"/>
        </w:rPr>
      </w:pPr>
      <w:r w:rsidRPr="00785443">
        <w:rPr>
          <w:rFonts w:ascii="ＭＳ 明朝" w:eastAsia="ＭＳ 明朝" w:hAnsi="ＭＳ 明朝" w:cstheme="majorHAnsi"/>
          <w:szCs w:val="21"/>
        </w:rPr>
        <w:t xml:space="preserve">　　　　　</w:t>
      </w:r>
      <w:r w:rsidR="00785443">
        <w:rPr>
          <w:rFonts w:ascii="ＭＳ 明朝" w:eastAsia="ＭＳ 明朝" w:hAnsi="ＭＳ 明朝" w:cstheme="majorHAnsi" w:hint="eastAsia"/>
          <w:szCs w:val="21"/>
        </w:rPr>
        <w:t xml:space="preserve"> </w:t>
      </w:r>
      <w:r w:rsidR="00785443">
        <w:rPr>
          <w:rFonts w:ascii="ＭＳ 明朝" w:eastAsia="ＭＳ 明朝" w:hAnsi="ＭＳ 明朝" w:cstheme="majorHAnsi"/>
          <w:szCs w:val="21"/>
        </w:rPr>
        <w:t xml:space="preserve"> </w:t>
      </w:r>
      <w:r w:rsidRPr="00785443">
        <w:rPr>
          <w:rFonts w:ascii="ＭＳ 明朝" w:eastAsia="ＭＳ 明朝" w:hAnsi="ＭＳ 明朝" w:cstheme="majorHAnsi" w:hint="eastAsia"/>
          <w:szCs w:val="21"/>
        </w:rPr>
        <w:t xml:space="preserve">　</w:t>
      </w:r>
      <w:r w:rsidRPr="00785443">
        <w:rPr>
          <w:rFonts w:ascii="ＭＳ 明朝" w:eastAsia="ＭＳ 明朝" w:hAnsi="ＭＳ 明朝" w:cstheme="majorHAnsi"/>
          <w:szCs w:val="21"/>
        </w:rPr>
        <w:t>「心の中の神」という抽象性をもつようになるのは、ブルジョア社会</w:t>
      </w:r>
      <w:r w:rsidR="00785443">
        <w:rPr>
          <w:rFonts w:ascii="ＭＳ 明朝" w:eastAsia="ＭＳ 明朝" w:hAnsi="ＭＳ 明朝" w:cstheme="majorHAnsi" w:hint="eastAsia"/>
          <w:szCs w:val="21"/>
        </w:rPr>
        <w:t>。</w:t>
      </w:r>
      <w:r w:rsidRPr="00785443">
        <w:rPr>
          <w:rFonts w:ascii="ＭＳ 明朝" w:eastAsia="ＭＳ 明朝" w:hAnsi="ＭＳ 明朝" w:cstheme="majorHAnsi"/>
          <w:szCs w:val="21"/>
        </w:rPr>
        <w:t>商</w:t>
      </w:r>
    </w:p>
    <w:p w14:paraId="67F9B078" w14:textId="77777777" w:rsidR="00785443" w:rsidRDefault="001145A6" w:rsidP="00785443">
      <w:pPr>
        <w:spacing w:line="300" w:lineRule="exact"/>
        <w:ind w:leftChars="400" w:left="840" w:firstLineChars="200" w:firstLine="420"/>
        <w:jc w:val="left"/>
        <w:rPr>
          <w:rFonts w:ascii="ＭＳ 明朝" w:eastAsia="ＭＳ 明朝" w:hAnsi="ＭＳ 明朝" w:cstheme="majorHAnsi"/>
          <w:szCs w:val="21"/>
        </w:rPr>
      </w:pPr>
      <w:r w:rsidRPr="00785443">
        <w:rPr>
          <w:rFonts w:ascii="ＭＳ 明朝" w:eastAsia="ＭＳ 明朝" w:hAnsi="ＭＳ 明朝" w:cstheme="majorHAnsi"/>
          <w:szCs w:val="21"/>
        </w:rPr>
        <w:t>品生産の社会に一番ふさわしいのは、身分の違いを超えて人間がすべて平等</w:t>
      </w:r>
    </w:p>
    <w:p w14:paraId="356C0EB5" w14:textId="68BAF945" w:rsidR="001145A6" w:rsidRPr="00785443" w:rsidRDefault="001145A6" w:rsidP="00785443">
      <w:pPr>
        <w:spacing w:line="300" w:lineRule="exact"/>
        <w:ind w:leftChars="400" w:left="840" w:firstLineChars="200" w:firstLine="420"/>
        <w:jc w:val="left"/>
        <w:rPr>
          <w:rFonts w:ascii="ＭＳ 明朝" w:eastAsia="ＭＳ 明朝" w:hAnsi="ＭＳ 明朝" w:cstheme="majorHAnsi"/>
          <w:szCs w:val="21"/>
        </w:rPr>
      </w:pPr>
      <w:r w:rsidRPr="00785443">
        <w:rPr>
          <w:rFonts w:ascii="ＭＳ 明朝" w:eastAsia="ＭＳ 明朝" w:hAnsi="ＭＳ 明朝" w:cstheme="majorHAnsi"/>
          <w:szCs w:val="21"/>
        </w:rPr>
        <w:t>に考えられているような社会ということのによる。</w:t>
      </w:r>
    </w:p>
    <w:p w14:paraId="0E11B6D5" w14:textId="162B0603" w:rsidR="001145A6" w:rsidRPr="00F42BEF" w:rsidRDefault="001145A6" w:rsidP="001145A6">
      <w:pPr>
        <w:jc w:val="left"/>
        <w:rPr>
          <w:rFonts w:asciiTheme="majorEastAsia" w:eastAsiaTheme="majorEastAsia" w:hAnsiTheme="majorEastAsia" w:cstheme="majorHAnsi"/>
          <w:szCs w:val="21"/>
        </w:rPr>
      </w:pPr>
    </w:p>
    <w:p w14:paraId="589FAF84" w14:textId="10C6CCF2" w:rsidR="001145A6" w:rsidRPr="00F42BEF" w:rsidRDefault="001145A6" w:rsidP="001145A6">
      <w:pPr>
        <w:ind w:firstLineChars="100" w:firstLine="210"/>
        <w:jc w:val="left"/>
        <w:rPr>
          <w:rFonts w:asciiTheme="majorEastAsia" w:eastAsiaTheme="majorEastAsia" w:hAnsiTheme="majorEastAsia"/>
          <w:szCs w:val="21"/>
        </w:rPr>
      </w:pPr>
      <w:r w:rsidRPr="00BF4F71">
        <w:rPr>
          <w:rFonts w:ascii="ＭＳ ゴシック" w:eastAsia="ＭＳ ゴシック" w:hAnsi="ＭＳ ゴシック" w:hint="eastAsia"/>
          <w:szCs w:val="21"/>
        </w:rPr>
        <w:t>自然的な類的関係の</w:t>
      </w:r>
      <w:r w:rsidRPr="00BF4F71">
        <w:rPr>
          <w:rFonts w:ascii="ＭＳ ゴシック" w:eastAsia="ＭＳ ゴシック" w:hAnsi="ＭＳ ゴシック"/>
          <w:szCs w:val="21"/>
        </w:rPr>
        <w:fldChar w:fldCharType="begin"/>
      </w:r>
      <w:r w:rsidRPr="00BF4F71">
        <w:rPr>
          <w:rFonts w:ascii="ＭＳ ゴシック" w:eastAsia="ＭＳ ゴシック" w:hAnsi="ＭＳ ゴシック"/>
          <w:szCs w:val="21"/>
        </w:rPr>
        <w:instrText>EQ \* jc2 \* "Font:ＭＳ ゴシック" \* hps10 \o\ad(\s\up 9(さいたい),臍帯)</w:instrText>
      </w:r>
      <w:r w:rsidRPr="00BF4F71">
        <w:rPr>
          <w:rFonts w:ascii="ＭＳ ゴシック" w:eastAsia="ＭＳ ゴシック" w:hAnsi="ＭＳ ゴシック"/>
          <w:szCs w:val="21"/>
        </w:rPr>
        <w:fldChar w:fldCharType="end"/>
      </w:r>
      <w:r w:rsidRPr="00BF4F71">
        <w:rPr>
          <w:rFonts w:ascii="ＭＳ ゴシック" w:eastAsia="ＭＳ ゴシック" w:hAnsi="ＭＳ ゴシック" w:hint="eastAsia"/>
          <w:szCs w:val="21"/>
        </w:rPr>
        <w:t>からまだ切り離されて個々人の未成熟にもとづいているか、さもなければ、直接的な支配・隷属関係にもとづいている。</w:t>
      </w:r>
      <w:r>
        <w:rPr>
          <w:rFonts w:asciiTheme="majorEastAsia" w:eastAsiaTheme="majorEastAsia" w:hAnsiTheme="majorEastAsia" w:hint="eastAsia"/>
          <w:szCs w:val="21"/>
        </w:rPr>
        <w:t>(</w:t>
      </w:r>
      <w:r w:rsidRPr="00F42BEF">
        <w:rPr>
          <w:rFonts w:asciiTheme="majorEastAsia" w:eastAsiaTheme="majorEastAsia" w:hAnsiTheme="majorEastAsia" w:hint="eastAsia"/>
          <w:szCs w:val="21"/>
        </w:rPr>
        <w:t>p.142</w:t>
      </w:r>
      <w:r>
        <w:rPr>
          <w:rFonts w:asciiTheme="majorEastAsia" w:eastAsiaTheme="majorEastAsia" w:hAnsiTheme="majorEastAsia"/>
          <w:szCs w:val="21"/>
        </w:rPr>
        <w:t>)</w:t>
      </w:r>
    </w:p>
    <w:p w14:paraId="5B1CE349" w14:textId="77777777" w:rsidR="001145A6" w:rsidRPr="00BF4F71" w:rsidRDefault="001145A6" w:rsidP="00BF4F71">
      <w:pPr>
        <w:ind w:firstLineChars="100" w:firstLine="210"/>
        <w:jc w:val="left"/>
        <w:rPr>
          <w:rFonts w:ascii="ＭＳ ゴシック" w:eastAsia="ＭＳ ゴシック" w:hAnsi="ＭＳ ゴシック"/>
          <w:szCs w:val="21"/>
        </w:rPr>
      </w:pPr>
      <w:r w:rsidRPr="00BF4F71">
        <w:rPr>
          <w:rFonts w:ascii="ＭＳ ゴシック" w:eastAsia="ＭＳ ゴシック" w:hAnsi="ＭＳ ゴシック" w:hint="eastAsia"/>
          <w:szCs w:val="21"/>
        </w:rPr>
        <w:lastRenderedPageBreak/>
        <w:t>…この現実の狭隘さが古代の自然宗教や民族宗教に観念的に反映している。</w:t>
      </w:r>
    </w:p>
    <w:p w14:paraId="36561598" w14:textId="3DA237EA" w:rsidR="00CD4C09" w:rsidRDefault="00CD4C09" w:rsidP="00CD4C09">
      <w:pPr>
        <w:jc w:val="left"/>
        <w:rPr>
          <w:rFonts w:ascii="ＭＳ 明朝" w:eastAsia="ＭＳ 明朝" w:hAnsi="ＭＳ 明朝"/>
          <w:szCs w:val="21"/>
        </w:rPr>
      </w:pPr>
    </w:p>
    <w:p w14:paraId="09C13FCF" w14:textId="15E2BC14" w:rsidR="00CD4C09" w:rsidRDefault="001145A6" w:rsidP="00CD4C09">
      <w:pPr>
        <w:ind w:firstLineChars="600" w:firstLine="1260"/>
        <w:jc w:val="left"/>
        <w:rPr>
          <w:rFonts w:ascii="ＭＳ 明朝" w:eastAsia="ＭＳ 明朝" w:hAnsi="ＭＳ 明朝" w:cstheme="majorHAnsi"/>
          <w:szCs w:val="21"/>
        </w:rPr>
      </w:pPr>
      <w:r w:rsidRPr="00785443">
        <w:rPr>
          <w:rFonts w:ascii="ＭＳ 明朝" w:eastAsia="ＭＳ 明朝" w:hAnsi="ＭＳ 明朝" w:cstheme="majorHAnsi"/>
          <w:szCs w:val="21"/>
        </w:rPr>
        <w:t>「自然的な類的連関の臍帯から…」</w:t>
      </w:r>
      <w:r w:rsidR="00785443">
        <w:rPr>
          <w:rFonts w:ascii="ＭＳ 明朝" w:eastAsia="ＭＳ 明朝" w:hAnsi="ＭＳ 明朝" w:cstheme="majorHAnsi" w:hint="eastAsia"/>
          <w:szCs w:val="21"/>
        </w:rPr>
        <w:t>：</w:t>
      </w:r>
      <w:r w:rsidRPr="00785443">
        <w:rPr>
          <w:rFonts w:ascii="ＭＳ 明朝" w:eastAsia="ＭＳ 明朝" w:hAnsi="ＭＳ 明朝" w:cstheme="majorHAnsi"/>
          <w:szCs w:val="21"/>
        </w:rPr>
        <w:t>人々が個人として自立していない人間</w:t>
      </w:r>
    </w:p>
    <w:p w14:paraId="4B6B1AF8" w14:textId="77777777" w:rsidR="00CD4C09" w:rsidRDefault="001145A6" w:rsidP="00CD4C09">
      <w:pPr>
        <w:ind w:firstLineChars="500" w:firstLine="1050"/>
        <w:jc w:val="left"/>
        <w:rPr>
          <w:rFonts w:ascii="ＭＳ 明朝" w:eastAsia="ＭＳ 明朝" w:hAnsi="ＭＳ 明朝" w:cstheme="majorHAnsi"/>
          <w:szCs w:val="21"/>
        </w:rPr>
      </w:pPr>
      <w:r w:rsidRPr="00785443">
        <w:rPr>
          <w:rFonts w:ascii="ＭＳ 明朝" w:eastAsia="ＭＳ 明朝" w:hAnsi="ＭＳ 明朝" w:cstheme="majorHAnsi"/>
          <w:szCs w:val="21"/>
        </w:rPr>
        <w:t>関係の上に物の生産、あるいは分業が成り立っている。横溢さが民族宗教や自</w:t>
      </w:r>
    </w:p>
    <w:p w14:paraId="1902D8E5" w14:textId="77777777" w:rsidR="00CD4C09" w:rsidRDefault="001145A6" w:rsidP="00CD4C09">
      <w:pPr>
        <w:ind w:firstLineChars="500" w:firstLine="1050"/>
        <w:jc w:val="left"/>
        <w:rPr>
          <w:rFonts w:ascii="ＭＳ 明朝" w:eastAsia="ＭＳ 明朝" w:hAnsi="ＭＳ 明朝" w:cstheme="majorHAnsi"/>
          <w:szCs w:val="21"/>
        </w:rPr>
      </w:pPr>
      <w:r w:rsidRPr="00785443">
        <w:rPr>
          <w:rFonts w:ascii="ＭＳ 明朝" w:eastAsia="ＭＳ 明朝" w:hAnsi="ＭＳ 明朝" w:cstheme="majorHAnsi"/>
          <w:szCs w:val="21"/>
        </w:rPr>
        <w:t>然宗教に反映している。すなわち、キリスト教は世界宗教でどの民族も加わる</w:t>
      </w:r>
    </w:p>
    <w:p w14:paraId="5B8EF1E5" w14:textId="77777777" w:rsidR="00CD4C09" w:rsidRDefault="001145A6" w:rsidP="00CD4C09">
      <w:pPr>
        <w:ind w:firstLineChars="500" w:firstLine="1050"/>
        <w:jc w:val="left"/>
        <w:rPr>
          <w:rFonts w:ascii="ＭＳ 明朝" w:eastAsia="ＭＳ 明朝" w:hAnsi="ＭＳ 明朝" w:cstheme="majorHAnsi"/>
          <w:szCs w:val="21"/>
        </w:rPr>
      </w:pPr>
      <w:r w:rsidRPr="00785443">
        <w:rPr>
          <w:rFonts w:ascii="ＭＳ 明朝" w:eastAsia="ＭＳ 明朝" w:hAnsi="ＭＳ 明朝" w:cstheme="majorHAnsi"/>
          <w:szCs w:val="21"/>
        </w:rPr>
        <w:t>ことができる。古代宗教の代表はユダヤ教。ユダヤ教はユダヤ民族は神によっ</w:t>
      </w:r>
    </w:p>
    <w:p w14:paraId="42C5C987" w14:textId="1D478390" w:rsidR="001145A6" w:rsidRPr="00785443" w:rsidRDefault="001145A6" w:rsidP="00CD4C09">
      <w:pPr>
        <w:ind w:firstLineChars="500" w:firstLine="1050"/>
        <w:jc w:val="left"/>
        <w:rPr>
          <w:rFonts w:ascii="ＭＳ 明朝" w:eastAsia="ＭＳ 明朝" w:hAnsi="ＭＳ 明朝" w:cstheme="majorHAnsi"/>
          <w:szCs w:val="21"/>
        </w:rPr>
      </w:pPr>
      <w:r w:rsidRPr="00785443">
        <w:rPr>
          <w:rFonts w:ascii="ＭＳ 明朝" w:eastAsia="ＭＳ 明朝" w:hAnsi="ＭＳ 明朝" w:cstheme="majorHAnsi"/>
          <w:szCs w:val="21"/>
        </w:rPr>
        <w:t xml:space="preserve">て選ばれた特別の民族という教えであり、割礼の儀式がある。　　　　　</w:t>
      </w:r>
    </w:p>
    <w:p w14:paraId="49E34457" w14:textId="3415F7EE" w:rsidR="001145A6" w:rsidRPr="00785443" w:rsidRDefault="001145A6" w:rsidP="00CD4C09">
      <w:pPr>
        <w:spacing w:line="300" w:lineRule="exact"/>
        <w:ind w:leftChars="400" w:left="840" w:firstLineChars="200" w:firstLine="420"/>
        <w:rPr>
          <w:rFonts w:ascii="ＭＳ 明朝" w:eastAsia="ＭＳ 明朝" w:hAnsi="ＭＳ 明朝" w:cstheme="majorHAnsi"/>
          <w:szCs w:val="21"/>
        </w:rPr>
      </w:pPr>
      <w:r w:rsidRPr="00785443">
        <w:rPr>
          <w:rFonts w:ascii="ＭＳ 明朝" w:eastAsia="ＭＳ 明朝" w:hAnsi="ＭＳ 明朝" w:cstheme="majorHAnsi"/>
          <w:szCs w:val="21"/>
        </w:rPr>
        <w:t>儀式に参加したものだけがこの宗教に参加する。</w:t>
      </w:r>
    </w:p>
    <w:p w14:paraId="534368F0" w14:textId="49D5290C" w:rsidR="001145A6" w:rsidRPr="00785443" w:rsidRDefault="001145A6" w:rsidP="00CD4C09">
      <w:pPr>
        <w:spacing w:line="300" w:lineRule="exact"/>
        <w:ind w:left="1050" w:hangingChars="500" w:hanging="1050"/>
        <w:rPr>
          <w:rFonts w:ascii="ＭＳ 明朝" w:eastAsia="ＭＳ 明朝" w:hAnsi="ＭＳ 明朝" w:cstheme="majorHAnsi"/>
          <w:szCs w:val="21"/>
        </w:rPr>
      </w:pPr>
      <w:r w:rsidRPr="00785443">
        <w:rPr>
          <w:rFonts w:ascii="ＭＳ 明朝" w:eastAsia="ＭＳ 明朝" w:hAnsi="ＭＳ 明朝" w:cstheme="majorHAnsi"/>
          <w:szCs w:val="21"/>
        </w:rPr>
        <w:t xml:space="preserve">　　　　　</w:t>
      </w:r>
      <w:r w:rsidRPr="00785443">
        <w:rPr>
          <w:rFonts w:ascii="ＭＳ 明朝" w:eastAsia="ＭＳ 明朝" w:hAnsi="ＭＳ 明朝" w:cstheme="majorHAnsi" w:hint="eastAsia"/>
          <w:szCs w:val="21"/>
        </w:rPr>
        <w:t xml:space="preserve"> </w:t>
      </w:r>
      <w:r w:rsidRPr="00785443">
        <w:rPr>
          <w:rFonts w:ascii="ＭＳ 明朝" w:eastAsia="ＭＳ 明朝" w:hAnsi="ＭＳ 明朝" w:cstheme="majorHAnsi"/>
          <w:szCs w:val="21"/>
        </w:rPr>
        <w:t xml:space="preserve"> イスラム教にも同じような考えがある。「片手</w:t>
      </w:r>
      <w:r w:rsidRPr="00785443">
        <w:rPr>
          <w:rFonts w:ascii="ＭＳ 明朝" w:eastAsia="ＭＳ 明朝" w:hAnsi="ＭＳ 明朝" w:cstheme="majorHAnsi" w:hint="eastAsia"/>
          <w:szCs w:val="21"/>
        </w:rPr>
        <w:t>に</w:t>
      </w:r>
      <w:r w:rsidRPr="00785443">
        <w:rPr>
          <w:rFonts w:ascii="ＭＳ 明朝" w:eastAsia="ＭＳ 明朝" w:hAnsi="ＭＳ 明朝" w:cstheme="majorHAnsi"/>
          <w:szCs w:val="21"/>
        </w:rPr>
        <w:t>コーラン、片手に剣」民族的な狭さを支えているのが古代の宗教だとマルクスは言っている。</w:t>
      </w:r>
    </w:p>
    <w:p w14:paraId="5C1DB32D" w14:textId="77777777" w:rsidR="001145A6" w:rsidRPr="00785443" w:rsidRDefault="001145A6" w:rsidP="001145A6">
      <w:pPr>
        <w:spacing w:line="300" w:lineRule="exact"/>
        <w:jc w:val="left"/>
        <w:rPr>
          <w:rFonts w:ascii="ＭＳ 明朝" w:eastAsia="ＭＳ 明朝" w:hAnsi="ＭＳ 明朝"/>
          <w:szCs w:val="21"/>
        </w:rPr>
      </w:pPr>
    </w:p>
    <w:p w14:paraId="0B6F696E" w14:textId="01D53574" w:rsidR="00CD4C09" w:rsidRPr="004C132C" w:rsidRDefault="001145A6" w:rsidP="004C132C">
      <w:pPr>
        <w:ind w:firstLineChars="100" w:firstLine="210"/>
        <w:jc w:val="left"/>
        <w:rPr>
          <w:rFonts w:ascii="ＭＳ 明朝" w:eastAsia="ＭＳ 明朝" w:hAnsi="ＭＳ 明朝" w:hint="eastAsia"/>
          <w:szCs w:val="21"/>
        </w:rPr>
      </w:pPr>
      <w:r w:rsidRPr="00BF4F71">
        <w:rPr>
          <w:rFonts w:ascii="ＭＳ ゴシック" w:eastAsia="ＭＳ ゴシック" w:hAnsi="ＭＳ ゴシック" w:hint="eastAsia"/>
          <w:szCs w:val="21"/>
        </w:rPr>
        <w:t>けれども、そのためには、社会の物質的基礎が、あるいは、それ自身がまた長く、苦難に満ちた発展しの自然発生的産物である一連の物資的存在条件が、必要とされる。</w:t>
      </w:r>
      <w:r w:rsidR="00CD4C09">
        <w:rPr>
          <w:rFonts w:ascii="ＭＳ ゴシック" w:eastAsia="ＭＳ ゴシック" w:hAnsi="ＭＳ ゴシック" w:hint="eastAsia"/>
          <w:szCs w:val="21"/>
        </w:rPr>
        <w:t>(</w:t>
      </w:r>
      <w:r w:rsidR="00BF4F71" w:rsidRPr="00BF4F71">
        <w:rPr>
          <w:rFonts w:ascii="ＭＳ 明朝" w:eastAsia="ＭＳ 明朝" w:hAnsi="ＭＳ 明朝" w:hint="eastAsia"/>
          <w:szCs w:val="21"/>
        </w:rPr>
        <w:t>p</w:t>
      </w:r>
      <w:r w:rsidR="00BF4F71" w:rsidRPr="00BF4F71">
        <w:rPr>
          <w:rFonts w:ascii="ＭＳ 明朝" w:eastAsia="ＭＳ 明朝" w:hAnsi="ＭＳ 明朝"/>
          <w:szCs w:val="21"/>
        </w:rPr>
        <w:t>.142)</w:t>
      </w:r>
    </w:p>
    <w:p w14:paraId="21552B36" w14:textId="69916F80" w:rsidR="00CD4C09" w:rsidRDefault="001145A6" w:rsidP="00CD4C09">
      <w:pPr>
        <w:spacing w:line="300" w:lineRule="exact"/>
        <w:ind w:firstLineChars="600" w:firstLine="1260"/>
        <w:jc w:val="left"/>
        <w:rPr>
          <w:rFonts w:ascii="ＭＳ 明朝" w:eastAsia="ＭＳ 明朝" w:hAnsi="ＭＳ 明朝" w:cstheme="majorHAnsi"/>
          <w:szCs w:val="21"/>
        </w:rPr>
      </w:pPr>
      <w:r w:rsidRPr="00CD4C09">
        <w:rPr>
          <w:rFonts w:ascii="ＭＳ 明朝" w:eastAsia="ＭＳ 明朝" w:hAnsi="ＭＳ 明朝" w:hint="eastAsia"/>
          <w:szCs w:val="21"/>
        </w:rPr>
        <w:t>「</w:t>
      </w:r>
      <w:r w:rsidRPr="00CD4C09">
        <w:rPr>
          <w:rFonts w:ascii="ＭＳ 明朝" w:eastAsia="ＭＳ 明朝" w:hAnsi="ＭＳ 明朝" w:cstheme="majorHAnsi"/>
          <w:szCs w:val="21"/>
        </w:rPr>
        <w:t>現実的世界の宗教的反射」：商品生産が発展してくる（現実）のもとで</w:t>
      </w:r>
    </w:p>
    <w:p w14:paraId="29A6B715" w14:textId="2B742250" w:rsidR="001145A6" w:rsidRPr="00CD4C09" w:rsidRDefault="001145A6" w:rsidP="00CD4C09">
      <w:pPr>
        <w:spacing w:line="300" w:lineRule="exact"/>
        <w:ind w:firstLineChars="500" w:firstLine="1050"/>
        <w:jc w:val="left"/>
        <w:rPr>
          <w:rFonts w:ascii="ＭＳ 明朝" w:eastAsia="ＭＳ 明朝" w:hAnsi="ＭＳ 明朝" w:cstheme="majorHAnsi"/>
          <w:szCs w:val="21"/>
        </w:rPr>
      </w:pPr>
      <w:r w:rsidRPr="00CD4C09">
        <w:rPr>
          <w:rFonts w:ascii="ＭＳ 明朝" w:eastAsia="ＭＳ 明朝" w:hAnsi="ＭＳ 明朝" w:cstheme="majorHAnsi"/>
          <w:szCs w:val="21"/>
        </w:rPr>
        <w:t>は、誰彼の差別たれ」となると現実を反射することになると言っている。</w:t>
      </w:r>
    </w:p>
    <w:p w14:paraId="7BCA7751" w14:textId="77777777" w:rsidR="001145A6" w:rsidRPr="00CD4C09" w:rsidRDefault="001145A6" w:rsidP="001145A6">
      <w:pPr>
        <w:spacing w:line="300" w:lineRule="exact"/>
        <w:ind w:left="840" w:hangingChars="400" w:hanging="840"/>
        <w:rPr>
          <w:rFonts w:ascii="ＭＳ 明朝" w:eastAsia="ＭＳ 明朝" w:hAnsi="ＭＳ 明朝" w:cstheme="majorHAnsi"/>
          <w:szCs w:val="21"/>
        </w:rPr>
      </w:pPr>
    </w:p>
    <w:p w14:paraId="32C8D8B4" w14:textId="77777777" w:rsidR="00CD4C09" w:rsidRDefault="001145A6" w:rsidP="00CD4C09">
      <w:pPr>
        <w:spacing w:line="300" w:lineRule="exact"/>
        <w:ind w:left="1050" w:hangingChars="500" w:hanging="1050"/>
        <w:rPr>
          <w:rFonts w:ascii="ＭＳ 明朝" w:eastAsia="ＭＳ 明朝" w:hAnsi="ＭＳ 明朝" w:cstheme="majorHAnsi"/>
          <w:szCs w:val="21"/>
        </w:rPr>
      </w:pPr>
      <w:r w:rsidRPr="00CD4C09">
        <w:rPr>
          <w:rFonts w:ascii="ＭＳ 明朝" w:eastAsia="ＭＳ 明朝" w:hAnsi="ＭＳ 明朝" w:cstheme="majorHAnsi"/>
          <w:szCs w:val="21"/>
        </w:rPr>
        <w:t xml:space="preserve">　　　　　</w:t>
      </w:r>
      <w:r w:rsidRPr="00CD4C09">
        <w:rPr>
          <w:rFonts w:ascii="ＭＳ 明朝" w:eastAsia="ＭＳ 明朝" w:hAnsi="ＭＳ 明朝" w:cstheme="majorHAnsi" w:hint="eastAsia"/>
          <w:szCs w:val="21"/>
        </w:rPr>
        <w:t xml:space="preserve">　</w:t>
      </w:r>
      <w:r w:rsidRPr="00CD4C09">
        <w:rPr>
          <w:rFonts w:ascii="ＭＳ 明朝" w:eastAsia="ＭＳ 明朝" w:hAnsi="ＭＳ 明朝" w:cstheme="majorHAnsi"/>
          <w:szCs w:val="21"/>
        </w:rPr>
        <w:t>商品生産社会が意識的計画的管理下に置かれるとときには、商品の神秘性はなくなる。</w:t>
      </w:r>
      <w:r w:rsidRPr="00CD4C09">
        <w:rPr>
          <w:rFonts w:ascii="ＭＳ 明朝" w:eastAsia="ＭＳ 明朝" w:hAnsi="ＭＳ 明朝" w:cstheme="majorHAnsi" w:hint="eastAsia"/>
          <w:szCs w:val="21"/>
        </w:rPr>
        <w:t xml:space="preserve"> </w:t>
      </w:r>
    </w:p>
    <w:p w14:paraId="1AACA957" w14:textId="77777777" w:rsidR="00CD4C09" w:rsidRDefault="001145A6" w:rsidP="00CD4C09">
      <w:pPr>
        <w:spacing w:line="300" w:lineRule="exact"/>
        <w:ind w:firstLineChars="600" w:firstLine="1260"/>
        <w:rPr>
          <w:rFonts w:ascii="ＭＳ 明朝" w:eastAsia="ＭＳ 明朝" w:hAnsi="ＭＳ 明朝" w:cstheme="majorHAnsi"/>
          <w:szCs w:val="21"/>
        </w:rPr>
      </w:pPr>
      <w:r w:rsidRPr="00CD4C09">
        <w:rPr>
          <w:rFonts w:ascii="ＭＳ 明朝" w:eastAsia="ＭＳ 明朝" w:hAnsi="ＭＳ 明朝" w:cstheme="majorHAnsi"/>
          <w:szCs w:val="21"/>
        </w:rPr>
        <w:t>マルクスは狭い民族的な宗教から、キリスト教的な非常に抽象的な人類一般</w:t>
      </w:r>
    </w:p>
    <w:p w14:paraId="493475A0" w14:textId="77777777" w:rsidR="00CD4C09" w:rsidRDefault="001145A6" w:rsidP="00CD4C09">
      <w:pPr>
        <w:spacing w:line="300" w:lineRule="exact"/>
        <w:ind w:firstLineChars="500" w:firstLine="1050"/>
        <w:rPr>
          <w:rFonts w:ascii="ＭＳ 明朝" w:eastAsia="ＭＳ 明朝" w:hAnsi="ＭＳ 明朝" w:cstheme="majorHAnsi"/>
          <w:szCs w:val="21"/>
        </w:rPr>
      </w:pPr>
      <w:r w:rsidRPr="00CD4C09">
        <w:rPr>
          <w:rFonts w:ascii="ＭＳ 明朝" w:eastAsia="ＭＳ 明朝" w:hAnsi="ＭＳ 明朝" w:cstheme="majorHAnsi"/>
          <w:szCs w:val="21"/>
        </w:rPr>
        <w:t>の世界宗教になって－それが商品生産社会にふさわしい－さらに、意識的計画</w:t>
      </w:r>
    </w:p>
    <w:p w14:paraId="6E755966" w14:textId="77777777" w:rsidR="00CD4C09" w:rsidRDefault="001145A6" w:rsidP="00CD4C09">
      <w:pPr>
        <w:spacing w:line="300" w:lineRule="exact"/>
        <w:ind w:firstLineChars="500" w:firstLine="1050"/>
        <w:rPr>
          <w:rFonts w:ascii="ＭＳ 明朝" w:eastAsia="ＭＳ 明朝" w:hAnsi="ＭＳ 明朝" w:cstheme="majorHAnsi"/>
          <w:szCs w:val="21"/>
        </w:rPr>
      </w:pPr>
      <w:r w:rsidRPr="00CD4C09">
        <w:rPr>
          <w:rFonts w:ascii="ＭＳ 明朝" w:eastAsia="ＭＳ 明朝" w:hAnsi="ＭＳ 明朝" w:cstheme="majorHAnsi"/>
          <w:szCs w:val="21"/>
        </w:rPr>
        <w:t>的管理のもとに置かれると、商品の物神性、神秘性もなくなるから宗教もなく</w:t>
      </w:r>
    </w:p>
    <w:p w14:paraId="0F0B4C60" w14:textId="7C9154F6" w:rsidR="001145A6" w:rsidRPr="00CD4C09" w:rsidRDefault="001145A6" w:rsidP="00CD4C09">
      <w:pPr>
        <w:spacing w:line="300" w:lineRule="exact"/>
        <w:ind w:firstLineChars="500" w:firstLine="1050"/>
        <w:rPr>
          <w:rFonts w:ascii="ＭＳ 明朝" w:eastAsia="ＭＳ 明朝" w:hAnsi="ＭＳ 明朝" w:cstheme="majorHAnsi"/>
          <w:szCs w:val="21"/>
        </w:rPr>
      </w:pPr>
      <w:r w:rsidRPr="00CD4C09">
        <w:rPr>
          <w:rFonts w:ascii="ＭＳ 明朝" w:eastAsia="ＭＳ 明朝" w:hAnsi="ＭＳ 明朝" w:cstheme="majorHAnsi"/>
          <w:szCs w:val="21"/>
        </w:rPr>
        <w:t>なると言いたかった。</w:t>
      </w:r>
    </w:p>
    <w:p w14:paraId="3F7DA696" w14:textId="6B19C100" w:rsidR="001145A6" w:rsidRPr="00CD4C09" w:rsidRDefault="00CD4C09" w:rsidP="001145A6">
      <w:pPr>
        <w:spacing w:line="300" w:lineRule="exact"/>
        <w:ind w:left="840" w:hangingChars="400" w:hanging="840"/>
        <w:rPr>
          <w:rFonts w:ascii="ＭＳ 明朝" w:eastAsia="ＭＳ 明朝" w:hAnsi="ＭＳ 明朝"/>
          <w:szCs w:val="21"/>
        </w:rPr>
      </w:pPr>
      <w:r>
        <w:rPr>
          <w:rFonts w:ascii="ＭＳ 明朝" w:eastAsia="ＭＳ 明朝" w:hAnsi="ＭＳ 明朝" w:hint="eastAsia"/>
          <w:szCs w:val="21"/>
        </w:rPr>
        <w:t xml:space="preserve">　　</w:t>
      </w:r>
    </w:p>
    <w:p w14:paraId="7958D785" w14:textId="26F39DF6" w:rsidR="001145A6" w:rsidRPr="00CD4C09" w:rsidRDefault="001145A6" w:rsidP="00CD4C09">
      <w:pPr>
        <w:spacing w:line="300" w:lineRule="exact"/>
        <w:ind w:leftChars="500" w:left="1050" w:firstLineChars="100" w:firstLine="210"/>
        <w:rPr>
          <w:rFonts w:ascii="ＭＳ 明朝" w:eastAsia="ＭＳ 明朝" w:hAnsi="ＭＳ 明朝" w:cstheme="majorHAnsi"/>
          <w:szCs w:val="21"/>
        </w:rPr>
      </w:pPr>
      <w:r w:rsidRPr="00CD4C09">
        <w:rPr>
          <w:rFonts w:ascii="ＭＳ 明朝" w:eastAsia="ＭＳ 明朝" w:hAnsi="ＭＳ 明朝" w:cstheme="majorHAnsi"/>
          <w:szCs w:val="21"/>
        </w:rPr>
        <w:t>「長い苦難に満ちた…」：社会主義、共産主義社会が実現されるためには、社会の生産力の発展が必要だと言っている。</w:t>
      </w:r>
    </w:p>
    <w:p w14:paraId="73F3C31F" w14:textId="77777777" w:rsidR="00CD4C09" w:rsidRDefault="00CD4C09" w:rsidP="00BF4F71">
      <w:pPr>
        <w:ind w:firstLineChars="100" w:firstLine="210"/>
        <w:jc w:val="left"/>
        <w:rPr>
          <w:rFonts w:ascii="ＭＳ ゴシック" w:eastAsia="ＭＳ ゴシック" w:hAnsi="ＭＳ ゴシック"/>
          <w:szCs w:val="21"/>
        </w:rPr>
      </w:pPr>
    </w:p>
    <w:p w14:paraId="2029222A" w14:textId="61458216" w:rsidR="001145A6" w:rsidRDefault="001145A6" w:rsidP="00BF4F71">
      <w:pPr>
        <w:ind w:firstLineChars="100" w:firstLine="210"/>
        <w:jc w:val="left"/>
        <w:rPr>
          <w:rFonts w:ascii="ＭＳ 明朝" w:eastAsia="ＭＳ 明朝" w:hAnsi="ＭＳ 明朝"/>
          <w:szCs w:val="21"/>
        </w:rPr>
      </w:pPr>
      <w:r w:rsidRPr="00BF4F71">
        <w:rPr>
          <w:rFonts w:ascii="ＭＳ ゴシック" w:eastAsia="ＭＳ ゴシック" w:hAnsi="ＭＳ ゴシック" w:hint="eastAsia"/>
          <w:szCs w:val="21"/>
        </w:rPr>
        <w:t>ところで、確かに経済学は、不完全にではあるけれども、価値と価値の大きさを分析して、この形態のうちに隠されている内容を発見した。しかし、経済学は、では、なぜこの内容があの形態をとるのか、したがって、なぜ労働が価値に、またその継続時間による労働の測定が労働生産物の価値の大きさに表わされるのか？という問題を提起したことさえなかった。生産過程が人間を支配していて、人間がまだ生産過程を支配していない社会構成体に属しているということが、その額に書かれている諸定式は、経済学のブルジョア的意識にとっては、生産的労働そのものがそうであるのと同じくらい自明な自然的必然性であ</w:t>
      </w:r>
      <w:r w:rsidR="00BF4F71" w:rsidRPr="00BF4F71">
        <w:rPr>
          <w:rFonts w:ascii="ＭＳ ゴシック" w:eastAsia="ＭＳ ゴシック" w:hAnsi="ＭＳ ゴシック" w:hint="eastAsia"/>
          <w:sz w:val="18"/>
          <w:szCs w:val="18"/>
        </w:rPr>
        <w:t>る</w:t>
      </w:r>
      <w:r w:rsidR="00BF4F71">
        <w:rPr>
          <w:rFonts w:asciiTheme="majorEastAsia" w:eastAsiaTheme="majorEastAsia" w:hAnsiTheme="majorEastAsia" w:hint="eastAsia"/>
          <w:sz w:val="18"/>
          <w:szCs w:val="18"/>
        </w:rPr>
        <w:t>。</w:t>
      </w:r>
      <w:r w:rsidR="00BF4F71" w:rsidRPr="00BF4F71">
        <w:rPr>
          <w:rFonts w:ascii="ＭＳ 明朝" w:eastAsia="ＭＳ 明朝" w:hAnsi="ＭＳ 明朝"/>
          <w:szCs w:val="21"/>
        </w:rPr>
        <w:t>(</w:t>
      </w:r>
      <w:r w:rsidR="00BF4F71" w:rsidRPr="00BF4F71">
        <w:rPr>
          <w:rFonts w:ascii="ＭＳ 明朝" w:eastAsia="ＭＳ 明朝" w:hAnsi="ＭＳ 明朝" w:hint="eastAsia"/>
          <w:szCs w:val="21"/>
        </w:rPr>
        <w:t>p.143</w:t>
      </w:r>
      <w:r w:rsidR="00BF4F71" w:rsidRPr="00BF4F71">
        <w:rPr>
          <w:rFonts w:ascii="ＭＳ 明朝" w:eastAsia="ＭＳ 明朝" w:hAnsi="ＭＳ 明朝"/>
          <w:szCs w:val="21"/>
        </w:rPr>
        <w:t>)</w:t>
      </w:r>
      <w:r w:rsidR="00BF4F71" w:rsidRPr="00BF4F71">
        <w:rPr>
          <w:rFonts w:ascii="ＭＳ 明朝" w:eastAsia="ＭＳ 明朝" w:hAnsi="ＭＳ 明朝" w:hint="eastAsia"/>
          <w:szCs w:val="21"/>
        </w:rPr>
        <w:t xml:space="preserve">　</w:t>
      </w:r>
    </w:p>
    <w:p w14:paraId="146F2543" w14:textId="58DDE439" w:rsidR="00CD4C09" w:rsidRDefault="001145A6" w:rsidP="00526A8C">
      <w:pPr>
        <w:ind w:firstLineChars="600" w:firstLine="1260"/>
        <w:jc w:val="left"/>
        <w:rPr>
          <w:rFonts w:ascii="ＭＳ 明朝" w:eastAsia="ＭＳ 明朝" w:hAnsi="ＭＳ 明朝" w:cstheme="majorHAnsi"/>
          <w:szCs w:val="21"/>
        </w:rPr>
      </w:pPr>
      <w:r w:rsidRPr="00CD4C09">
        <w:rPr>
          <w:rFonts w:ascii="ＭＳ 明朝" w:eastAsia="ＭＳ 明朝" w:hAnsi="ＭＳ 明朝" w:cstheme="majorHAnsi"/>
          <w:szCs w:val="21"/>
        </w:rPr>
        <w:t>古典派経済学－アダムスミスやリカードヴは価値をつくり出すのは労働だと</w:t>
      </w:r>
    </w:p>
    <w:p w14:paraId="0A7BB249" w14:textId="77777777" w:rsidR="00CD4C09" w:rsidRDefault="001145A6" w:rsidP="00CD4C09">
      <w:pPr>
        <w:ind w:firstLineChars="500" w:firstLine="1050"/>
        <w:rPr>
          <w:rFonts w:ascii="ＭＳ 明朝" w:eastAsia="ＭＳ 明朝" w:hAnsi="ＭＳ 明朝" w:cstheme="majorHAnsi"/>
          <w:szCs w:val="21"/>
        </w:rPr>
      </w:pPr>
      <w:r w:rsidRPr="00CD4C09">
        <w:rPr>
          <w:rFonts w:ascii="ＭＳ 明朝" w:eastAsia="ＭＳ 明朝" w:hAnsi="ＭＳ 明朝" w:cstheme="majorHAnsi"/>
          <w:szCs w:val="21"/>
        </w:rPr>
        <w:t>いうところまでは発見した。これは労働価値説。だが、「この内容」「あの内容」</w:t>
      </w:r>
    </w:p>
    <w:p w14:paraId="573722B8" w14:textId="06F54599" w:rsidR="001145A6" w:rsidRPr="00CD4C09" w:rsidRDefault="001145A6" w:rsidP="00CD4C09">
      <w:pPr>
        <w:ind w:firstLineChars="500" w:firstLine="1050"/>
        <w:rPr>
          <w:rFonts w:ascii="ＭＳ 明朝" w:eastAsia="ＭＳ 明朝" w:hAnsi="ＭＳ 明朝" w:cstheme="majorHAnsi"/>
          <w:szCs w:val="21"/>
        </w:rPr>
      </w:pPr>
      <w:r w:rsidRPr="00CD4C09">
        <w:rPr>
          <w:rFonts w:ascii="ＭＳ 明朝" w:eastAsia="ＭＳ 明朝" w:hAnsi="ＭＳ 明朝" w:cstheme="majorHAnsi"/>
          <w:szCs w:val="21"/>
        </w:rPr>
        <w:t>はわからなかった。</w:t>
      </w:r>
    </w:p>
    <w:p w14:paraId="793BCF99" w14:textId="00304E5F" w:rsidR="001145A6" w:rsidRPr="00CD4C09" w:rsidRDefault="001145A6" w:rsidP="001145A6">
      <w:pPr>
        <w:spacing w:line="300" w:lineRule="exact"/>
        <w:ind w:firstLineChars="600" w:firstLine="1260"/>
        <w:rPr>
          <w:rFonts w:ascii="ＭＳ 明朝" w:eastAsia="ＭＳ 明朝" w:hAnsi="ＭＳ 明朝" w:cstheme="majorHAnsi"/>
          <w:szCs w:val="21"/>
        </w:rPr>
      </w:pPr>
      <w:r w:rsidRPr="00CD4C09">
        <w:rPr>
          <w:rFonts w:ascii="ＭＳ 明朝" w:eastAsia="ＭＳ 明朝" w:hAnsi="ＭＳ 明朝" w:cstheme="majorHAnsi"/>
          <w:szCs w:val="21"/>
        </w:rPr>
        <w:t>この内容－労働の価値である</w:t>
      </w:r>
      <w:r w:rsidR="00CD4C09">
        <w:rPr>
          <w:rFonts w:ascii="ＭＳ 明朝" w:eastAsia="ＭＳ 明朝" w:hAnsi="ＭＳ 明朝" w:cstheme="majorHAnsi" w:hint="eastAsia"/>
          <w:szCs w:val="21"/>
        </w:rPr>
        <w:t>。</w:t>
      </w:r>
    </w:p>
    <w:p w14:paraId="069809DC" w14:textId="6BF5BBF0" w:rsidR="001145A6" w:rsidRPr="00CD4C09" w:rsidRDefault="001145A6" w:rsidP="001145A6">
      <w:pPr>
        <w:spacing w:line="300" w:lineRule="exact"/>
        <w:ind w:firstLineChars="600" w:firstLine="1260"/>
        <w:rPr>
          <w:rFonts w:ascii="ＭＳ 明朝" w:eastAsia="ＭＳ 明朝" w:hAnsi="ＭＳ 明朝" w:cstheme="majorHAnsi"/>
          <w:szCs w:val="21"/>
        </w:rPr>
      </w:pPr>
      <w:r w:rsidRPr="00CD4C09">
        <w:rPr>
          <w:rFonts w:ascii="ＭＳ 明朝" w:eastAsia="ＭＳ 明朝" w:hAnsi="ＭＳ 明朝" w:cstheme="majorHAnsi"/>
          <w:szCs w:val="21"/>
        </w:rPr>
        <w:lastRenderedPageBreak/>
        <w:t>あの内容－商品交換というかたち</w:t>
      </w:r>
      <w:r w:rsidR="00CD4C09">
        <w:rPr>
          <w:rFonts w:ascii="ＭＳ 明朝" w:eastAsia="ＭＳ 明朝" w:hAnsi="ＭＳ 明朝" w:cstheme="majorHAnsi" w:hint="eastAsia"/>
          <w:szCs w:val="21"/>
        </w:rPr>
        <w:t>。</w:t>
      </w:r>
    </w:p>
    <w:p w14:paraId="6649FD04" w14:textId="4D37E664" w:rsidR="001145A6" w:rsidRPr="00CD4C09" w:rsidRDefault="001145A6" w:rsidP="00CD4C09">
      <w:pPr>
        <w:spacing w:line="300" w:lineRule="exact"/>
        <w:ind w:firstLineChars="600" w:firstLine="1260"/>
        <w:rPr>
          <w:rFonts w:ascii="ＭＳ 明朝" w:eastAsia="ＭＳ 明朝" w:hAnsi="ＭＳ 明朝" w:cstheme="majorHAnsi"/>
          <w:szCs w:val="21"/>
        </w:rPr>
      </w:pPr>
      <w:r w:rsidRPr="00CD4C09">
        <w:rPr>
          <w:rFonts w:ascii="ＭＳ 明朝" w:eastAsia="ＭＳ 明朝" w:hAnsi="ＭＳ 明朝" w:cstheme="majorHAnsi"/>
          <w:szCs w:val="21"/>
        </w:rPr>
        <w:t>さらに、貨幣が生まれてくるのか、もわからなかった。</w:t>
      </w:r>
    </w:p>
    <w:p w14:paraId="3F7C735F" w14:textId="77777777" w:rsidR="001145A6" w:rsidRPr="00CD4C09" w:rsidRDefault="001145A6" w:rsidP="00CD4C09">
      <w:pPr>
        <w:spacing w:line="300" w:lineRule="exact"/>
        <w:ind w:leftChars="500" w:left="1050" w:firstLineChars="100" w:firstLine="210"/>
        <w:rPr>
          <w:rFonts w:ascii="ＭＳ 明朝" w:eastAsia="ＭＳ 明朝" w:hAnsi="ＭＳ 明朝" w:cstheme="majorHAnsi"/>
          <w:szCs w:val="21"/>
        </w:rPr>
      </w:pPr>
      <w:r w:rsidRPr="00CD4C09">
        <w:rPr>
          <w:rFonts w:ascii="ＭＳ 明朝" w:eastAsia="ＭＳ 明朝" w:hAnsi="ＭＳ 明朝" w:cstheme="majorHAnsi"/>
          <w:szCs w:val="21"/>
        </w:rPr>
        <w:t>価値形態論がなかった－なぜ、労働が価値に、またその継続時間による労働の測定が労働生産物の価値の大きさに現れるのかが、わからなかった。</w:t>
      </w:r>
    </w:p>
    <w:p w14:paraId="25314C1D" w14:textId="471A7F1E" w:rsidR="00526A8C" w:rsidRDefault="00526A8C" w:rsidP="00526A8C">
      <w:pPr>
        <w:spacing w:line="300" w:lineRule="exact"/>
        <w:rPr>
          <w:rFonts w:ascii="ＭＳ 明朝" w:eastAsia="ＭＳ 明朝" w:hAnsi="ＭＳ 明朝" w:cstheme="majorHAnsi"/>
          <w:szCs w:val="21"/>
        </w:rPr>
      </w:pPr>
    </w:p>
    <w:p w14:paraId="31B77068" w14:textId="778ADC45" w:rsidR="00CD4C09" w:rsidRDefault="001145A6" w:rsidP="00526A8C">
      <w:pPr>
        <w:spacing w:line="300" w:lineRule="exact"/>
        <w:ind w:firstLineChars="600" w:firstLine="1260"/>
        <w:rPr>
          <w:rFonts w:ascii="ＭＳ 明朝" w:eastAsia="ＭＳ 明朝" w:hAnsi="ＭＳ 明朝" w:cstheme="majorHAnsi"/>
          <w:szCs w:val="21"/>
        </w:rPr>
      </w:pPr>
      <w:r w:rsidRPr="00CD4C09">
        <w:rPr>
          <w:rFonts w:ascii="ＭＳ 明朝" w:eastAsia="ＭＳ 明朝" w:hAnsi="ＭＳ 明朝" w:cstheme="majorHAnsi"/>
          <w:szCs w:val="21"/>
        </w:rPr>
        <w:t>「認定式」：「人間がまだ生産過程を支配していない社会構成体」とは資本主</w:t>
      </w:r>
    </w:p>
    <w:p w14:paraId="5846F99F" w14:textId="32B5936D" w:rsidR="001145A6" w:rsidRPr="00CD4C09" w:rsidRDefault="001145A6" w:rsidP="00526A8C">
      <w:pPr>
        <w:spacing w:line="300" w:lineRule="exact"/>
        <w:ind w:leftChars="500" w:left="1050"/>
        <w:rPr>
          <w:rFonts w:ascii="ＭＳ 明朝" w:eastAsia="ＭＳ 明朝" w:hAnsi="ＭＳ 明朝" w:cstheme="majorHAnsi"/>
          <w:szCs w:val="21"/>
        </w:rPr>
      </w:pPr>
      <w:r w:rsidRPr="00CD4C09">
        <w:rPr>
          <w:rFonts w:ascii="ＭＳ 明朝" w:eastAsia="ＭＳ 明朝" w:hAnsi="ＭＳ 明朝" w:cstheme="majorHAnsi"/>
          <w:szCs w:val="21"/>
        </w:rPr>
        <w:t>義のことである。資本主義では、物の値段の決まり方にしても、生産の分配にしても個人を超えた自然法則的なものによって決まる。人間は、こうした生産</w:t>
      </w:r>
    </w:p>
    <w:p w14:paraId="1118255B" w14:textId="77777777" w:rsidR="00526A8C" w:rsidRDefault="001145A6" w:rsidP="00526A8C">
      <w:pPr>
        <w:spacing w:line="300" w:lineRule="exact"/>
        <w:ind w:firstLineChars="500" w:firstLine="1050"/>
        <w:rPr>
          <w:rFonts w:ascii="ＭＳ 明朝" w:eastAsia="ＭＳ 明朝" w:hAnsi="ＭＳ 明朝" w:cstheme="majorHAnsi"/>
          <w:szCs w:val="21"/>
        </w:rPr>
      </w:pPr>
      <w:r w:rsidRPr="00CD4C09">
        <w:rPr>
          <w:rFonts w:ascii="ＭＳ 明朝" w:eastAsia="ＭＳ 明朝" w:hAnsi="ＭＳ 明朝" w:cstheme="majorHAnsi"/>
          <w:szCs w:val="21"/>
        </w:rPr>
        <w:t>過程をコントロールできず、逆に生産過程によって人間がコントロールされて</w:t>
      </w:r>
    </w:p>
    <w:p w14:paraId="1151DB8D" w14:textId="77777777" w:rsidR="00526A8C" w:rsidRDefault="001145A6" w:rsidP="00526A8C">
      <w:pPr>
        <w:spacing w:line="300" w:lineRule="exact"/>
        <w:ind w:firstLineChars="500" w:firstLine="1050"/>
        <w:rPr>
          <w:rFonts w:ascii="ＭＳ 明朝" w:eastAsia="ＭＳ 明朝" w:hAnsi="ＭＳ 明朝" w:cstheme="majorHAnsi"/>
          <w:szCs w:val="21"/>
        </w:rPr>
      </w:pPr>
      <w:r w:rsidRPr="00CD4C09">
        <w:rPr>
          <w:rFonts w:ascii="ＭＳ 明朝" w:eastAsia="ＭＳ 明朝" w:hAnsi="ＭＳ 明朝" w:cstheme="majorHAnsi"/>
          <w:szCs w:val="21"/>
        </w:rPr>
        <w:t>いる。経済の法則（恐慌による失業、値崩れで売れず破産）によって人間が支</w:t>
      </w:r>
    </w:p>
    <w:p w14:paraId="43F79153" w14:textId="1D1387EA" w:rsidR="001145A6" w:rsidRPr="00CD4C09" w:rsidRDefault="001145A6" w:rsidP="00526A8C">
      <w:pPr>
        <w:spacing w:line="300" w:lineRule="exact"/>
        <w:ind w:firstLineChars="500" w:firstLine="1050"/>
        <w:rPr>
          <w:rFonts w:ascii="ＭＳ 明朝" w:eastAsia="ＭＳ 明朝" w:hAnsi="ＭＳ 明朝" w:cstheme="majorHAnsi"/>
          <w:szCs w:val="21"/>
        </w:rPr>
      </w:pPr>
      <w:r w:rsidRPr="00CD4C09">
        <w:rPr>
          <w:rFonts w:ascii="ＭＳ 明朝" w:eastAsia="ＭＳ 明朝" w:hAnsi="ＭＳ 明朝" w:cstheme="majorHAnsi"/>
          <w:szCs w:val="21"/>
        </w:rPr>
        <w:t>配されている。</w:t>
      </w:r>
    </w:p>
    <w:p w14:paraId="0B8EEFBA" w14:textId="77777777" w:rsidR="001145A6" w:rsidRPr="00CD4C09" w:rsidRDefault="001145A6" w:rsidP="00526A8C">
      <w:pPr>
        <w:spacing w:line="300" w:lineRule="exact"/>
        <w:ind w:leftChars="400" w:left="840"/>
        <w:rPr>
          <w:rFonts w:ascii="ＭＳ 明朝" w:eastAsia="ＭＳ 明朝" w:hAnsi="ＭＳ 明朝" w:cstheme="majorHAnsi"/>
          <w:szCs w:val="21"/>
        </w:rPr>
      </w:pPr>
    </w:p>
    <w:p w14:paraId="7D1199AA" w14:textId="77777777" w:rsidR="00526A8C" w:rsidRDefault="001145A6" w:rsidP="00526A8C">
      <w:pPr>
        <w:spacing w:line="300" w:lineRule="exact"/>
        <w:ind w:leftChars="400" w:left="840" w:firstLineChars="200" w:firstLine="420"/>
        <w:rPr>
          <w:rFonts w:ascii="ＭＳ 明朝" w:eastAsia="ＭＳ 明朝" w:hAnsi="ＭＳ 明朝" w:cstheme="majorHAnsi"/>
          <w:szCs w:val="21"/>
        </w:rPr>
      </w:pPr>
      <w:r w:rsidRPr="00CD4C09">
        <w:rPr>
          <w:rFonts w:ascii="ＭＳ 明朝" w:eastAsia="ＭＳ 明朝" w:hAnsi="ＭＳ 明朝" w:cstheme="majorHAnsi"/>
          <w:szCs w:val="21"/>
        </w:rPr>
        <w:t>「自明な自然的必然性」：資本主義社会で生活しているものにとっては、資</w:t>
      </w:r>
    </w:p>
    <w:p w14:paraId="05102EBE" w14:textId="77777777" w:rsidR="00526A8C" w:rsidRDefault="001145A6" w:rsidP="00526A8C">
      <w:pPr>
        <w:spacing w:line="300" w:lineRule="exact"/>
        <w:ind w:leftChars="400" w:left="840" w:firstLineChars="100" w:firstLine="210"/>
        <w:rPr>
          <w:rFonts w:ascii="ＭＳ 明朝" w:eastAsia="ＭＳ 明朝" w:hAnsi="ＭＳ 明朝" w:cstheme="majorHAnsi"/>
          <w:szCs w:val="21"/>
        </w:rPr>
      </w:pPr>
      <w:r w:rsidRPr="00CD4C09">
        <w:rPr>
          <w:rFonts w:ascii="ＭＳ 明朝" w:eastAsia="ＭＳ 明朝" w:hAnsi="ＭＳ 明朝" w:cstheme="majorHAnsi"/>
          <w:szCs w:val="21"/>
        </w:rPr>
        <w:t>本主義以外は考えられない。自然的必然性とは、みんな思い込んでいるという</w:t>
      </w:r>
    </w:p>
    <w:p w14:paraId="6A41E0E8" w14:textId="27410958" w:rsidR="001145A6" w:rsidRPr="00CD4C09" w:rsidRDefault="001145A6" w:rsidP="00526A8C">
      <w:pPr>
        <w:spacing w:line="300" w:lineRule="exact"/>
        <w:ind w:leftChars="400" w:left="840" w:firstLineChars="100" w:firstLine="210"/>
        <w:rPr>
          <w:rFonts w:ascii="ＭＳ 明朝" w:eastAsia="ＭＳ 明朝" w:hAnsi="ＭＳ 明朝" w:cstheme="majorHAnsi"/>
          <w:szCs w:val="21"/>
        </w:rPr>
      </w:pPr>
      <w:r w:rsidRPr="00CD4C09">
        <w:rPr>
          <w:rFonts w:ascii="ＭＳ 明朝" w:eastAsia="ＭＳ 明朝" w:hAnsi="ＭＳ 明朝" w:cstheme="majorHAnsi"/>
          <w:szCs w:val="21"/>
        </w:rPr>
        <w:t>こと。資本主義は変わりようがないとブルジョア経済学は考えている。</w:t>
      </w:r>
    </w:p>
    <w:p w14:paraId="413A8B46" w14:textId="3D1C614E" w:rsidR="001145A6" w:rsidRPr="00F42BEF" w:rsidRDefault="001145A6" w:rsidP="001145A6">
      <w:pPr>
        <w:jc w:val="left"/>
        <w:rPr>
          <w:rFonts w:asciiTheme="majorEastAsia" w:eastAsiaTheme="majorEastAsia" w:hAnsiTheme="majorEastAsia" w:cstheme="majorHAnsi"/>
          <w:szCs w:val="21"/>
        </w:rPr>
      </w:pPr>
    </w:p>
    <w:p w14:paraId="7DFDCC60" w14:textId="14FD8C39" w:rsidR="001145A6" w:rsidRPr="00BF4F71" w:rsidRDefault="001145A6" w:rsidP="00BF4F71">
      <w:pPr>
        <w:ind w:firstLineChars="100" w:firstLine="210"/>
        <w:jc w:val="left"/>
        <w:rPr>
          <w:rFonts w:ascii="ＭＳ 明朝" w:eastAsia="ＭＳ 明朝" w:hAnsi="ＭＳ 明朝"/>
          <w:szCs w:val="21"/>
        </w:rPr>
      </w:pPr>
      <w:r w:rsidRPr="00BF4F71">
        <w:rPr>
          <w:rFonts w:ascii="ＭＳ ゴシック" w:eastAsia="ＭＳ ゴシック" w:hAnsi="ＭＳ ゴシック" w:hint="eastAsia"/>
          <w:szCs w:val="21"/>
        </w:rPr>
        <w:t>それだから、経済学が社会的生産有機体の前ブルジョア的形態を取り扱うやり方は、教父たちが前キリスト教的諸宗教を取り扱うやり方と同じなのである。</w:t>
      </w:r>
      <w:r w:rsidR="00BF4F71" w:rsidRPr="00BF4F71">
        <w:rPr>
          <w:rFonts w:ascii="ＭＳ 明朝" w:eastAsia="ＭＳ 明朝" w:hAnsi="ＭＳ 明朝" w:hint="eastAsia"/>
          <w:szCs w:val="21"/>
        </w:rPr>
        <w:t>（p</w:t>
      </w:r>
      <w:r w:rsidR="00BF4F71" w:rsidRPr="00BF4F71">
        <w:rPr>
          <w:rFonts w:ascii="ＭＳ 明朝" w:eastAsia="ＭＳ 明朝" w:hAnsi="ＭＳ 明朝"/>
          <w:szCs w:val="21"/>
        </w:rPr>
        <w:t>.143</w:t>
      </w:r>
      <w:r w:rsidR="00BF4F71" w:rsidRPr="00BF4F71">
        <w:rPr>
          <w:rFonts w:ascii="ＭＳ 明朝" w:eastAsia="ＭＳ 明朝" w:hAnsi="ＭＳ 明朝" w:hint="eastAsia"/>
          <w:szCs w:val="21"/>
        </w:rPr>
        <w:t>）</w:t>
      </w:r>
    </w:p>
    <w:p w14:paraId="267CF8F6" w14:textId="0AC2FD37" w:rsidR="00526A8C" w:rsidRDefault="00526A8C" w:rsidP="00526A8C">
      <w:pPr>
        <w:spacing w:line="300" w:lineRule="exact"/>
        <w:rPr>
          <w:rFonts w:ascii="ＭＳ 明朝" w:eastAsia="ＭＳ 明朝" w:hAnsi="ＭＳ 明朝" w:cstheme="majorHAnsi"/>
          <w:szCs w:val="21"/>
        </w:rPr>
      </w:pPr>
    </w:p>
    <w:p w14:paraId="5E9F2BC8" w14:textId="77777777" w:rsidR="00526A8C" w:rsidRDefault="001145A6" w:rsidP="00526A8C">
      <w:pPr>
        <w:spacing w:line="300" w:lineRule="exact"/>
        <w:ind w:firstLineChars="600" w:firstLine="1260"/>
        <w:rPr>
          <w:rFonts w:ascii="ＭＳ 明朝" w:eastAsia="ＭＳ 明朝" w:hAnsi="ＭＳ 明朝" w:cstheme="majorHAnsi"/>
          <w:szCs w:val="21"/>
        </w:rPr>
      </w:pPr>
      <w:r w:rsidRPr="00526A8C">
        <w:rPr>
          <w:rFonts w:ascii="ＭＳ 明朝" w:eastAsia="ＭＳ 明朝" w:hAnsi="ＭＳ 明朝" w:cstheme="majorHAnsi"/>
          <w:szCs w:val="21"/>
        </w:rPr>
        <w:t>今までの宗教は完全に間違っている。自分たちが正しくて、これ以上正しい</w:t>
      </w:r>
    </w:p>
    <w:p w14:paraId="3863BD5E" w14:textId="77777777" w:rsidR="00526A8C" w:rsidRDefault="001145A6" w:rsidP="00526A8C">
      <w:pPr>
        <w:spacing w:line="300" w:lineRule="exact"/>
        <w:ind w:firstLineChars="500" w:firstLine="1050"/>
        <w:rPr>
          <w:rFonts w:ascii="ＭＳ 明朝" w:eastAsia="ＭＳ 明朝" w:hAnsi="ＭＳ 明朝" w:cstheme="majorHAnsi"/>
          <w:szCs w:val="21"/>
        </w:rPr>
      </w:pPr>
      <w:r w:rsidRPr="00526A8C">
        <w:rPr>
          <w:rFonts w:ascii="ＭＳ 明朝" w:eastAsia="ＭＳ 明朝" w:hAnsi="ＭＳ 明朝" w:cstheme="majorHAnsi"/>
          <w:szCs w:val="21"/>
        </w:rPr>
        <w:t>宗教は出てないと考えているのと同じである。ブルジョア経済学者も同じで自</w:t>
      </w:r>
    </w:p>
    <w:p w14:paraId="11196808" w14:textId="1B5F76F8" w:rsidR="001145A6" w:rsidRPr="00526A8C" w:rsidRDefault="001145A6" w:rsidP="00526A8C">
      <w:pPr>
        <w:spacing w:line="300" w:lineRule="exact"/>
        <w:ind w:firstLineChars="500" w:firstLine="1050"/>
        <w:rPr>
          <w:rFonts w:ascii="ＭＳ 明朝" w:eastAsia="ＭＳ 明朝" w:hAnsi="ＭＳ 明朝" w:cstheme="majorHAnsi"/>
          <w:szCs w:val="21"/>
        </w:rPr>
      </w:pPr>
      <w:r w:rsidRPr="00526A8C">
        <w:rPr>
          <w:rFonts w:ascii="ＭＳ 明朝" w:eastAsia="ＭＳ 明朝" w:hAnsi="ＭＳ 明朝" w:cstheme="majorHAnsi"/>
          <w:szCs w:val="21"/>
        </w:rPr>
        <w:t>分たちは永久不変と考えているのである。</w:t>
      </w:r>
    </w:p>
    <w:p w14:paraId="06BE81E2" w14:textId="77777777" w:rsidR="00BF4F71" w:rsidRPr="00526A8C" w:rsidRDefault="00BF4F71" w:rsidP="00BF4F71">
      <w:pPr>
        <w:spacing w:line="300" w:lineRule="exact"/>
        <w:ind w:firstLineChars="500" w:firstLine="1050"/>
        <w:rPr>
          <w:rFonts w:ascii="ＭＳ 明朝" w:eastAsia="ＭＳ 明朝" w:hAnsi="ＭＳ 明朝" w:cstheme="majorHAnsi"/>
          <w:szCs w:val="21"/>
        </w:rPr>
      </w:pPr>
    </w:p>
    <w:p w14:paraId="7854F89C" w14:textId="77777777" w:rsidR="00526A8C" w:rsidRDefault="001145A6" w:rsidP="00526A8C">
      <w:pPr>
        <w:jc w:val="left"/>
        <w:rPr>
          <w:rFonts w:asciiTheme="majorEastAsia" w:eastAsiaTheme="majorEastAsia" w:hAnsiTheme="majorEastAsia"/>
          <w:szCs w:val="21"/>
        </w:rPr>
      </w:pPr>
      <w:r w:rsidRPr="00F42BEF">
        <w:rPr>
          <w:rFonts w:asciiTheme="majorEastAsia" w:eastAsiaTheme="majorEastAsia" w:hAnsiTheme="majorEastAsia" w:hint="eastAsia"/>
          <w:szCs w:val="21"/>
        </w:rPr>
        <w:t xml:space="preserve">　</w:t>
      </w:r>
      <w:r w:rsidRPr="00BF4F71">
        <w:rPr>
          <w:rFonts w:ascii="ＭＳ ゴシック" w:eastAsia="ＭＳ ゴシック" w:hAnsi="ＭＳ ゴシック" w:hint="eastAsia"/>
          <w:szCs w:val="21"/>
        </w:rPr>
        <w:t>とりわけ、交換価値の形成における自然の役割についての退屈でばかばかしい論争が示している。</w:t>
      </w:r>
      <w:r w:rsidR="00BF4F71">
        <w:rPr>
          <w:rFonts w:asciiTheme="majorEastAsia" w:eastAsiaTheme="majorEastAsia" w:hAnsiTheme="majorEastAsia" w:hint="eastAsia"/>
          <w:szCs w:val="21"/>
        </w:rPr>
        <w:t>（</w:t>
      </w:r>
      <w:r w:rsidR="00BF4F71" w:rsidRPr="00F42BEF">
        <w:rPr>
          <w:rFonts w:asciiTheme="majorEastAsia" w:eastAsiaTheme="majorEastAsia" w:hAnsiTheme="majorEastAsia" w:hint="eastAsia"/>
          <w:szCs w:val="21"/>
        </w:rPr>
        <w:t>p.148</w:t>
      </w:r>
      <w:r w:rsidR="00BF4F71">
        <w:rPr>
          <w:rFonts w:asciiTheme="majorEastAsia" w:eastAsiaTheme="majorEastAsia" w:hAnsiTheme="majorEastAsia" w:hint="eastAsia"/>
          <w:szCs w:val="21"/>
        </w:rPr>
        <w:t>）</w:t>
      </w:r>
    </w:p>
    <w:p w14:paraId="23099A2A" w14:textId="5A43F79A" w:rsidR="00526A8C" w:rsidRDefault="00526A8C" w:rsidP="00526A8C">
      <w:pPr>
        <w:jc w:val="left"/>
        <w:rPr>
          <w:rFonts w:asciiTheme="majorEastAsia" w:eastAsiaTheme="majorEastAsia" w:hAnsiTheme="majorEastAsia"/>
          <w:szCs w:val="21"/>
        </w:rPr>
      </w:pPr>
    </w:p>
    <w:p w14:paraId="0E204566" w14:textId="63E6A9B6" w:rsidR="001145A6" w:rsidRPr="00526A8C" w:rsidRDefault="001145A6" w:rsidP="00526A8C">
      <w:pPr>
        <w:ind w:leftChars="500" w:left="1050" w:firstLineChars="100" w:firstLine="210"/>
        <w:jc w:val="left"/>
        <w:rPr>
          <w:rFonts w:ascii="ＭＳ 明朝" w:eastAsia="ＭＳ 明朝" w:hAnsi="ＭＳ 明朝" w:cstheme="majorHAnsi"/>
          <w:szCs w:val="21"/>
        </w:rPr>
      </w:pPr>
      <w:r w:rsidRPr="00526A8C">
        <w:rPr>
          <w:rFonts w:ascii="ＭＳ 明朝" w:eastAsia="ＭＳ 明朝" w:hAnsi="ＭＳ 明朝" w:cstheme="majorHAnsi"/>
          <w:szCs w:val="21"/>
        </w:rPr>
        <w:t>物の価値を考えるとき、その物の中に入っている材料、自然の素材、つまり材料費は当然入っている。</w:t>
      </w:r>
    </w:p>
    <w:p w14:paraId="07130F7C" w14:textId="77777777" w:rsidR="001145A6" w:rsidRPr="00526A8C" w:rsidRDefault="001145A6" w:rsidP="001145A6">
      <w:pPr>
        <w:spacing w:line="300" w:lineRule="exact"/>
        <w:ind w:firstLineChars="500" w:firstLine="1050"/>
        <w:rPr>
          <w:rFonts w:ascii="ＭＳ 明朝" w:eastAsia="ＭＳ 明朝" w:hAnsi="ＭＳ 明朝" w:cstheme="majorHAnsi"/>
          <w:szCs w:val="21"/>
        </w:rPr>
      </w:pPr>
    </w:p>
    <w:p w14:paraId="54A94EF7" w14:textId="0C13906F" w:rsidR="00526A8C" w:rsidRDefault="001145A6" w:rsidP="00526A8C">
      <w:pPr>
        <w:spacing w:line="300" w:lineRule="exact"/>
        <w:ind w:firstLineChars="600" w:firstLine="1260"/>
        <w:rPr>
          <w:rFonts w:ascii="ＭＳ 明朝" w:eastAsia="ＭＳ 明朝" w:hAnsi="ＭＳ 明朝" w:cstheme="majorHAnsi"/>
          <w:szCs w:val="21"/>
        </w:rPr>
      </w:pPr>
      <w:r w:rsidRPr="00526A8C">
        <w:rPr>
          <w:rFonts w:ascii="ＭＳ 明朝" w:eastAsia="ＭＳ 明朝" w:hAnsi="ＭＳ 明朝" w:cstheme="majorHAnsi"/>
          <w:szCs w:val="21"/>
        </w:rPr>
        <w:t>生産の3要素－土地、資本、労働－土地は自然のことであるが、土地が生産</w:t>
      </w:r>
    </w:p>
    <w:p w14:paraId="1013115D" w14:textId="77777777" w:rsidR="00526A8C" w:rsidRDefault="001145A6" w:rsidP="00526A8C">
      <w:pPr>
        <w:spacing w:line="300" w:lineRule="exact"/>
        <w:ind w:firstLineChars="500" w:firstLine="1050"/>
        <w:rPr>
          <w:rFonts w:ascii="ＭＳ 明朝" w:eastAsia="ＭＳ 明朝" w:hAnsi="ＭＳ 明朝" w:cstheme="majorHAnsi"/>
          <w:szCs w:val="21"/>
        </w:rPr>
      </w:pPr>
      <w:r w:rsidRPr="00526A8C">
        <w:rPr>
          <w:rFonts w:ascii="ＭＳ 明朝" w:eastAsia="ＭＳ 明朝" w:hAnsi="ＭＳ 明朝" w:cstheme="majorHAnsi"/>
          <w:szCs w:val="21"/>
        </w:rPr>
        <w:t>の上では一定の役割を果たすことになっている。これは、使用価値からみれば</w:t>
      </w:r>
    </w:p>
    <w:p w14:paraId="4C38CC75" w14:textId="77777777" w:rsidR="00526A8C" w:rsidRDefault="001145A6" w:rsidP="00526A8C">
      <w:pPr>
        <w:spacing w:line="300" w:lineRule="exact"/>
        <w:ind w:firstLineChars="500" w:firstLine="1050"/>
        <w:rPr>
          <w:rFonts w:ascii="ＭＳ 明朝" w:eastAsia="ＭＳ 明朝" w:hAnsi="ＭＳ 明朝" w:cstheme="majorHAnsi"/>
          <w:szCs w:val="21"/>
        </w:rPr>
      </w:pPr>
      <w:r w:rsidRPr="00526A8C">
        <w:rPr>
          <w:rFonts w:ascii="ＭＳ 明朝" w:eastAsia="ＭＳ 明朝" w:hAnsi="ＭＳ 明朝" w:cstheme="majorHAnsi"/>
          <w:szCs w:val="21"/>
        </w:rPr>
        <w:t>その通り。交換価値からみれば、それは労働がつくり出すものだから自然素材</w:t>
      </w:r>
    </w:p>
    <w:p w14:paraId="6BD8CE1B" w14:textId="468DE28B" w:rsidR="001145A6" w:rsidRPr="00526A8C" w:rsidRDefault="001145A6" w:rsidP="00526A8C">
      <w:pPr>
        <w:spacing w:line="300" w:lineRule="exact"/>
        <w:ind w:firstLineChars="500" w:firstLine="1050"/>
        <w:rPr>
          <w:rFonts w:ascii="ＭＳ 明朝" w:eastAsia="ＭＳ 明朝" w:hAnsi="ＭＳ 明朝" w:cstheme="majorHAnsi"/>
          <w:szCs w:val="21"/>
        </w:rPr>
      </w:pPr>
      <w:r w:rsidRPr="00526A8C">
        <w:rPr>
          <w:rFonts w:ascii="ＭＳ 明朝" w:eastAsia="ＭＳ 明朝" w:hAnsi="ＭＳ 明朝" w:cstheme="majorHAnsi"/>
          <w:szCs w:val="21"/>
        </w:rPr>
        <w:t>を含むことはありえない。</w:t>
      </w:r>
    </w:p>
    <w:p w14:paraId="719C1662" w14:textId="77777777" w:rsidR="00526A8C" w:rsidRDefault="001145A6" w:rsidP="00526A8C">
      <w:pPr>
        <w:spacing w:line="300" w:lineRule="exact"/>
        <w:ind w:leftChars="450" w:left="945" w:firstLineChars="150" w:firstLine="315"/>
        <w:rPr>
          <w:rFonts w:ascii="ＭＳ 明朝" w:eastAsia="ＭＳ 明朝" w:hAnsi="ＭＳ 明朝" w:cstheme="majorHAnsi"/>
          <w:szCs w:val="21"/>
        </w:rPr>
      </w:pPr>
      <w:r w:rsidRPr="00526A8C">
        <w:rPr>
          <w:rFonts w:ascii="ＭＳ 明朝" w:eastAsia="ＭＳ 明朝" w:hAnsi="ＭＳ 明朝" w:cstheme="majorHAnsi"/>
          <w:szCs w:val="21"/>
        </w:rPr>
        <w:t>海で魚をとる。釣る場合、労働が投下されるので交換価値は生ずるが、海に</w:t>
      </w:r>
    </w:p>
    <w:p w14:paraId="7767E0F6" w14:textId="3A0875CD" w:rsidR="001145A6" w:rsidRPr="00526A8C" w:rsidRDefault="001145A6" w:rsidP="00526A8C">
      <w:pPr>
        <w:spacing w:line="300" w:lineRule="exact"/>
        <w:ind w:leftChars="500" w:left="1050"/>
        <w:rPr>
          <w:rFonts w:ascii="ＭＳ 明朝" w:eastAsia="ＭＳ 明朝" w:hAnsi="ＭＳ 明朝" w:cstheme="majorHAnsi"/>
          <w:szCs w:val="21"/>
        </w:rPr>
      </w:pPr>
      <w:r w:rsidRPr="00526A8C">
        <w:rPr>
          <w:rFonts w:ascii="ＭＳ 明朝" w:eastAsia="ＭＳ 明朝" w:hAnsi="ＭＳ 明朝" w:cstheme="majorHAnsi"/>
          <w:szCs w:val="21"/>
        </w:rPr>
        <w:t>いる魚自体は自然があたえたものだから、交換価値の中には入ってこないということ。</w:t>
      </w:r>
    </w:p>
    <w:p w14:paraId="672E2C2F" w14:textId="77777777" w:rsidR="001145A6" w:rsidRPr="00F42BEF" w:rsidRDefault="001145A6" w:rsidP="001145A6">
      <w:pPr>
        <w:spacing w:line="300" w:lineRule="exact"/>
        <w:ind w:firstLineChars="400" w:firstLine="720"/>
        <w:rPr>
          <w:rFonts w:ascii="游明朝" w:eastAsia="游明朝" w:hAnsi="游明朝" w:cstheme="majorHAnsi"/>
          <w:sz w:val="18"/>
          <w:szCs w:val="18"/>
        </w:rPr>
      </w:pPr>
    </w:p>
    <w:p w14:paraId="0E3DAE47" w14:textId="77777777" w:rsidR="00122DC6" w:rsidRDefault="001145A6" w:rsidP="00122DC6">
      <w:pPr>
        <w:spacing w:line="300" w:lineRule="exact"/>
        <w:ind w:firstLineChars="650" w:firstLine="1365"/>
        <w:rPr>
          <w:rFonts w:ascii="ＭＳ 明朝" w:eastAsia="ＭＳ 明朝" w:hAnsi="ＭＳ 明朝" w:cstheme="majorHAnsi"/>
          <w:szCs w:val="21"/>
        </w:rPr>
      </w:pPr>
      <w:r w:rsidRPr="00526A8C">
        <w:rPr>
          <w:rFonts w:ascii="ＭＳ 明朝" w:eastAsia="ＭＳ 明朝" w:hAnsi="ＭＳ 明朝" w:cstheme="majorHAnsi"/>
          <w:szCs w:val="21"/>
        </w:rPr>
        <w:t>重金主義：金や銀そのものが富である。アダムスミスは労働生産物が富と</w:t>
      </w:r>
    </w:p>
    <w:p w14:paraId="02A23A74" w14:textId="4B621EA0" w:rsidR="001145A6" w:rsidRPr="00526A8C" w:rsidRDefault="001145A6" w:rsidP="00122DC6">
      <w:pPr>
        <w:spacing w:line="300" w:lineRule="exact"/>
        <w:ind w:firstLineChars="550" w:firstLine="1155"/>
        <w:rPr>
          <w:rFonts w:ascii="ＭＳ 明朝" w:eastAsia="ＭＳ 明朝" w:hAnsi="ＭＳ 明朝" w:cstheme="majorHAnsi"/>
          <w:szCs w:val="21"/>
        </w:rPr>
      </w:pPr>
      <w:r w:rsidRPr="00526A8C">
        <w:rPr>
          <w:rFonts w:ascii="ＭＳ 明朝" w:eastAsia="ＭＳ 明朝" w:hAnsi="ＭＳ 明朝" w:cstheme="majorHAnsi"/>
          <w:szCs w:val="21"/>
        </w:rPr>
        <w:t>いった。マルクスは拝金主義と冷笑した。</w:t>
      </w:r>
    </w:p>
    <w:p w14:paraId="24A9333B" w14:textId="77777777" w:rsidR="001145A6" w:rsidRPr="00526A8C" w:rsidRDefault="001145A6" w:rsidP="001145A6">
      <w:pPr>
        <w:spacing w:line="300" w:lineRule="exact"/>
        <w:ind w:firstLineChars="400" w:firstLine="840"/>
        <w:rPr>
          <w:rFonts w:ascii="ＭＳ 明朝" w:eastAsia="ＭＳ 明朝" w:hAnsi="ＭＳ 明朝" w:cstheme="majorHAnsi"/>
          <w:szCs w:val="21"/>
        </w:rPr>
      </w:pPr>
      <w:r w:rsidRPr="00526A8C">
        <w:rPr>
          <w:rFonts w:ascii="ＭＳ 明朝" w:eastAsia="ＭＳ 明朝" w:hAnsi="ＭＳ 明朝" w:cstheme="majorHAnsi"/>
          <w:szCs w:val="21"/>
        </w:rPr>
        <w:t xml:space="preserve">　</w:t>
      </w:r>
    </w:p>
    <w:p w14:paraId="75F763DC" w14:textId="77777777" w:rsidR="00122DC6" w:rsidRDefault="001145A6" w:rsidP="00122DC6">
      <w:pPr>
        <w:spacing w:line="300" w:lineRule="exact"/>
        <w:ind w:firstLineChars="650" w:firstLine="1365"/>
        <w:rPr>
          <w:rFonts w:ascii="ＭＳ 明朝" w:eastAsia="ＭＳ 明朝" w:hAnsi="ＭＳ 明朝" w:cstheme="majorHAnsi"/>
          <w:szCs w:val="21"/>
        </w:rPr>
      </w:pPr>
      <w:r w:rsidRPr="00526A8C">
        <w:rPr>
          <w:rFonts w:ascii="ＭＳ 明朝" w:eastAsia="ＭＳ 明朝" w:hAnsi="ＭＳ 明朝" w:cstheme="majorHAnsi"/>
          <w:szCs w:val="21"/>
        </w:rPr>
        <w:t>重農主義：地代は土地から生ずる。社会から生ずるのではないという考え</w:t>
      </w:r>
    </w:p>
    <w:p w14:paraId="464F7969" w14:textId="6F539E93" w:rsidR="001145A6" w:rsidRPr="00526A8C" w:rsidRDefault="001145A6" w:rsidP="00122DC6">
      <w:pPr>
        <w:spacing w:line="300" w:lineRule="exact"/>
        <w:ind w:firstLineChars="550" w:firstLine="1155"/>
        <w:rPr>
          <w:rFonts w:ascii="ＭＳ 明朝" w:eastAsia="ＭＳ 明朝" w:hAnsi="ＭＳ 明朝" w:cstheme="majorHAnsi"/>
          <w:szCs w:val="21"/>
        </w:rPr>
      </w:pPr>
      <w:r w:rsidRPr="00526A8C">
        <w:rPr>
          <w:rFonts w:ascii="ＭＳ 明朝" w:eastAsia="ＭＳ 明朝" w:hAnsi="ＭＳ 明朝" w:cstheme="majorHAnsi"/>
          <w:szCs w:val="21"/>
        </w:rPr>
        <w:t>方。ケネーは土地が地代を生むのは自然の恵みと考えた。</w:t>
      </w:r>
    </w:p>
    <w:p w14:paraId="6EEB24BB" w14:textId="77777777" w:rsidR="00122DC6" w:rsidRDefault="001145A6" w:rsidP="00122DC6">
      <w:pPr>
        <w:spacing w:line="300" w:lineRule="exact"/>
        <w:ind w:firstLineChars="650" w:firstLine="1365"/>
        <w:rPr>
          <w:rFonts w:ascii="ＭＳ 明朝" w:eastAsia="ＭＳ 明朝" w:hAnsi="ＭＳ 明朝" w:cstheme="majorHAnsi"/>
          <w:szCs w:val="21"/>
        </w:rPr>
      </w:pPr>
      <w:r w:rsidRPr="00526A8C">
        <w:rPr>
          <w:rFonts w:ascii="ＭＳ 明朝" w:eastAsia="ＭＳ 明朝" w:hAnsi="ＭＳ 明朝" w:cstheme="majorHAnsi"/>
          <w:szCs w:val="21"/>
        </w:rPr>
        <w:lastRenderedPageBreak/>
        <w:t>土地＝自然の恵みである。土地には労働を投下してつくり出す以上の物を</w:t>
      </w:r>
    </w:p>
    <w:p w14:paraId="1933835E" w14:textId="77777777" w:rsidR="00122DC6" w:rsidRDefault="001145A6" w:rsidP="00122DC6">
      <w:pPr>
        <w:spacing w:line="300" w:lineRule="exact"/>
        <w:ind w:firstLineChars="550" w:firstLine="1155"/>
        <w:rPr>
          <w:rFonts w:ascii="ＭＳ 明朝" w:eastAsia="ＭＳ 明朝" w:hAnsi="ＭＳ 明朝" w:cstheme="majorHAnsi"/>
          <w:szCs w:val="21"/>
        </w:rPr>
      </w:pPr>
      <w:r w:rsidRPr="00526A8C">
        <w:rPr>
          <w:rFonts w:ascii="ＭＳ 明朝" w:eastAsia="ＭＳ 明朝" w:hAnsi="ＭＳ 明朝" w:cstheme="majorHAnsi"/>
          <w:szCs w:val="21"/>
        </w:rPr>
        <w:t>付け加える力がある。この考え方でいくと農業以外は剰余価値を生まないこ</w:t>
      </w:r>
    </w:p>
    <w:p w14:paraId="7E0F3293" w14:textId="77777777" w:rsidR="00122DC6" w:rsidRDefault="001145A6" w:rsidP="00122DC6">
      <w:pPr>
        <w:spacing w:line="300" w:lineRule="exact"/>
        <w:ind w:firstLineChars="550" w:firstLine="1155"/>
        <w:rPr>
          <w:rFonts w:ascii="ＭＳ 明朝" w:eastAsia="ＭＳ 明朝" w:hAnsi="ＭＳ 明朝" w:cstheme="majorHAnsi"/>
          <w:szCs w:val="21"/>
        </w:rPr>
      </w:pPr>
      <w:r w:rsidRPr="00526A8C">
        <w:rPr>
          <w:rFonts w:ascii="ＭＳ 明朝" w:eastAsia="ＭＳ 明朝" w:hAnsi="ＭＳ 明朝" w:cstheme="majorHAnsi"/>
          <w:szCs w:val="21"/>
        </w:rPr>
        <w:t>とになる。農業以外は、原料に労働を加えて、その値段で物を売ると儲けは</w:t>
      </w:r>
    </w:p>
    <w:p w14:paraId="4BBA9E47" w14:textId="77777777" w:rsidR="00122DC6" w:rsidRDefault="001145A6" w:rsidP="00122DC6">
      <w:pPr>
        <w:spacing w:line="300" w:lineRule="exact"/>
        <w:ind w:firstLineChars="550" w:firstLine="1155"/>
        <w:rPr>
          <w:rFonts w:ascii="ＭＳ 明朝" w:eastAsia="ＭＳ 明朝" w:hAnsi="ＭＳ 明朝" w:cstheme="majorHAnsi"/>
          <w:szCs w:val="21"/>
        </w:rPr>
      </w:pPr>
      <w:r w:rsidRPr="00526A8C">
        <w:rPr>
          <w:rFonts w:ascii="ＭＳ 明朝" w:eastAsia="ＭＳ 明朝" w:hAnsi="ＭＳ 明朝" w:cstheme="majorHAnsi"/>
          <w:szCs w:val="21"/>
        </w:rPr>
        <w:t>出てこないことになる。批判したのはアダムスミスである。アダムスミスは</w:t>
      </w:r>
    </w:p>
    <w:p w14:paraId="0CD7D5FE" w14:textId="77777777" w:rsidR="00122DC6" w:rsidRDefault="001145A6" w:rsidP="00122DC6">
      <w:pPr>
        <w:spacing w:line="300" w:lineRule="exact"/>
        <w:ind w:firstLineChars="550" w:firstLine="1155"/>
        <w:rPr>
          <w:rFonts w:ascii="ＭＳ 明朝" w:eastAsia="ＭＳ 明朝" w:hAnsi="ＭＳ 明朝" w:cstheme="majorHAnsi"/>
          <w:szCs w:val="21"/>
        </w:rPr>
      </w:pPr>
      <w:r w:rsidRPr="00526A8C">
        <w:rPr>
          <w:rFonts w:ascii="ＭＳ 明朝" w:eastAsia="ＭＳ 明朝" w:hAnsi="ＭＳ 明朝" w:cstheme="majorHAnsi"/>
          <w:szCs w:val="21"/>
        </w:rPr>
        <w:t>マルクスは、交換価値を考える場合、自然のお恵みはないのだ。交換価値は</w:t>
      </w:r>
    </w:p>
    <w:p w14:paraId="605493A0" w14:textId="77777777" w:rsidR="00122DC6" w:rsidRDefault="001145A6" w:rsidP="00122DC6">
      <w:pPr>
        <w:spacing w:line="300" w:lineRule="exact"/>
        <w:ind w:firstLineChars="550" w:firstLine="1155"/>
        <w:rPr>
          <w:rFonts w:ascii="ＭＳ 明朝" w:eastAsia="ＭＳ 明朝" w:hAnsi="ＭＳ 明朝" w:cstheme="majorHAnsi"/>
          <w:szCs w:val="21"/>
        </w:rPr>
      </w:pPr>
      <w:r w:rsidRPr="00526A8C">
        <w:rPr>
          <w:rFonts w:ascii="ＭＳ 明朝" w:eastAsia="ＭＳ 明朝" w:hAnsi="ＭＳ 明朝" w:cstheme="majorHAnsi"/>
          <w:szCs w:val="21"/>
        </w:rPr>
        <w:t>労働によって規定されるのであり、地代そのものは社会的関係の中で生じる</w:t>
      </w:r>
    </w:p>
    <w:p w14:paraId="6C0435F5" w14:textId="4F393289" w:rsidR="001145A6" w:rsidRPr="00526A8C" w:rsidRDefault="001145A6" w:rsidP="00122DC6">
      <w:pPr>
        <w:spacing w:line="300" w:lineRule="exact"/>
        <w:ind w:firstLineChars="550" w:firstLine="1155"/>
        <w:rPr>
          <w:rFonts w:ascii="ＭＳ 明朝" w:eastAsia="ＭＳ 明朝" w:hAnsi="ＭＳ 明朝" w:cstheme="majorHAnsi"/>
          <w:szCs w:val="21"/>
        </w:rPr>
      </w:pPr>
      <w:r w:rsidRPr="00526A8C">
        <w:rPr>
          <w:rFonts w:ascii="ＭＳ 明朝" w:eastAsia="ＭＳ 明朝" w:hAnsi="ＭＳ 明朝" w:cstheme="majorHAnsi"/>
          <w:szCs w:val="21"/>
        </w:rPr>
        <w:t>としている。</w:t>
      </w:r>
    </w:p>
    <w:p w14:paraId="301A98A9" w14:textId="77777777" w:rsidR="00122DC6" w:rsidRDefault="001145A6" w:rsidP="00122DC6">
      <w:pPr>
        <w:spacing w:line="300" w:lineRule="exact"/>
        <w:ind w:firstLineChars="650" w:firstLine="1365"/>
        <w:rPr>
          <w:rFonts w:ascii="ＭＳ 明朝" w:eastAsia="ＭＳ 明朝" w:hAnsi="ＭＳ 明朝" w:cstheme="majorHAnsi"/>
          <w:szCs w:val="21"/>
        </w:rPr>
      </w:pPr>
      <w:r w:rsidRPr="00526A8C">
        <w:rPr>
          <w:rFonts w:ascii="ＭＳ 明朝" w:eastAsia="ＭＳ 明朝" w:hAnsi="ＭＳ 明朝" w:cstheme="majorHAnsi"/>
          <w:szCs w:val="21"/>
        </w:rPr>
        <w:t>地代は『資本論』の最後の方で「地代は土地の私有があるから生じる」と</w:t>
      </w:r>
    </w:p>
    <w:p w14:paraId="52D3D9F7" w14:textId="27B04382" w:rsidR="001145A6" w:rsidRPr="00526A8C" w:rsidRDefault="001145A6" w:rsidP="00122DC6">
      <w:pPr>
        <w:spacing w:line="300" w:lineRule="exact"/>
        <w:ind w:firstLineChars="550" w:firstLine="1155"/>
        <w:rPr>
          <w:rFonts w:ascii="ＭＳ 明朝" w:eastAsia="ＭＳ 明朝" w:hAnsi="ＭＳ 明朝" w:cstheme="majorHAnsi"/>
          <w:szCs w:val="21"/>
        </w:rPr>
      </w:pPr>
      <w:r w:rsidRPr="00526A8C">
        <w:rPr>
          <w:rFonts w:ascii="ＭＳ 明朝" w:eastAsia="ＭＳ 明朝" w:hAnsi="ＭＳ 明朝" w:cstheme="majorHAnsi"/>
          <w:szCs w:val="21"/>
        </w:rPr>
        <w:t>言っている。</w:t>
      </w:r>
    </w:p>
    <w:p w14:paraId="245DBE8F" w14:textId="77777777" w:rsidR="001145A6" w:rsidRPr="00BF4F71" w:rsidRDefault="001145A6" w:rsidP="001145A6">
      <w:pPr>
        <w:spacing w:line="300" w:lineRule="exact"/>
        <w:jc w:val="left"/>
        <w:rPr>
          <w:rFonts w:ascii="ＭＳ ゴシック" w:eastAsia="ＭＳ ゴシック" w:hAnsi="ＭＳ ゴシック" w:cstheme="majorHAnsi"/>
          <w:szCs w:val="21"/>
        </w:rPr>
      </w:pPr>
    </w:p>
    <w:p w14:paraId="112BBA04" w14:textId="0DDED7BC" w:rsidR="001145A6" w:rsidRPr="00F42BEF" w:rsidRDefault="001145A6" w:rsidP="00BF4F71">
      <w:pPr>
        <w:ind w:firstLineChars="100" w:firstLine="210"/>
        <w:rPr>
          <w:rFonts w:asciiTheme="majorEastAsia" w:eastAsiaTheme="majorEastAsia" w:hAnsiTheme="majorEastAsia"/>
          <w:szCs w:val="21"/>
        </w:rPr>
      </w:pPr>
      <w:r w:rsidRPr="00BF4F71">
        <w:rPr>
          <w:rFonts w:ascii="ＭＳ ゴシック" w:eastAsia="ＭＳ ゴシック" w:hAnsi="ＭＳ ゴシック" w:hint="eastAsia"/>
          <w:szCs w:val="21"/>
        </w:rPr>
        <w:t>諸商品がものを言えるとすれば、こう言うであろう。われわれの使用価値を人間の関心を引くかもしれない。</w:t>
      </w:r>
      <w:r w:rsidR="00BF4F71">
        <w:rPr>
          <w:rFonts w:asciiTheme="majorEastAsia" w:eastAsiaTheme="majorEastAsia" w:hAnsiTheme="majorEastAsia" w:hint="eastAsia"/>
          <w:szCs w:val="21"/>
        </w:rPr>
        <w:t>（</w:t>
      </w:r>
      <w:r w:rsidR="00BF4F71" w:rsidRPr="00F42BEF">
        <w:rPr>
          <w:rFonts w:asciiTheme="majorEastAsia" w:eastAsiaTheme="majorEastAsia" w:hAnsiTheme="majorEastAsia" w:hint="eastAsia"/>
          <w:szCs w:val="21"/>
        </w:rPr>
        <w:t>p.149</w:t>
      </w:r>
      <w:r w:rsidR="00BF4F71">
        <w:rPr>
          <w:rFonts w:asciiTheme="majorEastAsia" w:eastAsiaTheme="majorEastAsia" w:hAnsiTheme="majorEastAsia" w:hint="eastAsia"/>
          <w:szCs w:val="21"/>
        </w:rPr>
        <w:t>）</w:t>
      </w:r>
      <w:r w:rsidR="00BF4F71" w:rsidRPr="00F42BEF">
        <w:rPr>
          <w:rFonts w:asciiTheme="majorEastAsia" w:eastAsiaTheme="majorEastAsia" w:hAnsiTheme="majorEastAsia" w:hint="eastAsia"/>
          <w:szCs w:val="21"/>
        </w:rPr>
        <w:t xml:space="preserve">　</w:t>
      </w:r>
    </w:p>
    <w:p w14:paraId="558BE8E5" w14:textId="77777777" w:rsidR="001145A6" w:rsidRPr="00F42BEF" w:rsidRDefault="001145A6" w:rsidP="001145A6">
      <w:pPr>
        <w:rPr>
          <w:rFonts w:asciiTheme="majorEastAsia" w:eastAsiaTheme="majorEastAsia" w:hAnsiTheme="majorEastAsia"/>
          <w:szCs w:val="21"/>
        </w:rPr>
      </w:pPr>
    </w:p>
    <w:p w14:paraId="737270EE" w14:textId="77777777" w:rsidR="001145A6" w:rsidRPr="00BF4F71" w:rsidRDefault="001145A6" w:rsidP="00BF4F71">
      <w:pPr>
        <w:ind w:firstLineChars="100" w:firstLine="210"/>
        <w:rPr>
          <w:rFonts w:ascii="ＭＳ ゴシック" w:eastAsia="ＭＳ ゴシック" w:hAnsi="ＭＳ ゴシック"/>
          <w:szCs w:val="21"/>
        </w:rPr>
      </w:pPr>
      <w:r w:rsidRPr="00BF4F71">
        <w:rPr>
          <w:rFonts w:ascii="ＭＳ ゴシック" w:eastAsia="ＭＳ ゴシック" w:hAnsi="ＭＳ ゴシック" w:hint="eastAsia"/>
          <w:szCs w:val="21"/>
        </w:rPr>
        <w:t>…これまでまだどの化学者も、真珠やダイヤモンドのなかに交換価値を発見していない。</w:t>
      </w:r>
    </w:p>
    <w:p w14:paraId="08634F34" w14:textId="77777777" w:rsidR="001145A6" w:rsidRPr="00BF4F71" w:rsidRDefault="001145A6" w:rsidP="001145A6">
      <w:pPr>
        <w:rPr>
          <w:rFonts w:ascii="ＭＳ ゴシック" w:eastAsia="ＭＳ ゴシック" w:hAnsi="ＭＳ ゴシック"/>
          <w:szCs w:val="21"/>
        </w:rPr>
      </w:pPr>
    </w:p>
    <w:p w14:paraId="64E2315D" w14:textId="77777777" w:rsidR="001145A6" w:rsidRPr="00BF4F71" w:rsidRDefault="001145A6" w:rsidP="00BF4F71">
      <w:pPr>
        <w:ind w:firstLineChars="100" w:firstLine="210"/>
        <w:rPr>
          <w:rFonts w:ascii="ＭＳ ゴシック" w:eastAsia="ＭＳ ゴシック" w:hAnsi="ＭＳ ゴシック"/>
          <w:szCs w:val="21"/>
        </w:rPr>
      </w:pPr>
      <w:r w:rsidRPr="00BF4F71">
        <w:rPr>
          <w:rFonts w:ascii="ＭＳ ゴシック" w:eastAsia="ＭＳ ゴシック" w:hAnsi="ＭＳ ゴシック" w:hint="eastAsia"/>
          <w:szCs w:val="21"/>
        </w:rPr>
        <w:t>…物の使用価値は人間にとって交換なしに、したがって物と人間の直接的関係において実現される。</w:t>
      </w:r>
    </w:p>
    <w:p w14:paraId="6813433C" w14:textId="6CABCB48" w:rsidR="00122DC6" w:rsidRDefault="00122DC6" w:rsidP="00526A8C">
      <w:pPr>
        <w:spacing w:line="300" w:lineRule="exact"/>
        <w:rPr>
          <w:rFonts w:ascii="ＭＳ 明朝" w:eastAsia="ＭＳ 明朝" w:hAnsi="ＭＳ 明朝" w:cstheme="majorHAnsi"/>
          <w:szCs w:val="21"/>
        </w:rPr>
      </w:pPr>
    </w:p>
    <w:p w14:paraId="400E1C27" w14:textId="77777777" w:rsidR="00122DC6" w:rsidRDefault="001145A6" w:rsidP="00122DC6">
      <w:pPr>
        <w:spacing w:line="300" w:lineRule="exact"/>
        <w:ind w:firstLineChars="600" w:firstLine="1260"/>
        <w:rPr>
          <w:rFonts w:ascii="ＭＳ 明朝" w:eastAsia="ＭＳ 明朝" w:hAnsi="ＭＳ 明朝" w:cstheme="majorHAnsi"/>
          <w:szCs w:val="21"/>
        </w:rPr>
      </w:pPr>
      <w:r w:rsidRPr="00526A8C">
        <w:rPr>
          <w:rFonts w:ascii="ＭＳ 明朝" w:eastAsia="ＭＳ 明朝" w:hAnsi="ＭＳ 明朝" w:cstheme="majorHAnsi"/>
          <w:szCs w:val="21"/>
        </w:rPr>
        <w:t>どれだけ使用価値があるかということは人間がこれをどうするかということ。</w:t>
      </w:r>
    </w:p>
    <w:p w14:paraId="342BB858" w14:textId="77777777" w:rsidR="00122DC6" w:rsidRDefault="001145A6" w:rsidP="00122DC6">
      <w:pPr>
        <w:spacing w:line="300" w:lineRule="exact"/>
        <w:ind w:firstLineChars="600" w:firstLine="1260"/>
        <w:rPr>
          <w:rFonts w:ascii="ＭＳ 明朝" w:eastAsia="ＭＳ 明朝" w:hAnsi="ＭＳ 明朝" w:cstheme="majorHAnsi"/>
          <w:szCs w:val="21"/>
        </w:rPr>
      </w:pPr>
      <w:r w:rsidRPr="00526A8C">
        <w:rPr>
          <w:rFonts w:ascii="ＭＳ 明朝" w:eastAsia="ＭＳ 明朝" w:hAnsi="ＭＳ 明朝" w:cstheme="majorHAnsi"/>
          <w:szCs w:val="21"/>
        </w:rPr>
        <w:t>酒好きには酒は使用価値があるが、嫌いな人には全く使用価値はない。使用</w:t>
      </w:r>
    </w:p>
    <w:p w14:paraId="76B8B8AF" w14:textId="77777777" w:rsidR="00122DC6" w:rsidRDefault="001145A6" w:rsidP="00122DC6">
      <w:pPr>
        <w:spacing w:line="300" w:lineRule="exact"/>
        <w:ind w:firstLineChars="600" w:firstLine="1260"/>
        <w:rPr>
          <w:rFonts w:ascii="ＭＳ 明朝" w:eastAsia="ＭＳ 明朝" w:hAnsi="ＭＳ 明朝" w:cstheme="majorHAnsi"/>
          <w:szCs w:val="21"/>
        </w:rPr>
      </w:pPr>
      <w:r w:rsidRPr="00526A8C">
        <w:rPr>
          <w:rFonts w:ascii="ＭＳ 明朝" w:eastAsia="ＭＳ 明朝" w:hAnsi="ＭＳ 明朝" w:cstheme="majorHAnsi"/>
          <w:szCs w:val="21"/>
        </w:rPr>
        <w:t>価値はその中にあるのではなく、人間が必要としているかどうかで決まる</w:t>
      </w:r>
      <w:r w:rsidR="00122DC6">
        <w:rPr>
          <w:rFonts w:ascii="ＭＳ 明朝" w:eastAsia="ＭＳ 明朝" w:hAnsi="ＭＳ 明朝" w:cstheme="majorHAnsi" w:hint="eastAsia"/>
          <w:szCs w:val="21"/>
        </w:rPr>
        <w:t>.</w:t>
      </w:r>
    </w:p>
    <w:p w14:paraId="027B9C9B" w14:textId="77777777" w:rsidR="00122DC6" w:rsidRDefault="001145A6" w:rsidP="00122DC6">
      <w:pPr>
        <w:spacing w:line="300" w:lineRule="exact"/>
        <w:ind w:firstLineChars="600" w:firstLine="1260"/>
        <w:rPr>
          <w:rFonts w:ascii="ＭＳ 明朝" w:eastAsia="ＭＳ 明朝" w:hAnsi="ＭＳ 明朝" w:cstheme="majorHAnsi"/>
          <w:szCs w:val="21"/>
        </w:rPr>
      </w:pPr>
      <w:r w:rsidRPr="00526A8C">
        <w:rPr>
          <w:rFonts w:ascii="ＭＳ 明朝" w:eastAsia="ＭＳ 明朝" w:hAnsi="ＭＳ 明朝" w:cstheme="majorHAnsi"/>
          <w:szCs w:val="21"/>
        </w:rPr>
        <w:t>使用価値は物として商品</w:t>
      </w:r>
      <w:r w:rsidR="00122DC6">
        <w:rPr>
          <w:rFonts w:ascii="ＭＳ 明朝" w:eastAsia="ＭＳ 明朝" w:hAnsi="ＭＳ 明朝" w:cstheme="majorHAnsi" w:hint="eastAsia"/>
          <w:szCs w:val="21"/>
        </w:rPr>
        <w:t>に属して</w:t>
      </w:r>
      <w:r w:rsidRPr="00526A8C">
        <w:rPr>
          <w:rFonts w:ascii="ＭＳ 明朝" w:eastAsia="ＭＳ 明朝" w:hAnsi="ＭＳ 明朝" w:cstheme="majorHAnsi"/>
          <w:szCs w:val="21"/>
        </w:rPr>
        <w:t>いるわけではない。属しているのは価値で</w:t>
      </w:r>
    </w:p>
    <w:p w14:paraId="45A1208B" w14:textId="520C1EB8" w:rsidR="001145A6" w:rsidRPr="00526A8C" w:rsidRDefault="00122DC6" w:rsidP="00122DC6">
      <w:pPr>
        <w:spacing w:line="300" w:lineRule="exact"/>
        <w:rPr>
          <w:rFonts w:ascii="ＭＳ 明朝" w:eastAsia="ＭＳ 明朝" w:hAnsi="ＭＳ 明朝" w:cstheme="majorHAnsi"/>
          <w:szCs w:val="21"/>
        </w:rPr>
      </w:pPr>
      <w:r>
        <w:rPr>
          <w:rFonts w:ascii="ＭＳ 明朝" w:eastAsia="ＭＳ 明朝" w:hAnsi="ＭＳ 明朝" w:cstheme="majorHAnsi" w:hint="eastAsia"/>
          <w:szCs w:val="21"/>
        </w:rPr>
        <w:t xml:space="preserve">　　　　　</w:t>
      </w:r>
      <w:r w:rsidR="001145A6" w:rsidRPr="00526A8C">
        <w:rPr>
          <w:rFonts w:ascii="ＭＳ 明朝" w:eastAsia="ＭＳ 明朝" w:hAnsi="ＭＳ 明朝" w:cstheme="majorHAnsi"/>
          <w:szCs w:val="21"/>
        </w:rPr>
        <w:t>ある。</w:t>
      </w:r>
    </w:p>
    <w:p w14:paraId="516A3F93" w14:textId="77777777" w:rsidR="001145A6" w:rsidRPr="00526A8C" w:rsidRDefault="001145A6" w:rsidP="001145A6">
      <w:pPr>
        <w:spacing w:line="300" w:lineRule="exact"/>
        <w:rPr>
          <w:rFonts w:ascii="ＭＳ 明朝" w:eastAsia="ＭＳ 明朝" w:hAnsi="ＭＳ 明朝" w:cstheme="majorHAnsi"/>
          <w:szCs w:val="21"/>
        </w:rPr>
      </w:pPr>
    </w:p>
    <w:p w14:paraId="5BD9B8DD" w14:textId="77777777" w:rsidR="00122DC6" w:rsidRDefault="001145A6" w:rsidP="00122DC6">
      <w:pPr>
        <w:spacing w:line="300" w:lineRule="exact"/>
        <w:ind w:leftChars="500" w:left="1050" w:firstLineChars="100" w:firstLine="210"/>
        <w:rPr>
          <w:rFonts w:ascii="ＭＳ 明朝" w:eastAsia="ＭＳ 明朝" w:hAnsi="ＭＳ 明朝" w:cstheme="majorHAnsi"/>
          <w:szCs w:val="21"/>
        </w:rPr>
      </w:pPr>
      <w:r w:rsidRPr="00526A8C">
        <w:rPr>
          <w:rFonts w:ascii="ＭＳ 明朝" w:eastAsia="ＭＳ 明朝" w:hAnsi="ＭＳ 明朝" w:cstheme="majorHAnsi"/>
          <w:szCs w:val="21"/>
        </w:rPr>
        <w:t>「われわれ」：商品が言っている。価値というものは労働の塊りだ。それは「われわれ」に属している。しかし、交換という社会的な関係の中ですか、現</w:t>
      </w:r>
    </w:p>
    <w:p w14:paraId="499D2138" w14:textId="3D78BC39" w:rsidR="001145A6" w:rsidRPr="00526A8C" w:rsidRDefault="001145A6" w:rsidP="00122DC6">
      <w:pPr>
        <w:spacing w:line="300" w:lineRule="exact"/>
        <w:ind w:firstLineChars="500" w:firstLine="1050"/>
        <w:rPr>
          <w:rFonts w:ascii="ＭＳ 明朝" w:eastAsia="ＭＳ 明朝" w:hAnsi="ＭＳ 明朝" w:cstheme="majorHAnsi"/>
          <w:szCs w:val="21"/>
        </w:rPr>
      </w:pPr>
      <w:r w:rsidRPr="00526A8C">
        <w:rPr>
          <w:rFonts w:ascii="ＭＳ 明朝" w:eastAsia="ＭＳ 明朝" w:hAnsi="ＭＳ 明朝" w:cstheme="majorHAnsi"/>
          <w:szCs w:val="21"/>
        </w:rPr>
        <w:t>れてこないと言っている。</w:t>
      </w:r>
    </w:p>
    <w:p w14:paraId="17CCDC8D" w14:textId="6374801A" w:rsidR="00122DC6" w:rsidRDefault="00122DC6" w:rsidP="00122DC6">
      <w:pPr>
        <w:spacing w:line="300" w:lineRule="exact"/>
        <w:rPr>
          <w:rFonts w:ascii="ＭＳ 明朝" w:eastAsia="ＭＳ 明朝" w:hAnsi="ＭＳ 明朝" w:cstheme="majorHAnsi"/>
          <w:szCs w:val="21"/>
        </w:rPr>
      </w:pPr>
    </w:p>
    <w:p w14:paraId="701370A8" w14:textId="15A28B76" w:rsidR="00122DC6" w:rsidRDefault="001145A6" w:rsidP="00122DC6">
      <w:pPr>
        <w:spacing w:line="300" w:lineRule="exact"/>
        <w:ind w:firstLineChars="600" w:firstLine="1260"/>
        <w:rPr>
          <w:rFonts w:ascii="ＭＳ 明朝" w:eastAsia="ＭＳ 明朝" w:hAnsi="ＭＳ 明朝" w:cstheme="majorHAnsi"/>
          <w:szCs w:val="21"/>
        </w:rPr>
      </w:pPr>
      <w:r w:rsidRPr="00122DC6">
        <w:rPr>
          <w:rFonts w:ascii="ＭＳ 明朝" w:eastAsia="ＭＳ 明朝" w:hAnsi="ＭＳ 明朝" w:cstheme="majorHAnsi"/>
          <w:szCs w:val="21"/>
        </w:rPr>
        <w:t>「経済学者が…どう伝えるか、…」：化学者は、成分を研究するが、売って</w:t>
      </w:r>
    </w:p>
    <w:p w14:paraId="0A532708" w14:textId="77777777" w:rsidR="00122DC6" w:rsidRDefault="001145A6" w:rsidP="00122DC6">
      <w:pPr>
        <w:spacing w:line="300" w:lineRule="exact"/>
        <w:ind w:firstLineChars="500" w:firstLine="1050"/>
        <w:rPr>
          <w:rFonts w:ascii="ＭＳ 明朝" w:eastAsia="ＭＳ 明朝" w:hAnsi="ＭＳ 明朝" w:cstheme="majorHAnsi"/>
          <w:szCs w:val="21"/>
        </w:rPr>
      </w:pPr>
      <w:r w:rsidRPr="00122DC6">
        <w:rPr>
          <w:rFonts w:ascii="ＭＳ 明朝" w:eastAsia="ＭＳ 明朝" w:hAnsi="ＭＳ 明朝" w:cstheme="majorHAnsi"/>
          <w:szCs w:val="21"/>
        </w:rPr>
        <w:t>儲けようとは考えない。だから交換価値を発見していない。経済学者はそうい</w:t>
      </w:r>
    </w:p>
    <w:p w14:paraId="1888C0F5" w14:textId="77777777" w:rsidR="00122DC6" w:rsidRDefault="001145A6" w:rsidP="00122DC6">
      <w:pPr>
        <w:spacing w:line="300" w:lineRule="exact"/>
        <w:ind w:firstLineChars="500" w:firstLine="1050"/>
        <w:rPr>
          <w:rFonts w:ascii="ＭＳ 明朝" w:eastAsia="ＭＳ 明朝" w:hAnsi="ＭＳ 明朝" w:cstheme="majorHAnsi"/>
          <w:szCs w:val="21"/>
        </w:rPr>
      </w:pPr>
      <w:r w:rsidRPr="00122DC6">
        <w:rPr>
          <w:rFonts w:ascii="ＭＳ 明朝" w:eastAsia="ＭＳ 明朝" w:hAnsi="ＭＳ 明朝" w:cstheme="majorHAnsi"/>
          <w:szCs w:val="21"/>
        </w:rPr>
        <w:t>うものの中に価値を発見する。すなわち、「物の使用価値は人間にとって交換</w:t>
      </w:r>
    </w:p>
    <w:p w14:paraId="4A7D6766" w14:textId="77777777" w:rsidR="00122DC6" w:rsidRDefault="001145A6" w:rsidP="00122DC6">
      <w:pPr>
        <w:spacing w:line="300" w:lineRule="exact"/>
        <w:ind w:firstLineChars="500" w:firstLine="1050"/>
        <w:rPr>
          <w:rFonts w:ascii="ＭＳ 明朝" w:eastAsia="ＭＳ 明朝" w:hAnsi="ＭＳ 明朝" w:cstheme="majorHAnsi"/>
          <w:szCs w:val="21"/>
        </w:rPr>
      </w:pPr>
      <w:r w:rsidRPr="00122DC6">
        <w:rPr>
          <w:rFonts w:ascii="ＭＳ 明朝" w:eastAsia="ＭＳ 明朝" w:hAnsi="ＭＳ 明朝" w:cstheme="majorHAnsi"/>
          <w:szCs w:val="21"/>
        </w:rPr>
        <w:t>なしに、したがって物と人間の直接的関係において実現されるが、反対の物の</w:t>
      </w:r>
    </w:p>
    <w:p w14:paraId="0CF9F019" w14:textId="0045EE85" w:rsidR="00122DC6" w:rsidRDefault="001145A6" w:rsidP="009B35D0">
      <w:pPr>
        <w:spacing w:line="300" w:lineRule="exact"/>
        <w:ind w:firstLineChars="500" w:firstLine="1050"/>
        <w:rPr>
          <w:rFonts w:ascii="ＭＳ 明朝" w:eastAsia="ＭＳ 明朝" w:hAnsi="ＭＳ 明朝" w:cstheme="majorHAnsi"/>
          <w:szCs w:val="21"/>
        </w:rPr>
      </w:pPr>
      <w:r w:rsidRPr="00122DC6">
        <w:rPr>
          <w:rFonts w:ascii="ＭＳ 明朝" w:eastAsia="ＭＳ 明朝" w:hAnsi="ＭＳ 明朝" w:cstheme="majorHAnsi"/>
          <w:szCs w:val="21"/>
        </w:rPr>
        <w:t>価値はただの交換においてのみ、したがって一つの社会的過程においてのみ、</w:t>
      </w:r>
    </w:p>
    <w:p w14:paraId="3769F9D8" w14:textId="77777777" w:rsidR="009B35D0" w:rsidRDefault="001145A6" w:rsidP="00122DC6">
      <w:pPr>
        <w:spacing w:line="300" w:lineRule="exact"/>
        <w:ind w:firstLineChars="500" w:firstLine="1050"/>
        <w:rPr>
          <w:rFonts w:ascii="ＭＳ 明朝" w:eastAsia="ＭＳ 明朝" w:hAnsi="ＭＳ 明朝" w:cstheme="majorHAnsi"/>
          <w:szCs w:val="21"/>
        </w:rPr>
      </w:pPr>
      <w:r w:rsidRPr="00122DC6">
        <w:rPr>
          <w:rFonts w:ascii="ＭＳ 明朝" w:eastAsia="ＭＳ 明朝" w:hAnsi="ＭＳ 明朝" w:cstheme="majorHAnsi"/>
          <w:szCs w:val="21"/>
        </w:rPr>
        <w:t>実現される」のである。</w:t>
      </w:r>
      <w:bookmarkStart w:id="4" w:name="_Hlk71275733"/>
      <w:r w:rsidR="00122DC6">
        <w:rPr>
          <w:rFonts w:ascii="ＭＳ 明朝" w:eastAsia="ＭＳ 明朝" w:hAnsi="ＭＳ 明朝" w:cstheme="majorHAnsi" w:hint="eastAsia"/>
          <w:szCs w:val="21"/>
        </w:rPr>
        <w:t xml:space="preserve">　　　　　　　　　　　　　　　　　　</w:t>
      </w:r>
    </w:p>
    <w:p w14:paraId="3441078E" w14:textId="77777777" w:rsidR="009B35D0" w:rsidRDefault="009B35D0" w:rsidP="00122DC6">
      <w:pPr>
        <w:spacing w:line="300" w:lineRule="exact"/>
        <w:ind w:firstLineChars="500" w:firstLine="1050"/>
        <w:rPr>
          <w:rFonts w:ascii="ＭＳ 明朝" w:eastAsia="ＭＳ 明朝" w:hAnsi="ＭＳ 明朝" w:cstheme="majorHAnsi"/>
          <w:szCs w:val="21"/>
        </w:rPr>
      </w:pPr>
    </w:p>
    <w:p w14:paraId="3527FEDB" w14:textId="77A29BD4" w:rsidR="001145A6" w:rsidRPr="005418E6" w:rsidRDefault="00122DC6" w:rsidP="009B35D0">
      <w:pPr>
        <w:spacing w:line="300" w:lineRule="exact"/>
        <w:ind w:firstLineChars="500" w:firstLine="1050"/>
        <w:jc w:val="right"/>
        <w:rPr>
          <w:rFonts w:ascii="游明朝" w:eastAsia="游明朝" w:hAnsi="游明朝" w:cstheme="majorHAnsi"/>
          <w:color w:val="000000" w:themeColor="text1"/>
          <w:szCs w:val="21"/>
        </w:rPr>
      </w:pPr>
      <w:r>
        <w:rPr>
          <w:rFonts w:ascii="ＭＳ 明朝" w:eastAsia="ＭＳ 明朝" w:hAnsi="ＭＳ 明朝" w:cstheme="majorHAnsi" w:hint="eastAsia"/>
          <w:szCs w:val="21"/>
        </w:rPr>
        <w:t xml:space="preserve">　　</w:t>
      </w:r>
      <w:r w:rsidR="001145A6">
        <w:rPr>
          <w:rFonts w:ascii="游明朝" w:eastAsia="游明朝" w:hAnsi="游明朝" w:cstheme="majorHAnsi" w:hint="eastAsia"/>
          <w:color w:val="000000" w:themeColor="text1"/>
          <w:szCs w:val="21"/>
        </w:rPr>
        <w:t>(</w:t>
      </w:r>
      <w:proofErr w:type="spellStart"/>
      <w:r w:rsidR="001145A6">
        <w:rPr>
          <w:rFonts w:ascii="游明朝" w:eastAsia="游明朝" w:hAnsi="游明朝" w:cstheme="majorHAnsi" w:hint="eastAsia"/>
          <w:color w:val="000000" w:themeColor="text1"/>
          <w:szCs w:val="21"/>
        </w:rPr>
        <w:t>ryo</w:t>
      </w:r>
      <w:proofErr w:type="spellEnd"/>
      <w:r w:rsidR="001145A6">
        <w:rPr>
          <w:rFonts w:ascii="游明朝" w:eastAsia="游明朝" w:hAnsi="游明朝" w:cstheme="majorHAnsi" w:hint="eastAsia"/>
          <w:color w:val="000000" w:themeColor="text1"/>
          <w:szCs w:val="21"/>
        </w:rPr>
        <w:t>)</w:t>
      </w:r>
    </w:p>
    <w:p w14:paraId="5A68D84C" w14:textId="77777777" w:rsidR="001145A6" w:rsidRPr="005418E6" w:rsidRDefault="001145A6" w:rsidP="001145A6">
      <w:pPr>
        <w:spacing w:line="360" w:lineRule="exact"/>
        <w:ind w:leftChars="400" w:left="840" w:firstLineChars="100" w:firstLine="210"/>
        <w:rPr>
          <w:rFonts w:ascii="游明朝" w:eastAsia="游明朝" w:hAnsi="游明朝" w:cstheme="majorHAnsi"/>
          <w:szCs w:val="21"/>
        </w:rPr>
      </w:pPr>
    </w:p>
    <w:bookmarkEnd w:id="4"/>
    <w:p w14:paraId="033EB30E" w14:textId="77777777" w:rsidR="001145A6" w:rsidRPr="0038121E" w:rsidRDefault="001145A6" w:rsidP="001145A6">
      <w:pPr>
        <w:spacing w:line="300" w:lineRule="exact"/>
        <w:rPr>
          <w:rFonts w:asciiTheme="majorEastAsia" w:eastAsiaTheme="majorEastAsia" w:hAnsiTheme="majorEastAsia" w:cs="ＭＳ 明朝"/>
          <w:kern w:val="0"/>
          <w:szCs w:val="21"/>
          <w:lang w:bidi="en-US"/>
        </w:rPr>
      </w:pPr>
    </w:p>
    <w:sectPr w:rsidR="001145A6" w:rsidRPr="0038121E" w:rsidSect="009A450D">
      <w:headerReference w:type="default" r:id="rId8"/>
      <w:footerReference w:type="default" r:id="rId9"/>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FA764" w14:textId="77777777" w:rsidR="00B936AD" w:rsidRDefault="00B936AD" w:rsidP="009A450D">
      <w:r>
        <w:separator/>
      </w:r>
    </w:p>
  </w:endnote>
  <w:endnote w:type="continuationSeparator" w:id="0">
    <w:p w14:paraId="5624E63E" w14:textId="77777777" w:rsidR="00B936AD" w:rsidRDefault="00B936AD" w:rsidP="009A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AR P丸ゴシック体M">
    <w:altName w:val="ＭＳ ゴシック"/>
    <w:charset w:val="80"/>
    <w:family w:val="modern"/>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675090"/>
      <w:docPartObj>
        <w:docPartGallery w:val="Page Numbers (Bottom of Page)"/>
        <w:docPartUnique/>
      </w:docPartObj>
    </w:sdtPr>
    <w:sdtEndPr/>
    <w:sdtContent>
      <w:p w14:paraId="33998D91" w14:textId="2B2EBFB0" w:rsidR="009A450D" w:rsidRDefault="009A450D">
        <w:pPr>
          <w:pStyle w:val="ab"/>
          <w:jc w:val="center"/>
        </w:pPr>
        <w:r>
          <w:fldChar w:fldCharType="begin"/>
        </w:r>
        <w:r>
          <w:instrText>PAGE   \* MERGEFORMAT</w:instrText>
        </w:r>
        <w:r>
          <w:fldChar w:fldCharType="separate"/>
        </w:r>
        <w:r>
          <w:rPr>
            <w:lang w:val="ja-JP"/>
          </w:rPr>
          <w:t>2</w:t>
        </w:r>
        <w:r>
          <w:fldChar w:fldCharType="end"/>
        </w:r>
      </w:p>
    </w:sdtContent>
  </w:sdt>
  <w:p w14:paraId="530B3DDF" w14:textId="77777777" w:rsidR="009A450D" w:rsidRDefault="009A450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5616B" w14:textId="77777777" w:rsidR="00B936AD" w:rsidRDefault="00B936AD" w:rsidP="009A450D">
      <w:r>
        <w:separator/>
      </w:r>
    </w:p>
  </w:footnote>
  <w:footnote w:type="continuationSeparator" w:id="0">
    <w:p w14:paraId="454C73BC" w14:textId="77777777" w:rsidR="00B936AD" w:rsidRDefault="00B936AD" w:rsidP="009A4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2DB0" w14:textId="4F96E5E7" w:rsidR="009A450D" w:rsidRDefault="009A450D">
    <w:pPr>
      <w:pStyle w:val="a9"/>
    </w:pPr>
  </w:p>
  <w:p w14:paraId="017A4A5D" w14:textId="484B0448" w:rsidR="009A450D" w:rsidRPr="009A450D" w:rsidRDefault="009A450D" w:rsidP="009A450D">
    <w:pPr>
      <w:pStyle w:val="a9"/>
      <w:pBdr>
        <w:bottom w:val="thickThinSmallGap" w:sz="18" w:space="1" w:color="auto"/>
      </w:pBdr>
      <w:ind w:firstLineChars="100" w:firstLine="210"/>
      <w:rPr>
        <w:rFonts w:asciiTheme="majorHAnsi" w:eastAsiaTheme="majorHAnsi" w:hAnsiTheme="majorHAnsi"/>
      </w:rPr>
    </w:pPr>
    <w:r w:rsidRPr="009A450D">
      <w:rPr>
        <w:rFonts w:asciiTheme="majorHAnsi" w:eastAsiaTheme="majorHAnsi" w:hAnsiTheme="majorHAnsi" w:hint="eastAsia"/>
      </w:rPr>
      <w:t>Common　Sense</w:t>
    </w:r>
    <w:r>
      <w:rPr>
        <w:rFonts w:asciiTheme="majorHAnsi" w:eastAsiaTheme="majorHAnsi" w:hAnsiTheme="majorHAnsi" w:hint="eastAsia"/>
      </w:rPr>
      <w:t xml:space="preserve">　　　　</w:t>
    </w:r>
    <w:r w:rsidRPr="009A450D">
      <w:rPr>
        <w:rFonts w:asciiTheme="majorHAnsi" w:eastAsiaTheme="majorHAnsi" w:hAnsiTheme="majorHAnsi" w:hint="eastAsia"/>
      </w:rPr>
      <w:t xml:space="preserve">　商品の物神的性格とその秘密　　　　　</w:t>
    </w:r>
    <w:r>
      <w:rPr>
        <w:rFonts w:asciiTheme="majorHAnsi" w:eastAsiaTheme="majorHAnsi" w:hAnsiTheme="majorHAnsi" w:hint="eastAsia"/>
      </w:rPr>
      <w:t xml:space="preserve">　佐藤塾</w:t>
    </w:r>
    <w:r w:rsidRPr="009A450D">
      <w:rPr>
        <w:rFonts w:asciiTheme="majorHAnsi" w:eastAsiaTheme="majorHAnsi" w:hAnsiTheme="majorHAnsi" w:hint="eastAsia"/>
      </w:rPr>
      <w:t>2021.9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15361"/>
    <w:multiLevelType w:val="hybridMultilevel"/>
    <w:tmpl w:val="F4B8FA10"/>
    <w:lvl w:ilvl="0" w:tplc="01569232">
      <w:start w:val="1"/>
      <w:numFmt w:val="decimal"/>
      <w:lvlText w:val="（第%1章"/>
      <w:lvlJc w:val="left"/>
      <w:pPr>
        <w:ind w:left="6960" w:hanging="1080"/>
      </w:pPr>
      <w:rPr>
        <w:rFonts w:hint="default"/>
      </w:rPr>
    </w:lvl>
    <w:lvl w:ilvl="1" w:tplc="04090017" w:tentative="1">
      <w:start w:val="1"/>
      <w:numFmt w:val="aiueoFullWidth"/>
      <w:lvlText w:val="(%2)"/>
      <w:lvlJc w:val="left"/>
      <w:pPr>
        <w:ind w:left="6720" w:hanging="420"/>
      </w:pPr>
    </w:lvl>
    <w:lvl w:ilvl="2" w:tplc="04090011" w:tentative="1">
      <w:start w:val="1"/>
      <w:numFmt w:val="decimalEnclosedCircle"/>
      <w:lvlText w:val="%3"/>
      <w:lvlJc w:val="left"/>
      <w:pPr>
        <w:ind w:left="7140" w:hanging="420"/>
      </w:pPr>
    </w:lvl>
    <w:lvl w:ilvl="3" w:tplc="0409000F" w:tentative="1">
      <w:start w:val="1"/>
      <w:numFmt w:val="decimal"/>
      <w:lvlText w:val="%4."/>
      <w:lvlJc w:val="left"/>
      <w:pPr>
        <w:ind w:left="7560" w:hanging="420"/>
      </w:pPr>
    </w:lvl>
    <w:lvl w:ilvl="4" w:tplc="04090017" w:tentative="1">
      <w:start w:val="1"/>
      <w:numFmt w:val="aiueoFullWidth"/>
      <w:lvlText w:val="(%5)"/>
      <w:lvlJc w:val="left"/>
      <w:pPr>
        <w:ind w:left="7980" w:hanging="420"/>
      </w:pPr>
    </w:lvl>
    <w:lvl w:ilvl="5" w:tplc="04090011" w:tentative="1">
      <w:start w:val="1"/>
      <w:numFmt w:val="decimalEnclosedCircle"/>
      <w:lvlText w:val="%6"/>
      <w:lvlJc w:val="left"/>
      <w:pPr>
        <w:ind w:left="8400" w:hanging="420"/>
      </w:pPr>
    </w:lvl>
    <w:lvl w:ilvl="6" w:tplc="0409000F" w:tentative="1">
      <w:start w:val="1"/>
      <w:numFmt w:val="decimal"/>
      <w:lvlText w:val="%7."/>
      <w:lvlJc w:val="left"/>
      <w:pPr>
        <w:ind w:left="8820" w:hanging="420"/>
      </w:pPr>
    </w:lvl>
    <w:lvl w:ilvl="7" w:tplc="04090017" w:tentative="1">
      <w:start w:val="1"/>
      <w:numFmt w:val="aiueoFullWidth"/>
      <w:lvlText w:val="(%8)"/>
      <w:lvlJc w:val="left"/>
      <w:pPr>
        <w:ind w:left="9240" w:hanging="420"/>
      </w:pPr>
    </w:lvl>
    <w:lvl w:ilvl="8" w:tplc="04090011" w:tentative="1">
      <w:start w:val="1"/>
      <w:numFmt w:val="decimalEnclosedCircle"/>
      <w:lvlText w:val="%9"/>
      <w:lvlJc w:val="left"/>
      <w:pPr>
        <w:ind w:left="9660" w:hanging="420"/>
      </w:pPr>
    </w:lvl>
  </w:abstractNum>
  <w:abstractNum w:abstractNumId="1" w15:restartNumberingAfterBreak="0">
    <w:nsid w:val="254324D6"/>
    <w:multiLevelType w:val="hybridMultilevel"/>
    <w:tmpl w:val="B9C2B6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FB757B"/>
    <w:multiLevelType w:val="hybridMultilevel"/>
    <w:tmpl w:val="90F8F6C8"/>
    <w:lvl w:ilvl="0" w:tplc="156C27AE">
      <w:start w:val="1"/>
      <w:numFmt w:val="decimal"/>
      <w:lvlText w:val="（第%1章"/>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5D6"/>
    <w:rsid w:val="00025C97"/>
    <w:rsid w:val="00030233"/>
    <w:rsid w:val="00036A87"/>
    <w:rsid w:val="00056431"/>
    <w:rsid w:val="000643AC"/>
    <w:rsid w:val="00081442"/>
    <w:rsid w:val="000A0BCE"/>
    <w:rsid w:val="000A27AD"/>
    <w:rsid w:val="000E7DAD"/>
    <w:rsid w:val="00103FDC"/>
    <w:rsid w:val="00106CAB"/>
    <w:rsid w:val="00114521"/>
    <w:rsid w:val="001145A6"/>
    <w:rsid w:val="00122DC6"/>
    <w:rsid w:val="00145616"/>
    <w:rsid w:val="00145FAD"/>
    <w:rsid w:val="00145FFA"/>
    <w:rsid w:val="0015635F"/>
    <w:rsid w:val="001616E3"/>
    <w:rsid w:val="00165732"/>
    <w:rsid w:val="001733BE"/>
    <w:rsid w:val="00187609"/>
    <w:rsid w:val="001A5151"/>
    <w:rsid w:val="001B4A7D"/>
    <w:rsid w:val="001C095E"/>
    <w:rsid w:val="001C1EF7"/>
    <w:rsid w:val="001D01BF"/>
    <w:rsid w:val="001D19D1"/>
    <w:rsid w:val="001D63BC"/>
    <w:rsid w:val="001F14BE"/>
    <w:rsid w:val="001F3EEB"/>
    <w:rsid w:val="002025D0"/>
    <w:rsid w:val="00212E17"/>
    <w:rsid w:val="00235AD3"/>
    <w:rsid w:val="00237D2C"/>
    <w:rsid w:val="00237F80"/>
    <w:rsid w:val="00254589"/>
    <w:rsid w:val="00257AC6"/>
    <w:rsid w:val="00262106"/>
    <w:rsid w:val="00264B1B"/>
    <w:rsid w:val="002707E6"/>
    <w:rsid w:val="0029108B"/>
    <w:rsid w:val="0029462C"/>
    <w:rsid w:val="002E33F5"/>
    <w:rsid w:val="002E5B8A"/>
    <w:rsid w:val="002F0E28"/>
    <w:rsid w:val="003176AA"/>
    <w:rsid w:val="00347A94"/>
    <w:rsid w:val="00350871"/>
    <w:rsid w:val="0035475F"/>
    <w:rsid w:val="00362FE4"/>
    <w:rsid w:val="003806A8"/>
    <w:rsid w:val="003A3EF3"/>
    <w:rsid w:val="003B7F8A"/>
    <w:rsid w:val="003C650B"/>
    <w:rsid w:val="003D1B39"/>
    <w:rsid w:val="003E25F5"/>
    <w:rsid w:val="003F1AF0"/>
    <w:rsid w:val="004121C6"/>
    <w:rsid w:val="004317CC"/>
    <w:rsid w:val="0046255D"/>
    <w:rsid w:val="00480664"/>
    <w:rsid w:val="00480759"/>
    <w:rsid w:val="004848B6"/>
    <w:rsid w:val="004A50CB"/>
    <w:rsid w:val="004B34DB"/>
    <w:rsid w:val="004B73DE"/>
    <w:rsid w:val="004C132C"/>
    <w:rsid w:val="004C397C"/>
    <w:rsid w:val="004D09B0"/>
    <w:rsid w:val="004F1816"/>
    <w:rsid w:val="005077ED"/>
    <w:rsid w:val="0052283F"/>
    <w:rsid w:val="00524041"/>
    <w:rsid w:val="00526A8C"/>
    <w:rsid w:val="00542EEF"/>
    <w:rsid w:val="00543267"/>
    <w:rsid w:val="00545307"/>
    <w:rsid w:val="00586C3B"/>
    <w:rsid w:val="005942B3"/>
    <w:rsid w:val="005A300C"/>
    <w:rsid w:val="005A54C0"/>
    <w:rsid w:val="005A7515"/>
    <w:rsid w:val="005B19EE"/>
    <w:rsid w:val="005D56E5"/>
    <w:rsid w:val="00612CEA"/>
    <w:rsid w:val="00634E67"/>
    <w:rsid w:val="00642906"/>
    <w:rsid w:val="006532FE"/>
    <w:rsid w:val="006D197B"/>
    <w:rsid w:val="006D792B"/>
    <w:rsid w:val="006E3530"/>
    <w:rsid w:val="00735C87"/>
    <w:rsid w:val="007555D6"/>
    <w:rsid w:val="00774495"/>
    <w:rsid w:val="00775381"/>
    <w:rsid w:val="00785443"/>
    <w:rsid w:val="007B5E51"/>
    <w:rsid w:val="007E59A0"/>
    <w:rsid w:val="007E5CBC"/>
    <w:rsid w:val="007F731A"/>
    <w:rsid w:val="008019F3"/>
    <w:rsid w:val="00825CEA"/>
    <w:rsid w:val="00827565"/>
    <w:rsid w:val="00844198"/>
    <w:rsid w:val="00857021"/>
    <w:rsid w:val="0086163F"/>
    <w:rsid w:val="0086505B"/>
    <w:rsid w:val="008E6480"/>
    <w:rsid w:val="009038CF"/>
    <w:rsid w:val="0091352D"/>
    <w:rsid w:val="00920D76"/>
    <w:rsid w:val="00933FFF"/>
    <w:rsid w:val="0096594C"/>
    <w:rsid w:val="009725EE"/>
    <w:rsid w:val="00973E13"/>
    <w:rsid w:val="00995E77"/>
    <w:rsid w:val="009A1DE3"/>
    <w:rsid w:val="009A450D"/>
    <w:rsid w:val="009B35D0"/>
    <w:rsid w:val="009C1202"/>
    <w:rsid w:val="009D1F66"/>
    <w:rsid w:val="009D6E1D"/>
    <w:rsid w:val="009F18F7"/>
    <w:rsid w:val="00A139E7"/>
    <w:rsid w:val="00A224B1"/>
    <w:rsid w:val="00A249CC"/>
    <w:rsid w:val="00A45BFC"/>
    <w:rsid w:val="00A74A28"/>
    <w:rsid w:val="00A87E58"/>
    <w:rsid w:val="00AB424B"/>
    <w:rsid w:val="00AB452D"/>
    <w:rsid w:val="00AB698B"/>
    <w:rsid w:val="00AC01AC"/>
    <w:rsid w:val="00AC51EA"/>
    <w:rsid w:val="00AD5F46"/>
    <w:rsid w:val="00AF6EA2"/>
    <w:rsid w:val="00B14770"/>
    <w:rsid w:val="00B1593F"/>
    <w:rsid w:val="00B35841"/>
    <w:rsid w:val="00B66A63"/>
    <w:rsid w:val="00B72222"/>
    <w:rsid w:val="00B90397"/>
    <w:rsid w:val="00B936AD"/>
    <w:rsid w:val="00BD2D69"/>
    <w:rsid w:val="00BF4F71"/>
    <w:rsid w:val="00C13B9B"/>
    <w:rsid w:val="00C23E52"/>
    <w:rsid w:val="00C45263"/>
    <w:rsid w:val="00C479AF"/>
    <w:rsid w:val="00C63F43"/>
    <w:rsid w:val="00C73165"/>
    <w:rsid w:val="00C776D8"/>
    <w:rsid w:val="00C90968"/>
    <w:rsid w:val="00CA0462"/>
    <w:rsid w:val="00CC2F36"/>
    <w:rsid w:val="00CD3AD5"/>
    <w:rsid w:val="00CD4C09"/>
    <w:rsid w:val="00D46B95"/>
    <w:rsid w:val="00D50AE2"/>
    <w:rsid w:val="00D974D0"/>
    <w:rsid w:val="00DB1A8B"/>
    <w:rsid w:val="00DB541F"/>
    <w:rsid w:val="00DC1B0B"/>
    <w:rsid w:val="00DD0C90"/>
    <w:rsid w:val="00DE019D"/>
    <w:rsid w:val="00E17456"/>
    <w:rsid w:val="00E47AB3"/>
    <w:rsid w:val="00E6061A"/>
    <w:rsid w:val="00E61CDD"/>
    <w:rsid w:val="00E65545"/>
    <w:rsid w:val="00EB5178"/>
    <w:rsid w:val="00ED49A4"/>
    <w:rsid w:val="00EE7A05"/>
    <w:rsid w:val="00F22A67"/>
    <w:rsid w:val="00FD6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62DFDF"/>
  <w15:docId w15:val="{83A1B5F0-5447-41C1-AE2A-425D9BC3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10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8F7"/>
    <w:pPr>
      <w:ind w:leftChars="400" w:left="840"/>
    </w:pPr>
  </w:style>
  <w:style w:type="character" w:styleId="a4">
    <w:name w:val="annotation reference"/>
    <w:basedOn w:val="a0"/>
    <w:uiPriority w:val="99"/>
    <w:semiHidden/>
    <w:unhideWhenUsed/>
    <w:rsid w:val="00ED49A4"/>
    <w:rPr>
      <w:sz w:val="18"/>
      <w:szCs w:val="18"/>
    </w:rPr>
  </w:style>
  <w:style w:type="paragraph" w:styleId="a5">
    <w:name w:val="annotation text"/>
    <w:basedOn w:val="a"/>
    <w:link w:val="a6"/>
    <w:uiPriority w:val="99"/>
    <w:semiHidden/>
    <w:unhideWhenUsed/>
    <w:rsid w:val="00ED49A4"/>
    <w:pPr>
      <w:jc w:val="left"/>
    </w:pPr>
  </w:style>
  <w:style w:type="character" w:customStyle="1" w:styleId="a6">
    <w:name w:val="コメント文字列 (文字)"/>
    <w:basedOn w:val="a0"/>
    <w:link w:val="a5"/>
    <w:uiPriority w:val="99"/>
    <w:semiHidden/>
    <w:rsid w:val="00ED49A4"/>
  </w:style>
  <w:style w:type="paragraph" w:styleId="a7">
    <w:name w:val="annotation subject"/>
    <w:basedOn w:val="a5"/>
    <w:next w:val="a5"/>
    <w:link w:val="a8"/>
    <w:uiPriority w:val="99"/>
    <w:semiHidden/>
    <w:unhideWhenUsed/>
    <w:rsid w:val="00ED49A4"/>
    <w:rPr>
      <w:b/>
      <w:bCs/>
    </w:rPr>
  </w:style>
  <w:style w:type="character" w:customStyle="1" w:styleId="a8">
    <w:name w:val="コメント内容 (文字)"/>
    <w:basedOn w:val="a6"/>
    <w:link w:val="a7"/>
    <w:uiPriority w:val="99"/>
    <w:semiHidden/>
    <w:rsid w:val="00ED49A4"/>
    <w:rPr>
      <w:b/>
      <w:bCs/>
    </w:rPr>
  </w:style>
  <w:style w:type="paragraph" w:styleId="a9">
    <w:name w:val="header"/>
    <w:basedOn w:val="a"/>
    <w:link w:val="aa"/>
    <w:uiPriority w:val="99"/>
    <w:unhideWhenUsed/>
    <w:rsid w:val="009A450D"/>
    <w:pPr>
      <w:tabs>
        <w:tab w:val="center" w:pos="4252"/>
        <w:tab w:val="right" w:pos="8504"/>
      </w:tabs>
      <w:snapToGrid w:val="0"/>
    </w:pPr>
  </w:style>
  <w:style w:type="character" w:customStyle="1" w:styleId="aa">
    <w:name w:val="ヘッダー (文字)"/>
    <w:basedOn w:val="a0"/>
    <w:link w:val="a9"/>
    <w:uiPriority w:val="99"/>
    <w:rsid w:val="009A450D"/>
  </w:style>
  <w:style w:type="paragraph" w:styleId="ab">
    <w:name w:val="footer"/>
    <w:basedOn w:val="a"/>
    <w:link w:val="ac"/>
    <w:uiPriority w:val="99"/>
    <w:unhideWhenUsed/>
    <w:rsid w:val="009A450D"/>
    <w:pPr>
      <w:tabs>
        <w:tab w:val="center" w:pos="4252"/>
        <w:tab w:val="right" w:pos="8504"/>
      </w:tabs>
      <w:snapToGrid w:val="0"/>
    </w:pPr>
  </w:style>
  <w:style w:type="character" w:customStyle="1" w:styleId="ac">
    <w:name w:val="フッター (文字)"/>
    <w:basedOn w:val="a0"/>
    <w:link w:val="ab"/>
    <w:uiPriority w:val="99"/>
    <w:rsid w:val="009A4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BDC28-89A5-4673-ADE1-3E834BDE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1921</Words>
  <Characters>10954</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陵一</dc:creator>
  <cp:keywords/>
  <dc:description/>
  <cp:lastModifiedBy>佐藤 陵一</cp:lastModifiedBy>
  <cp:revision>6</cp:revision>
  <cp:lastPrinted>2021-12-13T23:51:00Z</cp:lastPrinted>
  <dcterms:created xsi:type="dcterms:W3CDTF">2021-11-27T01:40:00Z</dcterms:created>
  <dcterms:modified xsi:type="dcterms:W3CDTF">2021-12-14T00:16:00Z</dcterms:modified>
</cp:coreProperties>
</file>