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49"/>
        <w:gridCol w:w="2545"/>
      </w:tblGrid>
      <w:tr w:rsidR="0000141B" w14:paraId="3B98783A" w14:textId="77777777" w:rsidTr="000B2E53">
        <w:trPr>
          <w:trHeight w:val="412"/>
        </w:trPr>
        <w:tc>
          <w:tcPr>
            <w:tcW w:w="8494" w:type="dxa"/>
            <w:gridSpan w:val="2"/>
            <w:vAlign w:val="center"/>
          </w:tcPr>
          <w:p w14:paraId="350929E1" w14:textId="74284DEE" w:rsidR="0000141B" w:rsidRPr="0000141B" w:rsidRDefault="0000141B" w:rsidP="0000141B">
            <w:pPr>
              <w:jc w:val="right"/>
              <w:rPr>
                <w:rFonts w:ascii="ＭＳ ゴシック" w:eastAsia="ＭＳ ゴシック" w:hAnsi="ＭＳ ゴシック"/>
                <w:szCs w:val="21"/>
              </w:rPr>
            </w:pPr>
            <w:r w:rsidRPr="0000141B">
              <w:rPr>
                <w:rFonts w:ascii="ＭＳ ゴシック" w:eastAsia="ＭＳ ゴシック" w:hAnsi="ＭＳ ゴシック" w:hint="eastAsia"/>
                <w:szCs w:val="21"/>
              </w:rPr>
              <w:t>マルクス主義経済学講座</w:t>
            </w:r>
            <w:r>
              <w:rPr>
                <w:rFonts w:ascii="ＭＳ ゴシック" w:eastAsia="ＭＳ ゴシック" w:hAnsi="ＭＳ ゴシック" w:hint="eastAsia"/>
                <w:szCs w:val="21"/>
              </w:rPr>
              <w:t>（p.73）</w:t>
            </w:r>
          </w:p>
        </w:tc>
      </w:tr>
      <w:tr w:rsidR="000E74F3" w14:paraId="0721C263" w14:textId="77777777" w:rsidTr="000B2E53">
        <w:trPr>
          <w:trHeight w:val="412"/>
        </w:trPr>
        <w:tc>
          <w:tcPr>
            <w:tcW w:w="5949" w:type="dxa"/>
            <w:hideMark/>
          </w:tcPr>
          <w:p w14:paraId="3693C1BE" w14:textId="77777777" w:rsidR="000E74F3" w:rsidRDefault="000E74F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第2章　交換過程、貨幣または商品流通</w:t>
            </w:r>
          </w:p>
        </w:tc>
        <w:tc>
          <w:tcPr>
            <w:tcW w:w="2545" w:type="dxa"/>
            <w:hideMark/>
          </w:tcPr>
          <w:p w14:paraId="5D7C5DA7" w14:textId="77777777" w:rsidR="000E74F3" w:rsidRDefault="000E74F3">
            <w:pPr>
              <w:rPr>
                <w:rFonts w:ascii="ＭＳ ゴシック" w:eastAsia="ＭＳ ゴシック" w:hAnsi="ＭＳ ゴシック"/>
                <w:sz w:val="24"/>
                <w:szCs w:val="24"/>
              </w:rPr>
            </w:pPr>
            <w:r>
              <w:rPr>
                <w:rFonts w:ascii="ＭＳ ゴシック" w:eastAsia="ＭＳ ゴシック" w:hAnsi="ＭＳ ゴシック" w:hint="eastAsia"/>
                <w:sz w:val="24"/>
                <w:szCs w:val="24"/>
              </w:rPr>
              <w:t>要するに…！</w:t>
            </w:r>
          </w:p>
        </w:tc>
      </w:tr>
      <w:tr w:rsidR="000E74F3" w14:paraId="37DA4E57" w14:textId="77777777" w:rsidTr="000B2E53">
        <w:tc>
          <w:tcPr>
            <w:tcW w:w="5949" w:type="dxa"/>
            <w:hideMark/>
          </w:tcPr>
          <w:p w14:paraId="352B06F7" w14:textId="77777777" w:rsidR="000E74F3" w:rsidRDefault="000E74F3">
            <w:pPr>
              <w:ind w:firstLineChars="100" w:firstLine="210"/>
              <w:rPr>
                <w:rFonts w:eastAsiaTheme="minorHAnsi"/>
              </w:rPr>
            </w:pPr>
            <w:r>
              <w:rPr>
                <w:rFonts w:eastAsiaTheme="minorHAnsi" w:hint="eastAsia"/>
              </w:rPr>
              <w:t>第1章</w:t>
            </w:r>
            <w:r>
              <w:rPr>
                <w:rFonts w:eastAsiaTheme="minorHAnsi" w:hint="eastAsia"/>
                <w:sz w:val="18"/>
                <w:szCs w:val="18"/>
              </w:rPr>
              <w:t>（商品－Ⅰ商品の二つの要因――使用価値と価値、Ⅱ商品に示される労働の二重性、Ⅲ価値形態、Ⅳ商品の物神性とその秘密）</w:t>
            </w:r>
            <w:r>
              <w:rPr>
                <w:rFonts w:eastAsiaTheme="minorHAnsi" w:hint="eastAsia"/>
              </w:rPr>
              <w:t>において、商品は二重の観点</w:t>
            </w:r>
            <w:r>
              <w:rPr>
                <w:rFonts w:eastAsiaTheme="minorHAnsi" w:hint="eastAsia"/>
                <w:sz w:val="18"/>
                <w:szCs w:val="18"/>
              </w:rPr>
              <w:t>（使用価値、交換価値）</w:t>
            </w:r>
            <w:r>
              <w:rPr>
                <w:rFonts w:eastAsiaTheme="minorHAnsi" w:hint="eastAsia"/>
              </w:rPr>
              <w:t>から一面的あるいは分析的に考察されてきた。</w:t>
            </w:r>
          </w:p>
          <w:p w14:paraId="4EB6F1A5" w14:textId="77777777" w:rsidR="000E74F3" w:rsidRDefault="000E74F3">
            <w:pPr>
              <w:ind w:firstLineChars="100" w:firstLine="210"/>
              <w:rPr>
                <w:rFonts w:eastAsiaTheme="minorHAnsi"/>
              </w:rPr>
            </w:pPr>
            <w:r>
              <w:rPr>
                <w:rFonts w:eastAsiaTheme="minorHAnsi" w:hint="eastAsia"/>
              </w:rPr>
              <w:t>商品は使用価値と交換価値との直接的な統一である。同時にそれは、他の諸商品にたいする関係でだけで商品である。諸商品相互の現実的関係は、それらの交換過程である。</w:t>
            </w:r>
          </w:p>
        </w:tc>
        <w:tc>
          <w:tcPr>
            <w:tcW w:w="2545" w:type="dxa"/>
            <w:hideMark/>
          </w:tcPr>
          <w:p w14:paraId="5B611E75" w14:textId="77777777" w:rsidR="000E74F3" w:rsidRDefault="000E74F3">
            <w:pPr>
              <w:rPr>
                <w:rFonts w:eastAsiaTheme="minorHAnsi"/>
                <w:szCs w:val="21"/>
              </w:rPr>
            </w:pPr>
            <w:r>
              <w:rPr>
                <w:rFonts w:eastAsiaTheme="minorHAnsi" w:hint="eastAsia"/>
                <w:szCs w:val="21"/>
              </w:rPr>
              <w:t>・商品は「使用価値と交換価値の直接的な統一」であるが、他方、</w:t>
            </w:r>
            <w:r>
              <w:rPr>
                <w:rFonts w:eastAsiaTheme="minorHAnsi" w:hint="eastAsia"/>
                <w:szCs w:val="21"/>
                <w:u w:val="wave"/>
              </w:rPr>
              <w:t>商品相互の現実的関係は交換過程にあり</w:t>
            </w:r>
            <w:r>
              <w:rPr>
                <w:rFonts w:eastAsiaTheme="minorHAnsi" w:hint="eastAsia"/>
                <w:szCs w:val="21"/>
              </w:rPr>
              <w:t>、マルクスはこの立場から交換過程に独立の章をあたえた。</w:t>
            </w:r>
          </w:p>
        </w:tc>
      </w:tr>
      <w:tr w:rsidR="000E74F3" w14:paraId="271FA533" w14:textId="77777777" w:rsidTr="000B2E53">
        <w:tc>
          <w:tcPr>
            <w:tcW w:w="5949" w:type="dxa"/>
            <w:hideMark/>
          </w:tcPr>
          <w:p w14:paraId="4CFC1F4B" w14:textId="21099A37" w:rsidR="000E74F3" w:rsidRDefault="00F4390B">
            <w:pPr>
              <w:ind w:firstLineChars="100" w:firstLine="210"/>
              <w:rPr>
                <w:rFonts w:eastAsiaTheme="minorHAnsi"/>
                <w:szCs w:val="21"/>
              </w:rPr>
            </w:pPr>
            <w:r>
              <w:rPr>
                <w:rFonts w:eastAsiaTheme="minorHAnsi" w:hint="eastAsia"/>
                <w:szCs w:val="21"/>
              </w:rPr>
              <w:t>貨幣論は</w:t>
            </w:r>
            <w:r w:rsidR="000E74F3">
              <w:rPr>
                <w:rFonts w:eastAsiaTheme="minorHAnsi" w:hint="eastAsia"/>
                <w:szCs w:val="21"/>
              </w:rPr>
              <w:t>価値形態と交換過程の両方で展開されている。</w:t>
            </w:r>
          </w:p>
          <w:p w14:paraId="7F496938" w14:textId="77777777" w:rsidR="000E74F3" w:rsidRDefault="000E74F3">
            <w:pPr>
              <w:ind w:firstLineChars="100" w:firstLine="210"/>
              <w:rPr>
                <w:rFonts w:ascii="ＭＳ ゴシック" w:eastAsia="ＭＳ ゴシック" w:hAnsi="ＭＳ ゴシック"/>
              </w:rPr>
            </w:pPr>
            <w:r>
              <w:rPr>
                <w:rFonts w:ascii="ＭＳ ゴシック" w:eastAsia="ＭＳ ゴシック" w:hAnsi="ＭＳ ゴシック" w:hint="eastAsia"/>
              </w:rPr>
              <w:t>価値形態論</w:t>
            </w:r>
            <w:r>
              <w:rPr>
                <w:rFonts w:asciiTheme="minorEastAsia" w:hAnsiTheme="minorEastAsia" w:hint="eastAsia"/>
              </w:rPr>
              <w:t>（第1節）では「</w:t>
            </w:r>
            <w:r>
              <w:rPr>
                <w:rFonts w:eastAsiaTheme="minorHAnsi" w:hint="eastAsia"/>
              </w:rPr>
              <w:t>貨幣の本質」「貨幣形成の必然性」を分析している。貨幣が「どのようにして形成されるか」、いいかえれば貨幣発生の理論的必然性の解明である。</w:t>
            </w:r>
          </w:p>
          <w:p w14:paraId="3E56758A" w14:textId="77777777" w:rsidR="000E74F3" w:rsidRDefault="000E74F3">
            <w:pPr>
              <w:ind w:firstLineChars="100" w:firstLine="210"/>
              <w:rPr>
                <w:rFonts w:eastAsiaTheme="minorHAnsi"/>
              </w:rPr>
            </w:pPr>
            <w:r>
              <w:rPr>
                <w:rFonts w:ascii="ＭＳ ゴシック" w:eastAsia="ＭＳ ゴシック" w:hAnsi="ＭＳ ゴシック" w:hint="eastAsia"/>
              </w:rPr>
              <w:t>交換過程論</w:t>
            </w:r>
            <w:r>
              <w:rPr>
                <w:rFonts w:eastAsiaTheme="minorHAnsi" w:hint="eastAsia"/>
              </w:rPr>
              <w:t>（第2節）では貨幣が「なにによって形成されるのか」分析している。いいかえれば貨幣発生の現実的必然性が解明される。</w:t>
            </w:r>
          </w:p>
        </w:tc>
        <w:tc>
          <w:tcPr>
            <w:tcW w:w="2545" w:type="dxa"/>
            <w:hideMark/>
          </w:tcPr>
          <w:p w14:paraId="15E81410" w14:textId="77777777" w:rsidR="000E74F3" w:rsidRDefault="000E74F3">
            <w:pPr>
              <w:rPr>
                <w:rFonts w:eastAsiaTheme="minorHAnsi"/>
                <w:szCs w:val="21"/>
              </w:rPr>
            </w:pPr>
            <w:r>
              <w:rPr>
                <w:rFonts w:eastAsiaTheme="minorHAnsi" w:hint="eastAsia"/>
                <w:szCs w:val="21"/>
              </w:rPr>
              <w:t>・交換過程の貨幣論は、価値形態論を補完する地位にある。</w:t>
            </w:r>
          </w:p>
          <w:p w14:paraId="035676FE" w14:textId="77777777" w:rsidR="000E74F3" w:rsidRDefault="000E74F3">
            <w:pPr>
              <w:rPr>
                <w:rFonts w:eastAsiaTheme="minorHAnsi"/>
                <w:szCs w:val="21"/>
              </w:rPr>
            </w:pPr>
            <w:r>
              <w:rPr>
                <w:rFonts w:eastAsiaTheme="minorHAnsi" w:hint="eastAsia"/>
                <w:szCs w:val="21"/>
              </w:rPr>
              <w:t>・価値形態論は物と物との交換。人間は登場しない。交換過程論で初めて商品をつくり、商品を売る人間が登場する。</w:t>
            </w:r>
          </w:p>
        </w:tc>
      </w:tr>
      <w:tr w:rsidR="000E74F3" w14:paraId="6F238206" w14:textId="77777777" w:rsidTr="000B2E53">
        <w:trPr>
          <w:trHeight w:val="1800"/>
        </w:trPr>
        <w:tc>
          <w:tcPr>
            <w:tcW w:w="5949" w:type="dxa"/>
          </w:tcPr>
          <w:p w14:paraId="04114E7A" w14:textId="7BA1C6D4" w:rsidR="000E74F3" w:rsidRDefault="000E74F3">
            <w:pPr>
              <w:ind w:firstLineChars="100" w:firstLine="210"/>
              <w:rPr>
                <w:rFonts w:eastAsiaTheme="minorHAnsi"/>
              </w:rPr>
            </w:pPr>
            <w:r>
              <w:rPr>
                <w:rFonts w:eastAsiaTheme="minorHAnsi" w:hint="eastAsia"/>
              </w:rPr>
              <w:t>交換過程における</w:t>
            </w:r>
            <w:r w:rsidR="00F4390B">
              <w:rPr>
                <w:rFonts w:eastAsiaTheme="minorHAnsi" w:hint="eastAsia"/>
              </w:rPr>
              <w:t>「</w:t>
            </w:r>
            <w:r>
              <w:rPr>
                <w:rFonts w:eastAsiaTheme="minorHAnsi" w:hint="eastAsia"/>
              </w:rPr>
              <w:t>商品の使用価値と価値の統一</w:t>
            </w:r>
            <w:r w:rsidR="00F4390B">
              <w:rPr>
                <w:rFonts w:eastAsiaTheme="minorHAnsi" w:hint="eastAsia"/>
              </w:rPr>
              <w:t>」</w:t>
            </w:r>
            <w:r>
              <w:rPr>
                <w:rFonts w:eastAsiaTheme="minorHAnsi" w:hint="eastAsia"/>
              </w:rPr>
              <w:t>の矛盾のあらわれ方</w:t>
            </w:r>
          </w:p>
          <w:p w14:paraId="391FCDAE" w14:textId="77777777" w:rsidR="000E74F3" w:rsidRDefault="000E74F3" w:rsidP="00F4390B">
            <w:pPr>
              <w:spacing w:line="360" w:lineRule="exact"/>
              <w:rPr>
                <w:rFonts w:eastAsiaTheme="minorHAnsi"/>
              </w:rPr>
            </w:pPr>
            <w:r>
              <w:rPr>
                <w:rFonts w:eastAsiaTheme="minorHAnsi" w:hint="eastAsia"/>
                <w:sz w:val="18"/>
                <w:szCs w:val="18"/>
              </w:rPr>
              <w:t>（p.153）だ</w:t>
            </w:r>
            <w:r>
              <w:rPr>
                <w:rFonts w:eastAsiaTheme="minorHAnsi" w:hint="eastAsia"/>
                <w:szCs w:val="21"/>
              </w:rPr>
              <w:t>から、諸商品は、みずからを使用価値として実現しうるまえに、価値としてみずからを実現しなければならないのである。</w:t>
            </w:r>
          </w:p>
          <w:p w14:paraId="0065936F" w14:textId="1D25E5D2" w:rsidR="00997930" w:rsidRPr="00997930" w:rsidRDefault="000E74F3" w:rsidP="00997930">
            <w:pPr>
              <w:spacing w:line="360" w:lineRule="exact"/>
              <w:rPr>
                <w:rFonts w:eastAsiaTheme="minorHAnsi"/>
                <w:szCs w:val="21"/>
              </w:rPr>
            </w:pPr>
            <w:r>
              <w:rPr>
                <w:rFonts w:eastAsiaTheme="minorHAnsi" w:hint="eastAsia"/>
                <w:sz w:val="18"/>
                <w:szCs w:val="18"/>
              </w:rPr>
              <w:t>（p.154）</w:t>
            </w:r>
            <w:r>
              <w:rPr>
                <w:rFonts w:eastAsiaTheme="minorHAnsi" w:hint="eastAsia"/>
                <w:szCs w:val="21"/>
              </w:rPr>
              <w:t>他面では、商品はみずからを価値として実現しうるまえに、みずからを使用価値であることを実証しなければならない。</w:t>
            </w:r>
          </w:p>
          <w:p w14:paraId="27C08408" w14:textId="52C8E77D" w:rsidR="00997930" w:rsidRDefault="000E74F3" w:rsidP="00997930">
            <w:pPr>
              <w:spacing w:line="240" w:lineRule="exact"/>
              <w:ind w:firstLineChars="600" w:firstLine="1080"/>
              <w:rPr>
                <w:rFonts w:eastAsiaTheme="minorHAnsi"/>
                <w:sz w:val="18"/>
                <w:szCs w:val="18"/>
              </w:rPr>
            </w:pPr>
            <w:r>
              <w:rPr>
                <w:rFonts w:eastAsiaTheme="minorHAnsi" w:hint="eastAsia"/>
                <w:sz w:val="18"/>
                <w:szCs w:val="18"/>
              </w:rPr>
              <w:t>一商品はなんらかの欲望が満たされる人にだけ使用価値</w:t>
            </w:r>
          </w:p>
          <w:p w14:paraId="5834763B" w14:textId="77777777" w:rsidR="00997930" w:rsidRDefault="000E74F3" w:rsidP="00997930">
            <w:pPr>
              <w:spacing w:line="240" w:lineRule="exact"/>
              <w:ind w:firstLineChars="500" w:firstLine="900"/>
              <w:rPr>
                <w:rFonts w:eastAsiaTheme="minorHAnsi"/>
                <w:sz w:val="18"/>
                <w:szCs w:val="18"/>
              </w:rPr>
            </w:pPr>
            <w:r>
              <w:rPr>
                <w:rFonts w:eastAsiaTheme="minorHAnsi" w:hint="eastAsia"/>
                <w:sz w:val="18"/>
                <w:szCs w:val="18"/>
              </w:rPr>
              <w:t>として譲渡される。したがって使用価値としては商品の交換</w:t>
            </w:r>
          </w:p>
          <w:p w14:paraId="3230EF39" w14:textId="77777777" w:rsidR="00997930" w:rsidRDefault="000E74F3" w:rsidP="00997930">
            <w:pPr>
              <w:spacing w:line="240" w:lineRule="exact"/>
              <w:ind w:firstLineChars="500" w:firstLine="900"/>
              <w:rPr>
                <w:rFonts w:eastAsiaTheme="minorHAnsi"/>
                <w:sz w:val="18"/>
                <w:szCs w:val="18"/>
              </w:rPr>
            </w:pPr>
            <w:r>
              <w:rPr>
                <w:rFonts w:eastAsiaTheme="minorHAnsi" w:hint="eastAsia"/>
                <w:sz w:val="18"/>
                <w:szCs w:val="18"/>
              </w:rPr>
              <w:t>が問題になるのは、特殊な欲望との関係においてだけであ</w:t>
            </w:r>
          </w:p>
          <w:p w14:paraId="15DADFE1" w14:textId="6FA89A36" w:rsidR="000E74F3" w:rsidRDefault="000E74F3" w:rsidP="00997930">
            <w:pPr>
              <w:spacing w:line="240" w:lineRule="exact"/>
              <w:ind w:firstLineChars="500" w:firstLine="900"/>
              <w:rPr>
                <w:rFonts w:eastAsiaTheme="minorHAnsi"/>
                <w:sz w:val="18"/>
                <w:szCs w:val="18"/>
              </w:rPr>
            </w:pPr>
            <w:r>
              <w:rPr>
                <w:rFonts w:eastAsiaTheme="minorHAnsi" w:hint="eastAsia"/>
                <w:sz w:val="18"/>
                <w:szCs w:val="18"/>
              </w:rPr>
              <w:t>る。</w:t>
            </w:r>
          </w:p>
          <w:p w14:paraId="749E7591" w14:textId="77777777" w:rsidR="00997930" w:rsidRDefault="000E74F3" w:rsidP="00997930">
            <w:pPr>
              <w:spacing w:line="240" w:lineRule="exact"/>
              <w:ind w:firstLineChars="600" w:firstLine="1080"/>
              <w:rPr>
                <w:rFonts w:eastAsiaTheme="minorHAnsi"/>
                <w:sz w:val="18"/>
                <w:szCs w:val="18"/>
              </w:rPr>
            </w:pPr>
            <w:r>
              <w:rPr>
                <w:rFonts w:eastAsiaTheme="minorHAnsi" w:hint="eastAsia"/>
                <w:sz w:val="18"/>
                <w:szCs w:val="18"/>
              </w:rPr>
              <w:t>価値としては、商品が交換されるのは、対象化された労働</w:t>
            </w:r>
          </w:p>
          <w:p w14:paraId="77862939" w14:textId="77777777" w:rsidR="00997930" w:rsidRDefault="000E74F3" w:rsidP="00997930">
            <w:pPr>
              <w:spacing w:line="240" w:lineRule="exact"/>
              <w:ind w:firstLineChars="500" w:firstLine="900"/>
              <w:rPr>
                <w:rFonts w:eastAsiaTheme="minorHAnsi"/>
                <w:sz w:val="18"/>
                <w:szCs w:val="18"/>
              </w:rPr>
            </w:pPr>
            <w:r>
              <w:rPr>
                <w:rFonts w:eastAsiaTheme="minorHAnsi" w:hint="eastAsia"/>
                <w:sz w:val="18"/>
                <w:szCs w:val="18"/>
              </w:rPr>
              <w:t>時間の等しい量としてだけであり、商品の自然的属性（欲望</w:t>
            </w:r>
          </w:p>
          <w:p w14:paraId="08CB8598" w14:textId="7E1144B7" w:rsidR="000E74F3" w:rsidRDefault="000E74F3" w:rsidP="00997930">
            <w:pPr>
              <w:spacing w:line="240" w:lineRule="exact"/>
              <w:ind w:firstLineChars="500" w:firstLine="900"/>
              <w:rPr>
                <w:rFonts w:eastAsiaTheme="minorHAnsi"/>
                <w:sz w:val="18"/>
                <w:szCs w:val="18"/>
              </w:rPr>
            </w:pPr>
            <w:r>
              <w:rPr>
                <w:rFonts w:eastAsiaTheme="minorHAnsi" w:hint="eastAsia"/>
                <w:sz w:val="18"/>
                <w:szCs w:val="18"/>
              </w:rPr>
              <w:t>を満たす）は消え失せている。</w:t>
            </w:r>
          </w:p>
          <w:p w14:paraId="02D0DD4F" w14:textId="77777777" w:rsidR="000E74F3" w:rsidRDefault="000E74F3">
            <w:pPr>
              <w:spacing w:line="240" w:lineRule="exact"/>
              <w:rPr>
                <w:rFonts w:eastAsiaTheme="minorHAnsi"/>
                <w:sz w:val="18"/>
                <w:szCs w:val="18"/>
              </w:rPr>
            </w:pPr>
          </w:p>
          <w:p w14:paraId="21C6BEF2" w14:textId="77777777" w:rsidR="000E74F3" w:rsidRDefault="000E74F3" w:rsidP="00997930">
            <w:pPr>
              <w:ind w:firstLineChars="600" w:firstLine="1080"/>
              <w:rPr>
                <w:rFonts w:asciiTheme="minorEastAsia" w:hAnsiTheme="minorEastAsia"/>
                <w:sz w:val="18"/>
                <w:szCs w:val="18"/>
              </w:rPr>
            </w:pPr>
            <w:r>
              <w:rPr>
                <w:rFonts w:asciiTheme="minorEastAsia" w:hAnsiTheme="minorEastAsia" w:hint="eastAsia"/>
                <w:sz w:val="18"/>
                <w:szCs w:val="18"/>
              </w:rPr>
              <w:t>〔商品所有者の立場からの整理〕</w:t>
            </w:r>
          </w:p>
          <w:p w14:paraId="62F6656B" w14:textId="77777777" w:rsidR="00997930" w:rsidRDefault="000E74F3" w:rsidP="00997930">
            <w:pPr>
              <w:spacing w:line="240" w:lineRule="exact"/>
              <w:ind w:firstLineChars="600" w:firstLine="1080"/>
              <w:rPr>
                <w:rFonts w:asciiTheme="minorEastAsia" w:hAnsiTheme="minorEastAsia"/>
                <w:sz w:val="18"/>
                <w:szCs w:val="18"/>
              </w:rPr>
            </w:pPr>
            <w:r>
              <w:rPr>
                <w:rFonts w:asciiTheme="minorEastAsia" w:hAnsiTheme="minorEastAsia" w:hint="eastAsia"/>
                <w:sz w:val="18"/>
                <w:szCs w:val="18"/>
              </w:rPr>
              <w:t>どの商品所有者も、自分の欲望を満たす使用価値をもつ他</w:t>
            </w:r>
          </w:p>
          <w:p w14:paraId="3AB8FF6C" w14:textId="77777777" w:rsidR="00997930" w:rsidRDefault="000E74F3" w:rsidP="00997930">
            <w:pPr>
              <w:spacing w:line="240" w:lineRule="exact"/>
              <w:ind w:firstLineChars="500" w:firstLine="900"/>
              <w:rPr>
                <w:rFonts w:asciiTheme="minorEastAsia" w:hAnsiTheme="minorEastAsia"/>
                <w:sz w:val="18"/>
                <w:szCs w:val="18"/>
              </w:rPr>
            </w:pPr>
            <w:r>
              <w:rPr>
                <w:rFonts w:asciiTheme="minorEastAsia" w:hAnsiTheme="minorEastAsia" w:hint="eastAsia"/>
                <w:sz w:val="18"/>
                <w:szCs w:val="18"/>
              </w:rPr>
              <w:t>の商品と引きかえにでなければ、自分の商品を手放さない。</w:t>
            </w:r>
          </w:p>
          <w:p w14:paraId="609819F0" w14:textId="219DB86D" w:rsidR="000E74F3" w:rsidRDefault="000E74F3" w:rsidP="00997930">
            <w:pPr>
              <w:spacing w:line="240" w:lineRule="exact"/>
              <w:ind w:firstLineChars="600" w:firstLine="1080"/>
              <w:rPr>
                <w:rFonts w:asciiTheme="minorEastAsia" w:hAnsiTheme="minorEastAsia"/>
                <w:sz w:val="18"/>
                <w:szCs w:val="18"/>
              </w:rPr>
            </w:pPr>
            <w:r>
              <w:rPr>
                <w:rFonts w:asciiTheme="minorEastAsia" w:hAnsiTheme="minorEastAsia" w:hint="eastAsia"/>
                <w:sz w:val="18"/>
                <w:szCs w:val="18"/>
              </w:rPr>
              <w:t>その限りでは交換は個人的過程である。</w:t>
            </w:r>
          </w:p>
          <w:p w14:paraId="0FD2FF7F" w14:textId="77777777" w:rsidR="00997930" w:rsidRDefault="000E74F3">
            <w:pPr>
              <w:spacing w:line="240" w:lineRule="exact"/>
              <w:rPr>
                <w:rFonts w:asciiTheme="minorEastAsia" w:hAnsiTheme="minorEastAsia"/>
                <w:sz w:val="18"/>
                <w:szCs w:val="18"/>
              </w:rPr>
            </w:pPr>
            <w:r>
              <w:rPr>
                <w:rFonts w:asciiTheme="minorEastAsia" w:hAnsiTheme="minorEastAsia" w:hint="eastAsia"/>
                <w:sz w:val="18"/>
                <w:szCs w:val="18"/>
              </w:rPr>
              <w:t xml:space="preserve">　</w:t>
            </w:r>
            <w:r w:rsidR="00997930">
              <w:rPr>
                <w:rFonts w:asciiTheme="minorEastAsia" w:hAnsiTheme="minorEastAsia" w:hint="eastAsia"/>
                <w:sz w:val="18"/>
                <w:szCs w:val="18"/>
              </w:rPr>
              <w:t xml:space="preserve">　　　　　</w:t>
            </w:r>
            <w:r>
              <w:rPr>
                <w:rFonts w:asciiTheme="minorEastAsia" w:hAnsiTheme="minorEastAsia" w:hint="eastAsia"/>
                <w:sz w:val="18"/>
                <w:szCs w:val="18"/>
              </w:rPr>
              <w:t>他方、商品所有者は自身の商品を価値として実現しょうと</w:t>
            </w:r>
          </w:p>
          <w:p w14:paraId="41F08B49" w14:textId="00B69033" w:rsidR="00997930" w:rsidRDefault="000E74F3" w:rsidP="00997930">
            <w:pPr>
              <w:spacing w:line="240" w:lineRule="exact"/>
              <w:ind w:firstLineChars="500" w:firstLine="900"/>
              <w:rPr>
                <w:rFonts w:asciiTheme="minorEastAsia" w:hAnsiTheme="minorEastAsia"/>
                <w:sz w:val="18"/>
                <w:szCs w:val="18"/>
              </w:rPr>
            </w:pPr>
            <w:r>
              <w:rPr>
                <w:rFonts w:asciiTheme="minorEastAsia" w:hAnsiTheme="minorEastAsia" w:hint="eastAsia"/>
                <w:sz w:val="18"/>
                <w:szCs w:val="18"/>
              </w:rPr>
              <w:t>する。</w:t>
            </w:r>
          </w:p>
          <w:p w14:paraId="70F8254E" w14:textId="51EE66F4" w:rsidR="00997930" w:rsidRDefault="000E74F3" w:rsidP="00997930">
            <w:pPr>
              <w:spacing w:line="240" w:lineRule="exact"/>
              <w:ind w:firstLineChars="600" w:firstLine="1080"/>
              <w:rPr>
                <w:rFonts w:asciiTheme="minorEastAsia" w:hAnsiTheme="minorEastAsia"/>
                <w:sz w:val="18"/>
                <w:szCs w:val="18"/>
              </w:rPr>
            </w:pPr>
            <w:r>
              <w:rPr>
                <w:rFonts w:asciiTheme="minorEastAsia" w:hAnsiTheme="minorEastAsia" w:hint="eastAsia"/>
                <w:sz w:val="18"/>
                <w:szCs w:val="18"/>
              </w:rPr>
              <w:t>自分の気に入った同じ価値の他の商品があればその所有</w:t>
            </w:r>
          </w:p>
          <w:p w14:paraId="1BF8588F" w14:textId="77777777" w:rsidR="00997930" w:rsidRDefault="000E74F3" w:rsidP="00997930">
            <w:pPr>
              <w:spacing w:line="240" w:lineRule="exact"/>
              <w:ind w:firstLineChars="500" w:firstLine="900"/>
              <w:rPr>
                <w:rFonts w:asciiTheme="minorEastAsia" w:hAnsiTheme="minorEastAsia"/>
                <w:sz w:val="18"/>
                <w:szCs w:val="18"/>
              </w:rPr>
            </w:pPr>
            <w:r>
              <w:rPr>
                <w:rFonts w:asciiTheme="minorEastAsia" w:hAnsiTheme="minorEastAsia" w:hint="eastAsia"/>
                <w:sz w:val="18"/>
                <w:szCs w:val="18"/>
              </w:rPr>
              <w:t>者にとって彼自身の商品が使用価値をもっているかどうか</w:t>
            </w:r>
          </w:p>
          <w:p w14:paraId="7F49F1A9" w14:textId="77777777" w:rsidR="00997930" w:rsidRDefault="000E74F3" w:rsidP="00997930">
            <w:pPr>
              <w:spacing w:line="240" w:lineRule="exact"/>
              <w:ind w:firstLineChars="500" w:firstLine="900"/>
              <w:rPr>
                <w:rFonts w:asciiTheme="minorEastAsia" w:hAnsiTheme="minorEastAsia"/>
                <w:sz w:val="18"/>
                <w:szCs w:val="18"/>
              </w:rPr>
            </w:pPr>
            <w:r>
              <w:rPr>
                <w:rFonts w:asciiTheme="minorEastAsia" w:hAnsiTheme="minorEastAsia" w:hint="eastAsia"/>
                <w:sz w:val="18"/>
                <w:szCs w:val="18"/>
              </w:rPr>
              <w:lastRenderedPageBreak/>
              <w:t>にかかわりなく、どれででも実現しようとする。その限りで</w:t>
            </w:r>
          </w:p>
          <w:p w14:paraId="07176508" w14:textId="216A1F92" w:rsidR="000E74F3" w:rsidRDefault="000E74F3" w:rsidP="00997930">
            <w:pPr>
              <w:spacing w:line="240" w:lineRule="exact"/>
              <w:ind w:firstLineChars="500" w:firstLine="900"/>
              <w:rPr>
                <w:rFonts w:asciiTheme="minorEastAsia" w:hAnsiTheme="minorEastAsia"/>
                <w:sz w:val="18"/>
                <w:szCs w:val="18"/>
              </w:rPr>
            </w:pPr>
            <w:r>
              <w:rPr>
                <w:rFonts w:asciiTheme="minorEastAsia" w:hAnsiTheme="minorEastAsia" w:hint="eastAsia"/>
                <w:sz w:val="18"/>
                <w:szCs w:val="18"/>
              </w:rPr>
              <w:t>は、彼にとって。交換は一般的社会的過程である。</w:t>
            </w:r>
          </w:p>
          <w:p w14:paraId="278BA83E" w14:textId="650D0F21" w:rsidR="000E74F3" w:rsidRDefault="000E74F3" w:rsidP="00291BC1">
            <w:pPr>
              <w:spacing w:line="240" w:lineRule="exact"/>
              <w:rPr>
                <w:rFonts w:asciiTheme="minorEastAsia" w:hAnsiTheme="minorEastAsia"/>
                <w:sz w:val="18"/>
                <w:szCs w:val="18"/>
              </w:rPr>
            </w:pPr>
          </w:p>
          <w:p w14:paraId="395C94E5" w14:textId="20013F9B" w:rsidR="000E74F3" w:rsidRPr="00B0303B" w:rsidRDefault="00B0303B" w:rsidP="00B0303B">
            <w:pPr>
              <w:rPr>
                <w:rFonts w:asciiTheme="minorEastAsia" w:hAnsiTheme="minorEastAsia"/>
                <w:szCs w:val="21"/>
              </w:rPr>
            </w:pPr>
            <w:r w:rsidRPr="00B0303B">
              <w:rPr>
                <w:rFonts w:asciiTheme="minorEastAsia" w:hAnsiTheme="minorEastAsia" w:hint="eastAsia"/>
                <w:szCs w:val="21"/>
              </w:rPr>
              <w:t>p.135</w:t>
            </w:r>
            <w:r w:rsidR="000E74F3" w:rsidRPr="00B0303B">
              <w:rPr>
                <w:rFonts w:asciiTheme="minorEastAsia" w:hAnsiTheme="minorEastAsia" w:hint="eastAsia"/>
                <w:szCs w:val="21"/>
              </w:rPr>
              <w:t xml:space="preserve">　はじめに行為ありき</w:t>
            </w:r>
            <w:r>
              <w:rPr>
                <w:rFonts w:asciiTheme="minorEastAsia" w:hAnsiTheme="minorEastAsia" w:hint="eastAsia"/>
                <w:szCs w:val="21"/>
              </w:rPr>
              <w:t>。考えるまえに</w:t>
            </w:r>
            <w:r w:rsidRPr="00B0303B">
              <w:rPr>
                <w:rFonts w:eastAsiaTheme="minorHAnsi" w:hint="eastAsia"/>
                <w:szCs w:val="21"/>
              </w:rPr>
              <w:t>すでに行動していた。</w:t>
            </w:r>
          </w:p>
          <w:p w14:paraId="7D557492" w14:textId="77777777" w:rsidR="00121BDD" w:rsidRDefault="00121BDD">
            <w:pPr>
              <w:rPr>
                <w:rFonts w:asciiTheme="minorEastAsia" w:hAnsiTheme="minorEastAsia"/>
                <w:szCs w:val="21"/>
              </w:rPr>
            </w:pPr>
            <w:r w:rsidRPr="00B0303B">
              <w:rPr>
                <w:rFonts w:asciiTheme="minorEastAsia" w:hAnsiTheme="minorEastAsia" w:hint="eastAsia"/>
                <w:szCs w:val="21"/>
              </w:rPr>
              <w:t xml:space="preserve">p.155　</w:t>
            </w:r>
            <w:r w:rsidR="00B0303B" w:rsidRPr="00B0303B">
              <w:rPr>
                <w:rFonts w:asciiTheme="minorEastAsia" w:hAnsiTheme="minorEastAsia" w:hint="eastAsia"/>
                <w:szCs w:val="21"/>
              </w:rPr>
              <w:t>一般的等価物であるということは、社会的過程によって、この排除された、商品を特別な社会的な機能となる。こうしてこの商品は——は貨幣となる。</w:t>
            </w:r>
          </w:p>
          <w:p w14:paraId="2BAAF250" w14:textId="399AA762" w:rsidR="00291BC1" w:rsidRDefault="00291BC1">
            <w:pPr>
              <w:rPr>
                <w:rFonts w:asciiTheme="minorEastAsia" w:hAnsiTheme="minorEastAsia"/>
                <w:szCs w:val="21"/>
              </w:rPr>
            </w:pPr>
          </w:p>
          <w:p w14:paraId="25E2E7AE" w14:textId="7CCAB3B5" w:rsidR="00291BC1" w:rsidRPr="00966C6F" w:rsidRDefault="00966C6F" w:rsidP="00966C6F">
            <w:pPr>
              <w:spacing w:line="240" w:lineRule="exact"/>
              <w:rPr>
                <w:rFonts w:eastAsiaTheme="minorHAnsi"/>
                <w:sz w:val="18"/>
                <w:szCs w:val="18"/>
              </w:rPr>
            </w:pPr>
            <w:r w:rsidRPr="00966C6F">
              <w:rPr>
                <w:rFonts w:eastAsiaTheme="minorHAnsi" w:hint="eastAsia"/>
                <w:noProof/>
                <w:sz w:val="18"/>
                <w:szCs w:val="18"/>
              </w:rPr>
              <mc:AlternateContent>
                <mc:Choice Requires="wps">
                  <w:drawing>
                    <wp:anchor distT="0" distB="0" distL="114300" distR="114300" simplePos="0" relativeHeight="251659264" behindDoc="0" locked="0" layoutInCell="1" allowOverlap="1" wp14:anchorId="41F5DFDA" wp14:editId="690BEBCC">
                      <wp:simplePos x="0" y="0"/>
                      <wp:positionH relativeFrom="column">
                        <wp:posOffset>568845</wp:posOffset>
                      </wp:positionH>
                      <wp:positionV relativeFrom="paragraph">
                        <wp:posOffset>64597</wp:posOffset>
                      </wp:positionV>
                      <wp:extent cx="82723" cy="602673"/>
                      <wp:effectExtent l="0" t="0" r="50800" b="26035"/>
                      <wp:wrapNone/>
                      <wp:docPr id="3" name="右中かっこ 3"/>
                      <wp:cNvGraphicFramePr/>
                      <a:graphic xmlns:a="http://schemas.openxmlformats.org/drawingml/2006/main">
                        <a:graphicData uri="http://schemas.microsoft.com/office/word/2010/wordprocessingShape">
                          <wps:wsp>
                            <wps:cNvSpPr/>
                            <wps:spPr>
                              <a:xfrm>
                                <a:off x="0" y="0"/>
                                <a:ext cx="82723" cy="602673"/>
                              </a:xfrm>
                              <a:prstGeom prst="rightBrace">
                                <a:avLst>
                                  <a:gd name="adj1" fmla="val 68896"/>
                                  <a:gd name="adj2" fmla="val 50000"/>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EC4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44.8pt;margin-top:5.1pt;width:6.5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" adj="2043" strokecolor="#4472c4" strokeweight=".5pt">
                      <v:stroke joinstyle="miter"/>
                    </v:shape>
                  </w:pict>
                </mc:Fallback>
              </mc:AlternateContent>
            </w:r>
            <w:r w:rsidR="00291BC1" w:rsidRPr="00966C6F">
              <w:rPr>
                <w:rFonts w:eastAsiaTheme="minorHAnsi" w:hint="eastAsia"/>
                <w:sz w:val="18"/>
                <w:szCs w:val="18"/>
              </w:rPr>
              <w:t>u商品B</w:t>
            </w:r>
            <w:r>
              <w:rPr>
                <w:rFonts w:eastAsiaTheme="minorHAnsi" w:hint="eastAsia"/>
                <w:sz w:val="18"/>
                <w:szCs w:val="18"/>
              </w:rPr>
              <w:t xml:space="preserve">　　　　　　　　　　　</w:t>
            </w:r>
          </w:p>
          <w:p w14:paraId="0CDED2E2" w14:textId="77777777" w:rsidR="00291BC1" w:rsidRPr="00966C6F" w:rsidRDefault="00291BC1" w:rsidP="00966C6F">
            <w:pPr>
              <w:spacing w:line="240" w:lineRule="exact"/>
              <w:rPr>
                <w:rFonts w:eastAsiaTheme="minorHAnsi"/>
                <w:sz w:val="18"/>
                <w:szCs w:val="18"/>
              </w:rPr>
            </w:pPr>
            <w:r w:rsidRPr="00966C6F">
              <w:rPr>
                <w:rFonts w:eastAsiaTheme="minorHAnsi" w:hint="eastAsia"/>
                <w:sz w:val="18"/>
                <w:szCs w:val="18"/>
              </w:rPr>
              <w:t>v商品C</w:t>
            </w:r>
          </w:p>
          <w:p w14:paraId="7E18E3F5" w14:textId="77777777" w:rsidR="00966C6F" w:rsidRDefault="00291BC1" w:rsidP="00966C6F">
            <w:pPr>
              <w:spacing w:line="240" w:lineRule="exact"/>
              <w:rPr>
                <w:rFonts w:eastAsiaTheme="minorHAnsi"/>
                <w:sz w:val="18"/>
                <w:szCs w:val="18"/>
              </w:rPr>
            </w:pPr>
            <w:r w:rsidRPr="00966C6F">
              <w:rPr>
                <w:rFonts w:eastAsiaTheme="minorHAnsi" w:hint="eastAsia"/>
                <w:sz w:val="18"/>
                <w:szCs w:val="18"/>
              </w:rPr>
              <w:t xml:space="preserve">w商品D　</w:t>
            </w:r>
            <w:r w:rsidR="00966C6F">
              <w:rPr>
                <w:rFonts w:eastAsiaTheme="minorHAnsi" w:hint="eastAsia"/>
                <w:sz w:val="18"/>
                <w:szCs w:val="18"/>
              </w:rPr>
              <w:t xml:space="preserve">　　</w:t>
            </w:r>
            <w:r w:rsidRPr="00966C6F">
              <w:rPr>
                <w:rFonts w:eastAsiaTheme="minorHAnsi" w:hint="eastAsia"/>
                <w:sz w:val="18"/>
                <w:szCs w:val="18"/>
              </w:rPr>
              <w:t>＝ｚ商品A</w:t>
            </w:r>
          </w:p>
          <w:p w14:paraId="30063DA0" w14:textId="5B2D90CD" w:rsidR="00291BC1" w:rsidRPr="00966C6F" w:rsidRDefault="00291BC1" w:rsidP="00966C6F">
            <w:pPr>
              <w:spacing w:line="240" w:lineRule="exact"/>
              <w:rPr>
                <w:rFonts w:eastAsiaTheme="minorHAnsi"/>
                <w:sz w:val="18"/>
                <w:szCs w:val="18"/>
              </w:rPr>
            </w:pPr>
            <w:r w:rsidRPr="00966C6F">
              <w:rPr>
                <w:rFonts w:eastAsiaTheme="minorHAnsi" w:hint="eastAsia"/>
                <w:sz w:val="18"/>
                <w:szCs w:val="18"/>
              </w:rPr>
              <w:t>ⅹ商品E</w:t>
            </w:r>
          </w:p>
          <w:p w14:paraId="7C0DB2FF" w14:textId="14E0474F" w:rsidR="00966C6F" w:rsidRDefault="00291BC1" w:rsidP="00966C6F">
            <w:pPr>
              <w:spacing w:line="240" w:lineRule="exact"/>
              <w:rPr>
                <w:rFonts w:asciiTheme="minorEastAsia" w:hAnsiTheme="minorEastAsia"/>
                <w:sz w:val="18"/>
                <w:szCs w:val="18"/>
              </w:rPr>
            </w:pPr>
            <w:r w:rsidRPr="00966C6F">
              <w:rPr>
                <w:rFonts w:eastAsiaTheme="minorHAnsi" w:hint="eastAsia"/>
                <w:sz w:val="18"/>
                <w:szCs w:val="18"/>
              </w:rPr>
              <w:t>…………</w:t>
            </w:r>
          </w:p>
          <w:p w14:paraId="7B1C5B64" w14:textId="77777777" w:rsidR="00966C6F" w:rsidRPr="00966C6F" w:rsidRDefault="00966C6F" w:rsidP="00966C6F">
            <w:pPr>
              <w:spacing w:line="240" w:lineRule="exact"/>
              <w:rPr>
                <w:rFonts w:asciiTheme="minorEastAsia" w:hAnsiTheme="minorEastAsia"/>
                <w:sz w:val="18"/>
                <w:szCs w:val="18"/>
              </w:rPr>
            </w:pPr>
          </w:p>
          <w:p w14:paraId="56C6AD86" w14:textId="114730F5" w:rsidR="00291BC1" w:rsidRPr="00966C6F" w:rsidRDefault="00291BC1" w:rsidP="00966C6F">
            <w:pPr>
              <w:spacing w:line="240" w:lineRule="exact"/>
              <w:rPr>
                <w:rFonts w:eastAsiaTheme="minorHAnsi"/>
                <w:sz w:val="18"/>
                <w:szCs w:val="18"/>
              </w:rPr>
            </w:pPr>
            <w:r w:rsidRPr="00966C6F">
              <w:rPr>
                <w:rFonts w:eastAsiaTheme="minorHAnsi" w:hint="eastAsia"/>
                <w:noProof/>
                <w:sz w:val="18"/>
                <w:szCs w:val="18"/>
              </w:rPr>
              <mc:AlternateContent>
                <mc:Choice Requires="wps">
                  <w:drawing>
                    <wp:anchor distT="0" distB="0" distL="114300" distR="114300" simplePos="0" relativeHeight="251661312" behindDoc="0" locked="0" layoutInCell="1" allowOverlap="1" wp14:anchorId="1BD03FA0" wp14:editId="38A95FD2">
                      <wp:simplePos x="0" y="0"/>
                      <wp:positionH relativeFrom="column">
                        <wp:posOffset>527281</wp:posOffset>
                      </wp:positionH>
                      <wp:positionV relativeFrom="paragraph">
                        <wp:posOffset>56284</wp:posOffset>
                      </wp:positionV>
                      <wp:extent cx="123825" cy="610870"/>
                      <wp:effectExtent l="0" t="0" r="66675" b="17780"/>
                      <wp:wrapNone/>
                      <wp:docPr id="4" name="右中かっこ 4"/>
                      <wp:cNvGraphicFramePr/>
                      <a:graphic xmlns:a="http://schemas.openxmlformats.org/drawingml/2006/main">
                        <a:graphicData uri="http://schemas.microsoft.com/office/word/2010/wordprocessingShape">
                          <wps:wsp>
                            <wps:cNvSpPr/>
                            <wps:spPr>
                              <a:xfrm>
                                <a:off x="0" y="0"/>
                                <a:ext cx="123825" cy="610870"/>
                              </a:xfrm>
                              <a:prstGeom prst="rightBrace">
                                <a:avLst>
                                  <a:gd name="adj1" fmla="val 8333"/>
                                  <a:gd name="adj2" fmla="val 50681"/>
                                </a:avLst>
                              </a:prstGeom>
                              <a:noFill/>
                              <a:ln w="6350" cap="flat" cmpd="sng" algn="ctr">
                                <a:solidFill>
                                  <a:srgbClr val="4472C4"/>
                                </a:solidFill>
                                <a:prstDash val="solid"/>
                                <a:miter lim="800000"/>
                              </a:ln>
                              <a:effectLst/>
                            </wps:spPr>
                            <wps:txbx>
                              <w:txbxContent>
                                <w:p w14:paraId="70B61CAB" w14:textId="54CDD86D" w:rsidR="00966C6F" w:rsidRDefault="00966C6F" w:rsidP="00966C6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03FA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41.5pt;margin-top:4.45pt;width:9.75pt;height:4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" adj="365,10947" strokecolor="#4472c4" strokeweight=".5pt">
                      <v:stroke joinstyle="miter"/>
                      <v:textbox>
                        <w:txbxContent>
                          <w:p w14:paraId="70B61CAB" w14:textId="54CDD86D" w:rsidR="00966C6F" w:rsidRDefault="00966C6F" w:rsidP="00966C6F">
                            <w:pPr>
                              <w:jc w:val="center"/>
                            </w:pPr>
                            <w:r>
                              <w:rPr>
                                <w:rFonts w:hint="eastAsia"/>
                              </w:rPr>
                              <w:t xml:space="preserve">　</w:t>
                            </w:r>
                          </w:p>
                        </w:txbxContent>
                      </v:textbox>
                    </v:shape>
                  </w:pict>
                </mc:Fallback>
              </mc:AlternateContent>
            </w:r>
            <w:r w:rsidR="00966C6F">
              <w:rPr>
                <w:rFonts w:eastAsiaTheme="minorHAnsi" w:hint="eastAsia"/>
                <w:sz w:val="18"/>
                <w:szCs w:val="18"/>
              </w:rPr>
              <w:t>z</w:t>
            </w:r>
            <w:r w:rsidRPr="00966C6F">
              <w:rPr>
                <w:rFonts w:eastAsiaTheme="minorHAnsi" w:hint="eastAsia"/>
                <w:sz w:val="18"/>
                <w:szCs w:val="18"/>
              </w:rPr>
              <w:t>商品A</w:t>
            </w:r>
          </w:p>
          <w:p w14:paraId="1EFBCB0B" w14:textId="77777777" w:rsidR="00291BC1" w:rsidRPr="00966C6F" w:rsidRDefault="00291BC1" w:rsidP="00966C6F">
            <w:pPr>
              <w:spacing w:line="240" w:lineRule="exact"/>
              <w:rPr>
                <w:rFonts w:eastAsiaTheme="minorHAnsi"/>
                <w:sz w:val="18"/>
                <w:szCs w:val="18"/>
              </w:rPr>
            </w:pPr>
            <w:r w:rsidRPr="00966C6F">
              <w:rPr>
                <w:rFonts w:eastAsiaTheme="minorHAnsi" w:hint="eastAsia"/>
                <w:sz w:val="18"/>
                <w:szCs w:val="18"/>
              </w:rPr>
              <w:t>u商品B</w:t>
            </w:r>
          </w:p>
          <w:p w14:paraId="3CA924E9" w14:textId="77F49EF7" w:rsidR="00291BC1" w:rsidRPr="00966C6F" w:rsidRDefault="00291BC1" w:rsidP="00966C6F">
            <w:pPr>
              <w:spacing w:line="240" w:lineRule="exact"/>
              <w:jc w:val="left"/>
              <w:rPr>
                <w:rFonts w:eastAsiaTheme="minorHAnsi"/>
                <w:sz w:val="18"/>
                <w:szCs w:val="18"/>
              </w:rPr>
            </w:pPr>
            <w:r w:rsidRPr="00966C6F">
              <w:rPr>
                <w:rFonts w:eastAsiaTheme="minorHAnsi" w:hint="eastAsia"/>
                <w:sz w:val="18"/>
                <w:szCs w:val="18"/>
              </w:rPr>
              <w:t xml:space="preserve">v商品C　　</w:t>
            </w:r>
            <w:r w:rsidR="00966C6F">
              <w:rPr>
                <w:rFonts w:eastAsiaTheme="minorHAnsi" w:hint="eastAsia"/>
                <w:sz w:val="18"/>
                <w:szCs w:val="18"/>
              </w:rPr>
              <w:t xml:space="preserve">　</w:t>
            </w:r>
            <w:r w:rsidRPr="00966C6F">
              <w:rPr>
                <w:rFonts w:eastAsiaTheme="minorHAnsi" w:hint="eastAsia"/>
                <w:sz w:val="18"/>
                <w:szCs w:val="18"/>
              </w:rPr>
              <w:t>＝ⅹオンスの金</w:t>
            </w:r>
          </w:p>
          <w:p w14:paraId="3FF9D629" w14:textId="77777777" w:rsidR="00291BC1" w:rsidRPr="00966C6F" w:rsidRDefault="00291BC1" w:rsidP="00966C6F">
            <w:pPr>
              <w:spacing w:line="240" w:lineRule="exact"/>
              <w:rPr>
                <w:rFonts w:eastAsiaTheme="minorHAnsi"/>
                <w:sz w:val="18"/>
                <w:szCs w:val="18"/>
              </w:rPr>
            </w:pPr>
            <w:r w:rsidRPr="00966C6F">
              <w:rPr>
                <w:rFonts w:eastAsiaTheme="minorHAnsi" w:hint="eastAsia"/>
                <w:sz w:val="18"/>
                <w:szCs w:val="18"/>
              </w:rPr>
              <w:t xml:space="preserve">w商品D　　　</w:t>
            </w:r>
          </w:p>
          <w:p w14:paraId="7E59E08F" w14:textId="6E99C2BA" w:rsidR="00291BC1" w:rsidRPr="00966C6F" w:rsidRDefault="00291BC1" w:rsidP="00966C6F">
            <w:pPr>
              <w:spacing w:line="240" w:lineRule="exact"/>
              <w:rPr>
                <w:rFonts w:asciiTheme="minorEastAsia" w:hAnsiTheme="minorEastAsia"/>
                <w:sz w:val="18"/>
                <w:szCs w:val="18"/>
              </w:rPr>
            </w:pPr>
            <w:r w:rsidRPr="00966C6F">
              <w:rPr>
                <w:rFonts w:eastAsiaTheme="minorHAnsi" w:hint="eastAsia"/>
                <w:sz w:val="18"/>
                <w:szCs w:val="18"/>
              </w:rPr>
              <w:t>…………</w:t>
            </w:r>
          </w:p>
          <w:p w14:paraId="3FCB7782" w14:textId="77777777" w:rsidR="00291BC1" w:rsidRDefault="00291BC1">
            <w:pPr>
              <w:rPr>
                <w:rFonts w:asciiTheme="minorEastAsia" w:hAnsiTheme="minorEastAsia"/>
                <w:szCs w:val="21"/>
              </w:rPr>
            </w:pPr>
          </w:p>
          <w:p w14:paraId="56FF6541" w14:textId="5DDDCFF2" w:rsidR="00291BC1" w:rsidRDefault="00966C6F" w:rsidP="00A6362F">
            <w:pPr>
              <w:ind w:firstLineChars="100" w:firstLine="210"/>
              <w:rPr>
                <w:rFonts w:asciiTheme="minorEastAsia" w:hAnsiTheme="minorEastAsia"/>
                <w:szCs w:val="21"/>
              </w:rPr>
            </w:pPr>
            <w:r>
              <w:rPr>
                <w:rFonts w:asciiTheme="minorEastAsia" w:hAnsiTheme="minorEastAsia" w:hint="eastAsia"/>
                <w:szCs w:val="21"/>
              </w:rPr>
              <w:t>貨幣が形成されると、商品所有者は彼の商品をいっきょに任意の商品と交換しないで、まず一般的等価（あらゆる商品と直接に交換が可能な</w:t>
            </w:r>
            <w:r w:rsidR="00A6362F">
              <w:rPr>
                <w:rFonts w:asciiTheme="minorEastAsia" w:hAnsiTheme="minorEastAsia" w:hint="eastAsia"/>
                <w:szCs w:val="21"/>
              </w:rPr>
              <w:t>形態としての貨幣と交換し、そののち、この貨幣を彼の欲する任意の他の商品と交換するようになる。こうして</w:t>
            </w:r>
            <w:r w:rsidR="00A6362F" w:rsidRPr="00997930">
              <w:rPr>
                <w:rFonts w:asciiTheme="minorEastAsia" w:hAnsiTheme="minorEastAsia" w:hint="eastAsia"/>
                <w:szCs w:val="21"/>
              </w:rPr>
              <w:t>諸</w:t>
            </w:r>
            <w:r w:rsidR="00A6362F" w:rsidRPr="00997930">
              <w:rPr>
                <w:rFonts w:asciiTheme="minorEastAsia" w:hAnsiTheme="minorEastAsia" w:hint="eastAsia"/>
                <w:i/>
                <w:iCs/>
                <w:szCs w:val="21"/>
              </w:rPr>
              <w:t>商品の</w:t>
            </w:r>
            <w:r w:rsidR="00A6362F" w:rsidRPr="00997930">
              <w:rPr>
                <w:rFonts w:asciiTheme="minorEastAsia" w:hAnsiTheme="minorEastAsia" w:hint="eastAsia"/>
                <w:szCs w:val="21"/>
                <w:u w:val="single"/>
              </w:rPr>
              <w:t>全面的な交換は、貨幣の媒介によってはじめて可能となり、</w:t>
            </w:r>
            <w:r w:rsidR="00A6362F" w:rsidRPr="00997930">
              <w:rPr>
                <w:rFonts w:asciiTheme="minorEastAsia" w:hAnsiTheme="minorEastAsia" w:hint="eastAsia"/>
                <w:szCs w:val="21"/>
              </w:rPr>
              <w:t>物々交換のもつ、時間的、場所的、個人的諸制限が打破される。</w:t>
            </w:r>
          </w:p>
          <w:p w14:paraId="217F503B" w14:textId="2C35AEB1" w:rsidR="009667E1" w:rsidRDefault="009667E1" w:rsidP="00A6362F">
            <w:pPr>
              <w:ind w:firstLineChars="100" w:firstLine="210"/>
              <w:rPr>
                <w:rFonts w:asciiTheme="minorEastAsia" w:hAnsiTheme="minorEastAsia"/>
                <w:szCs w:val="21"/>
              </w:rPr>
            </w:pPr>
          </w:p>
          <w:p w14:paraId="6A87691F" w14:textId="1B399988" w:rsidR="009667E1" w:rsidRPr="009667E1" w:rsidRDefault="009667E1" w:rsidP="009667E1">
            <w:pPr>
              <w:rPr>
                <w:rFonts w:ascii="ＭＳ ゴシック" w:eastAsia="ＭＳ ゴシック" w:hAnsi="ＭＳ ゴシック"/>
                <w:szCs w:val="21"/>
              </w:rPr>
            </w:pPr>
            <w:r w:rsidRPr="009667E1">
              <w:rPr>
                <w:rFonts w:ascii="ＭＳ ゴシック" w:eastAsia="ＭＳ ゴシック" w:hAnsi="ＭＳ ゴシック" w:hint="eastAsia"/>
                <w:szCs w:val="21"/>
              </w:rPr>
              <w:t>p.160「金銀はうまれ</w:t>
            </w:r>
            <w:r>
              <w:rPr>
                <w:rFonts w:ascii="ＭＳ ゴシック" w:eastAsia="ＭＳ ゴシック" w:hAnsi="ＭＳ ゴシック" w:hint="eastAsia"/>
                <w:szCs w:val="21"/>
              </w:rPr>
              <w:t>な</w:t>
            </w:r>
            <w:r w:rsidRPr="009667E1">
              <w:rPr>
                <w:rFonts w:ascii="ＭＳ ゴシック" w:eastAsia="ＭＳ ゴシック" w:hAnsi="ＭＳ ゴシック" w:hint="eastAsia"/>
                <w:szCs w:val="21"/>
              </w:rPr>
              <w:t>がらにして貨幣ではないが、貨幣は生まれながらにして貨幣である。」</w:t>
            </w:r>
          </w:p>
          <w:p w14:paraId="6E043E22" w14:textId="0155F03C" w:rsidR="00B959E7" w:rsidRPr="00BF60BD" w:rsidRDefault="009667E1" w:rsidP="00BF60BD">
            <w:pPr>
              <w:ind w:firstLineChars="600" w:firstLine="1080"/>
              <w:rPr>
                <w:rFonts w:asciiTheme="minorEastAsia" w:hAnsiTheme="minorEastAsia"/>
                <w:sz w:val="18"/>
                <w:szCs w:val="18"/>
              </w:rPr>
            </w:pPr>
            <w:r w:rsidRPr="009667E1">
              <w:rPr>
                <w:rFonts w:asciiTheme="minorEastAsia" w:hAnsiTheme="minorEastAsia" w:hint="eastAsia"/>
                <w:sz w:val="18"/>
                <w:szCs w:val="18"/>
              </w:rPr>
              <w:t>金銀の自然属性が貨幣の機能にもっとも適していた。</w:t>
            </w:r>
          </w:p>
        </w:tc>
        <w:tc>
          <w:tcPr>
            <w:tcW w:w="2545" w:type="dxa"/>
          </w:tcPr>
          <w:p w14:paraId="33D09DBB" w14:textId="77777777" w:rsidR="000E74F3" w:rsidRPr="00F856DA" w:rsidRDefault="000E74F3" w:rsidP="00291BC1">
            <w:pPr>
              <w:spacing w:line="340" w:lineRule="exact"/>
              <w:rPr>
                <w:rFonts w:eastAsiaTheme="minorHAnsi"/>
                <w:szCs w:val="21"/>
              </w:rPr>
            </w:pPr>
            <w:r w:rsidRPr="00F856DA">
              <w:rPr>
                <w:rFonts w:eastAsiaTheme="minorHAnsi" w:hint="eastAsia"/>
                <w:szCs w:val="21"/>
              </w:rPr>
              <w:lastRenderedPageBreak/>
              <w:t>・商品の持ち手の交換が商品の交換である。</w:t>
            </w:r>
          </w:p>
          <w:p w14:paraId="653FE0AE" w14:textId="77777777" w:rsidR="000E74F3" w:rsidRPr="00F856DA" w:rsidRDefault="000E74F3" w:rsidP="00291BC1">
            <w:pPr>
              <w:spacing w:line="340" w:lineRule="exact"/>
              <w:rPr>
                <w:rFonts w:eastAsiaTheme="minorHAnsi"/>
                <w:szCs w:val="21"/>
              </w:rPr>
            </w:pPr>
          </w:p>
          <w:p w14:paraId="5E9B5391" w14:textId="77777777" w:rsidR="000E74F3" w:rsidRPr="00F856DA" w:rsidRDefault="000E74F3" w:rsidP="00291BC1">
            <w:pPr>
              <w:spacing w:line="340" w:lineRule="exact"/>
              <w:rPr>
                <w:rFonts w:eastAsiaTheme="minorHAnsi"/>
                <w:szCs w:val="21"/>
              </w:rPr>
            </w:pPr>
            <w:r w:rsidRPr="00F856DA">
              <w:rPr>
                <w:rFonts w:eastAsiaTheme="minorHAnsi" w:hint="eastAsia"/>
                <w:szCs w:val="21"/>
              </w:rPr>
              <w:t>・使用価値の証明は「他人の要求を満足させる」ことだが、それは交換してみなければわからない。矛盾である。</w:t>
            </w:r>
          </w:p>
          <w:p w14:paraId="07E1D226" w14:textId="77777777" w:rsidR="000E74F3" w:rsidRPr="00F856DA" w:rsidRDefault="000E74F3" w:rsidP="00291BC1">
            <w:pPr>
              <w:spacing w:line="340" w:lineRule="exact"/>
              <w:rPr>
                <w:rFonts w:eastAsiaTheme="minorHAnsi"/>
                <w:szCs w:val="21"/>
              </w:rPr>
            </w:pPr>
          </w:p>
          <w:p w14:paraId="12B30CB3" w14:textId="3DC7BDE7" w:rsidR="000E74F3" w:rsidRPr="00F856DA" w:rsidRDefault="000E74F3" w:rsidP="00291BC1">
            <w:pPr>
              <w:spacing w:line="340" w:lineRule="exact"/>
              <w:rPr>
                <w:rFonts w:eastAsiaTheme="minorHAnsi"/>
                <w:szCs w:val="21"/>
              </w:rPr>
            </w:pPr>
            <w:r w:rsidRPr="00F856DA">
              <w:rPr>
                <w:rFonts w:eastAsiaTheme="minorHAnsi" w:hint="eastAsia"/>
                <w:szCs w:val="21"/>
              </w:rPr>
              <w:t>・所有者が商品を売り物にするのは他人にとって使用価値があること。所有者にとっては直接にはただ交換価値の担い手である。</w:t>
            </w:r>
          </w:p>
          <w:p w14:paraId="79FAEA98" w14:textId="0E74CC09" w:rsidR="000E74F3" w:rsidRPr="00F856DA" w:rsidRDefault="000E74F3" w:rsidP="00291BC1">
            <w:pPr>
              <w:spacing w:line="340" w:lineRule="exact"/>
              <w:rPr>
                <w:rFonts w:eastAsiaTheme="minorHAnsi" w:cs="ＭＳ 明朝"/>
                <w:szCs w:val="21"/>
              </w:rPr>
            </w:pPr>
          </w:p>
          <w:p w14:paraId="05CAE19D" w14:textId="2EABF4C7" w:rsidR="00121BDD" w:rsidRPr="00F856DA" w:rsidRDefault="00291BC1" w:rsidP="00291BC1">
            <w:pPr>
              <w:spacing w:line="340" w:lineRule="exact"/>
              <w:rPr>
                <w:rFonts w:eastAsiaTheme="minorHAnsi"/>
                <w:szCs w:val="21"/>
              </w:rPr>
            </w:pPr>
            <w:r w:rsidRPr="00F856DA">
              <w:rPr>
                <w:rFonts w:eastAsiaTheme="minorHAnsi" w:hint="eastAsia"/>
                <w:szCs w:val="21"/>
              </w:rPr>
              <w:t>・どの商品所有者もみな同じ立場に立っている。</w:t>
            </w:r>
          </w:p>
          <w:p w14:paraId="599305C2" w14:textId="6FD5FA04" w:rsidR="000E74F3" w:rsidRPr="00F856DA" w:rsidRDefault="00291BC1" w:rsidP="00291BC1">
            <w:pPr>
              <w:spacing w:line="340" w:lineRule="exact"/>
              <w:rPr>
                <w:rFonts w:eastAsiaTheme="minorHAnsi"/>
                <w:szCs w:val="21"/>
              </w:rPr>
            </w:pPr>
            <w:r w:rsidRPr="00F856DA">
              <w:rPr>
                <w:rFonts w:eastAsiaTheme="minorHAnsi" w:hint="eastAsia"/>
                <w:szCs w:val="21"/>
              </w:rPr>
              <w:t>価値形態論に引き戻せば、どの商品所有者にと</w:t>
            </w:r>
            <w:r w:rsidRPr="00F856DA">
              <w:rPr>
                <w:rFonts w:eastAsiaTheme="minorHAnsi" w:hint="eastAsia"/>
                <w:szCs w:val="21"/>
              </w:rPr>
              <w:lastRenderedPageBreak/>
              <w:t>っても、他人の商品はどれも自分の特殊的等価物とみなされ、したがって自分の商品はすべて他人の商品の一般的等価物みなされる。</w:t>
            </w:r>
          </w:p>
          <w:p w14:paraId="7850D0A5" w14:textId="77777777" w:rsidR="000E74F3" w:rsidRPr="00F856DA" w:rsidRDefault="000E74F3" w:rsidP="00291BC1">
            <w:pPr>
              <w:spacing w:line="340" w:lineRule="exact"/>
              <w:rPr>
                <w:rFonts w:eastAsiaTheme="minorHAnsi"/>
                <w:szCs w:val="21"/>
              </w:rPr>
            </w:pPr>
          </w:p>
          <w:p w14:paraId="5D9A21B2" w14:textId="77777777" w:rsidR="00B0303B" w:rsidRPr="00F856DA" w:rsidRDefault="00B0303B" w:rsidP="00291BC1">
            <w:pPr>
              <w:spacing w:line="340" w:lineRule="exact"/>
              <w:rPr>
                <w:rFonts w:eastAsiaTheme="minorHAnsi"/>
                <w:szCs w:val="21"/>
              </w:rPr>
            </w:pPr>
            <w:r w:rsidRPr="00F856DA">
              <w:rPr>
                <w:rFonts w:eastAsiaTheme="minorHAnsi" w:hint="eastAsia"/>
                <w:szCs w:val="21"/>
              </w:rPr>
              <w:t>・商品所有者の自然的本能が商品本性の諸法則を実証することになった。</w:t>
            </w:r>
          </w:p>
          <w:p w14:paraId="3E089A4D" w14:textId="77777777" w:rsidR="00A6362F" w:rsidRPr="00F856DA" w:rsidRDefault="00A6362F" w:rsidP="00291BC1">
            <w:pPr>
              <w:spacing w:line="340" w:lineRule="exact"/>
              <w:rPr>
                <w:rFonts w:eastAsiaTheme="minorHAnsi"/>
                <w:szCs w:val="21"/>
              </w:rPr>
            </w:pPr>
          </w:p>
          <w:p w14:paraId="6F7B6FBC" w14:textId="77777777" w:rsidR="00997930" w:rsidRPr="00F856DA" w:rsidRDefault="00997930" w:rsidP="00291BC1">
            <w:pPr>
              <w:spacing w:line="340" w:lineRule="exact"/>
              <w:rPr>
                <w:rFonts w:eastAsiaTheme="minorHAnsi"/>
                <w:szCs w:val="21"/>
              </w:rPr>
            </w:pPr>
          </w:p>
          <w:p w14:paraId="0BD6CD27" w14:textId="77777777" w:rsidR="00997930" w:rsidRPr="00F856DA" w:rsidRDefault="00997930" w:rsidP="00291BC1">
            <w:pPr>
              <w:spacing w:line="340" w:lineRule="exact"/>
              <w:rPr>
                <w:rFonts w:eastAsiaTheme="minorHAnsi"/>
                <w:szCs w:val="21"/>
              </w:rPr>
            </w:pPr>
          </w:p>
          <w:p w14:paraId="0561812B" w14:textId="77777777" w:rsidR="00997930" w:rsidRPr="00F856DA" w:rsidRDefault="00997930" w:rsidP="00291BC1">
            <w:pPr>
              <w:spacing w:line="340" w:lineRule="exact"/>
              <w:rPr>
                <w:rFonts w:eastAsiaTheme="minorHAnsi"/>
                <w:szCs w:val="21"/>
              </w:rPr>
            </w:pPr>
          </w:p>
          <w:p w14:paraId="3EE67864" w14:textId="77777777" w:rsidR="00997930" w:rsidRPr="00F856DA" w:rsidRDefault="00997930" w:rsidP="00291BC1">
            <w:pPr>
              <w:spacing w:line="340" w:lineRule="exact"/>
              <w:rPr>
                <w:rFonts w:eastAsiaTheme="minorHAnsi"/>
                <w:szCs w:val="21"/>
              </w:rPr>
            </w:pPr>
          </w:p>
          <w:p w14:paraId="2A1960B6" w14:textId="77777777" w:rsidR="00997930" w:rsidRPr="00F856DA" w:rsidRDefault="00997930" w:rsidP="00997930">
            <w:pPr>
              <w:spacing w:line="340" w:lineRule="exact"/>
              <w:rPr>
                <w:rFonts w:eastAsiaTheme="minorHAnsi"/>
                <w:szCs w:val="21"/>
              </w:rPr>
            </w:pPr>
          </w:p>
          <w:p w14:paraId="4D940809" w14:textId="2CC5DFBC" w:rsidR="00A6362F" w:rsidRPr="00F856DA" w:rsidRDefault="00997930" w:rsidP="00997930">
            <w:pPr>
              <w:spacing w:line="340" w:lineRule="exact"/>
              <w:rPr>
                <w:rFonts w:eastAsiaTheme="minorHAnsi"/>
                <w:szCs w:val="21"/>
              </w:rPr>
            </w:pPr>
            <w:r w:rsidRPr="00F856DA">
              <w:rPr>
                <w:rFonts w:eastAsiaTheme="minorHAnsi" w:hint="eastAsia"/>
                <w:szCs w:val="21"/>
              </w:rPr>
              <w:t xml:space="preserve">まとめ　</w:t>
            </w:r>
            <w:r w:rsidR="00A6362F" w:rsidRPr="00F856DA">
              <w:rPr>
                <w:rFonts w:eastAsiaTheme="minorHAnsi" w:hint="eastAsia"/>
                <w:szCs w:val="21"/>
              </w:rPr>
              <w:t>使用価値と価値の直接的統一としての商品の矛盾の交換過程におけるは発現と矛盾は、この矛盾を解決する</w:t>
            </w:r>
            <w:r w:rsidR="00A6362F" w:rsidRPr="00F856DA">
              <w:rPr>
                <w:rFonts w:eastAsiaTheme="minorHAnsi" w:hint="eastAsia"/>
                <w:szCs w:val="21"/>
                <w:u w:val="single"/>
              </w:rPr>
              <w:t>貨幣の形成の必然性の解明</w:t>
            </w:r>
            <w:r w:rsidR="00A6362F" w:rsidRPr="00F856DA">
              <w:rPr>
                <w:rFonts w:eastAsiaTheme="minorHAnsi" w:hint="eastAsia"/>
                <w:szCs w:val="21"/>
              </w:rPr>
              <w:t>にほかならない。この解明が交換過程論の中心。</w:t>
            </w:r>
          </w:p>
          <w:p w14:paraId="367D8C61" w14:textId="77777777" w:rsidR="00A6362F" w:rsidRPr="00F856DA" w:rsidRDefault="00A6362F" w:rsidP="00291BC1">
            <w:pPr>
              <w:spacing w:line="340" w:lineRule="exact"/>
              <w:rPr>
                <w:rFonts w:eastAsiaTheme="minorHAnsi"/>
                <w:szCs w:val="21"/>
              </w:rPr>
            </w:pPr>
          </w:p>
          <w:p w14:paraId="6F704D48" w14:textId="057E05A5" w:rsidR="00A6362F" w:rsidRPr="00F856DA" w:rsidRDefault="009667E1" w:rsidP="007343AA">
            <w:pPr>
              <w:spacing w:line="240" w:lineRule="exact"/>
              <w:rPr>
                <w:rFonts w:eastAsiaTheme="minorHAnsi"/>
                <w:szCs w:val="21"/>
              </w:rPr>
            </w:pPr>
            <w:r w:rsidRPr="00F856DA">
              <w:rPr>
                <w:rFonts w:eastAsiaTheme="minorHAnsi" w:hint="eastAsia"/>
                <w:szCs w:val="21"/>
              </w:rPr>
              <w:t>質の一様性</w:t>
            </w:r>
          </w:p>
          <w:p w14:paraId="4EAB48FB" w14:textId="2F6D4A02" w:rsidR="009667E1" w:rsidRPr="00F856DA" w:rsidRDefault="009667E1" w:rsidP="007343AA">
            <w:pPr>
              <w:spacing w:line="240" w:lineRule="exact"/>
              <w:rPr>
                <w:rFonts w:eastAsiaTheme="minorHAnsi"/>
                <w:szCs w:val="21"/>
              </w:rPr>
            </w:pPr>
            <w:r w:rsidRPr="00F856DA">
              <w:rPr>
                <w:rFonts w:eastAsiaTheme="minorHAnsi" w:hint="eastAsia"/>
                <w:szCs w:val="21"/>
              </w:rPr>
              <w:t>任意に細分・合成</w:t>
            </w:r>
          </w:p>
          <w:p w14:paraId="0EBCEFFE" w14:textId="436A588D" w:rsidR="009667E1" w:rsidRPr="00F856DA" w:rsidRDefault="009667E1" w:rsidP="00F856DA">
            <w:pPr>
              <w:spacing w:line="360" w:lineRule="exact"/>
              <w:rPr>
                <w:rFonts w:eastAsiaTheme="minorHAnsi"/>
                <w:szCs w:val="21"/>
              </w:rPr>
            </w:pPr>
            <w:r w:rsidRPr="00F856DA">
              <w:rPr>
                <w:rFonts w:eastAsiaTheme="minorHAnsi" w:hint="eastAsia"/>
                <w:szCs w:val="21"/>
              </w:rPr>
              <w:t>高い価値比重</w:t>
            </w:r>
          </w:p>
          <w:p w14:paraId="6C540A7E" w14:textId="5FA69725" w:rsidR="00A6362F" w:rsidRPr="00F856DA" w:rsidRDefault="007343AA" w:rsidP="005A4F82">
            <w:pPr>
              <w:spacing w:line="240" w:lineRule="exact"/>
              <w:rPr>
                <w:rFonts w:eastAsiaTheme="minorHAnsi"/>
                <w:szCs w:val="21"/>
              </w:rPr>
            </w:pPr>
            <w:r w:rsidRPr="00F856DA">
              <w:rPr>
                <w:rFonts w:eastAsiaTheme="minorHAnsi" w:hint="eastAsia"/>
                <w:szCs w:val="21"/>
              </w:rPr>
              <w:t>耐久性</w:t>
            </w:r>
          </w:p>
        </w:tc>
      </w:tr>
      <w:tr w:rsidR="00BF60BD" w14:paraId="46C4A663" w14:textId="77777777" w:rsidTr="000B2E53">
        <w:tc>
          <w:tcPr>
            <w:tcW w:w="5949" w:type="dxa"/>
          </w:tcPr>
          <w:p w14:paraId="25A67612" w14:textId="77777777" w:rsidR="00BF60BD" w:rsidRPr="00BF60BD" w:rsidRDefault="00BF60BD" w:rsidP="00BF60BD">
            <w:pPr>
              <w:rPr>
                <w:rFonts w:eastAsiaTheme="minorHAnsi"/>
              </w:rPr>
            </w:pPr>
            <w:r w:rsidRPr="00BF60BD">
              <w:rPr>
                <w:rFonts w:eastAsiaTheme="minorHAnsi" w:hint="eastAsia"/>
              </w:rPr>
              <w:lastRenderedPageBreak/>
              <w:t>交換過程論の諸注意点</w:t>
            </w:r>
          </w:p>
          <w:p w14:paraId="6366AAAD" w14:textId="7E0C4549" w:rsidR="00BF60BD" w:rsidRPr="00B959E7" w:rsidRDefault="00BF60BD" w:rsidP="00BF60BD">
            <w:pPr>
              <w:rPr>
                <w:rFonts w:ascii="ＭＳ ゴシック" w:eastAsia="ＭＳ ゴシック" w:hAnsi="ＭＳ ゴシック"/>
                <w:szCs w:val="21"/>
              </w:rPr>
            </w:pPr>
            <w:r w:rsidRPr="007343AA">
              <w:rPr>
                <w:rFonts w:ascii="ＭＳ ゴシック" w:eastAsia="ＭＳ ゴシック" w:hAnsi="ＭＳ ゴシック" w:hint="eastAsia"/>
                <w:szCs w:val="21"/>
              </w:rPr>
              <w:t>p.160　貨幣商品の価値は二重化する。</w:t>
            </w:r>
          </w:p>
          <w:p w14:paraId="74AE9605" w14:textId="77777777" w:rsidR="00BF60BD" w:rsidRDefault="00BF60BD" w:rsidP="00BF60BD">
            <w:pPr>
              <w:spacing w:line="240" w:lineRule="exact"/>
              <w:ind w:firstLineChars="600" w:firstLine="1080"/>
              <w:rPr>
                <w:rFonts w:eastAsiaTheme="minorHAnsi"/>
                <w:sz w:val="18"/>
                <w:szCs w:val="18"/>
              </w:rPr>
            </w:pPr>
            <w:r w:rsidRPr="00B959E7">
              <w:rPr>
                <w:rFonts w:eastAsiaTheme="minorHAnsi" w:hint="eastAsia"/>
                <w:sz w:val="18"/>
                <w:szCs w:val="18"/>
              </w:rPr>
              <w:t>①実生活に役立つという使用価値。入れ歯、装飾具。</w:t>
            </w:r>
          </w:p>
          <w:p w14:paraId="6DC1159D" w14:textId="0E9BE0FA" w:rsidR="00BF60BD" w:rsidRPr="00356A6E" w:rsidRDefault="00BF60BD" w:rsidP="00356A6E">
            <w:pPr>
              <w:spacing w:line="240" w:lineRule="exact"/>
              <w:ind w:firstLineChars="600" w:firstLine="1080"/>
              <w:rPr>
                <w:rFonts w:eastAsiaTheme="minorHAnsi"/>
                <w:sz w:val="18"/>
                <w:szCs w:val="18"/>
              </w:rPr>
            </w:pPr>
            <w:r w:rsidRPr="00B959E7">
              <w:rPr>
                <w:rFonts w:eastAsiaTheme="minorHAnsi" w:hint="eastAsia"/>
                <w:sz w:val="18"/>
                <w:szCs w:val="18"/>
              </w:rPr>
              <w:t>②「何とでも交換できる」という形式的な使用価値</w:t>
            </w:r>
            <w:r>
              <w:rPr>
                <w:rFonts w:eastAsiaTheme="minorHAnsi" w:hint="eastAsia"/>
                <w:sz w:val="18"/>
                <w:szCs w:val="18"/>
              </w:rPr>
              <w:t>。</w:t>
            </w:r>
          </w:p>
        </w:tc>
        <w:tc>
          <w:tcPr>
            <w:tcW w:w="2545" w:type="dxa"/>
          </w:tcPr>
          <w:p w14:paraId="2367235F" w14:textId="77777777" w:rsidR="00BF60BD" w:rsidRPr="00B2665F" w:rsidRDefault="00BF60BD" w:rsidP="007343AA">
            <w:pPr>
              <w:spacing w:line="300" w:lineRule="exact"/>
              <w:ind w:firstLineChars="500" w:firstLine="900"/>
              <w:rPr>
                <w:rFonts w:eastAsiaTheme="minorHAnsi"/>
                <w:sz w:val="18"/>
                <w:szCs w:val="18"/>
              </w:rPr>
            </w:pPr>
          </w:p>
        </w:tc>
      </w:tr>
      <w:tr w:rsidR="005A4F82" w14:paraId="57E97E4C" w14:textId="77777777" w:rsidTr="000B2E53">
        <w:trPr>
          <w:trHeight w:val="6653"/>
        </w:trPr>
        <w:tc>
          <w:tcPr>
            <w:tcW w:w="5949" w:type="dxa"/>
            <w:hideMark/>
          </w:tcPr>
          <w:p w14:paraId="1AF6C55B" w14:textId="289B899C" w:rsidR="005A4F82" w:rsidRDefault="005A4F82" w:rsidP="00BF60BD">
            <w:pPr>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p.161　</w:t>
            </w:r>
            <w:r w:rsidRPr="00B90E05">
              <w:rPr>
                <w:rFonts w:ascii="ＭＳ ゴシック" w:eastAsia="ＭＳ ゴシック" w:hAnsi="ＭＳ ゴシック"/>
                <w:szCs w:val="21"/>
              </w:rPr>
              <w:t>交換過程は、この過程が貨幣に転化させる商品に、その価値を与えるのではなくて、その独特な</w:t>
            </w:r>
            <w:r w:rsidRPr="00356A6E">
              <w:rPr>
                <w:rFonts w:ascii="ＭＳ ゴシック" w:eastAsia="ＭＳ ゴシック" w:hAnsi="ＭＳ ゴシック"/>
                <w:szCs w:val="21"/>
                <w:u w:val="single"/>
              </w:rPr>
              <w:t>価値形態を与える</w:t>
            </w:r>
            <w:r w:rsidRPr="00B90E05">
              <w:rPr>
                <w:rFonts w:ascii="ＭＳ ゴシック" w:eastAsia="ＭＳ ゴシック" w:hAnsi="ＭＳ ゴシック"/>
                <w:szCs w:val="21"/>
              </w:rPr>
              <w:t>のである。この二つの規定の混同は、金銀の価値を想像的なものとみなす誤った考えを生み出した。</w:t>
            </w:r>
          </w:p>
          <w:p w14:paraId="51B9B79A" w14:textId="69B6BACC" w:rsidR="005A4F82" w:rsidRDefault="005A4F82" w:rsidP="00356A6E">
            <w:pPr>
              <w:spacing w:line="240" w:lineRule="exact"/>
              <w:rPr>
                <w:rFonts w:eastAsiaTheme="minorHAnsi"/>
                <w:sz w:val="18"/>
                <w:szCs w:val="18"/>
              </w:rPr>
            </w:pPr>
          </w:p>
          <w:p w14:paraId="3ADDD0C1" w14:textId="5739713B" w:rsidR="005A4F82" w:rsidRPr="00356A6E" w:rsidRDefault="005A4F82" w:rsidP="00356A6E">
            <w:pPr>
              <w:spacing w:line="240" w:lineRule="exact"/>
              <w:ind w:firstLineChars="600" w:firstLine="1080"/>
              <w:rPr>
                <w:rFonts w:ascii="ＭＳ ゴシック" w:eastAsia="ＭＳ ゴシック" w:hAnsi="ＭＳ ゴシック"/>
                <w:sz w:val="18"/>
                <w:szCs w:val="18"/>
              </w:rPr>
            </w:pPr>
            <w:r w:rsidRPr="00356A6E">
              <w:rPr>
                <w:rFonts w:ascii="ＭＳ ゴシック" w:eastAsia="ＭＳ ゴシック" w:hAnsi="ＭＳ ゴシック" w:hint="eastAsia"/>
                <w:sz w:val="18"/>
                <w:szCs w:val="18"/>
              </w:rPr>
              <w:t>p.164</w:t>
            </w:r>
            <w:r w:rsidRPr="00356A6E">
              <w:rPr>
                <w:rFonts w:ascii="ＭＳ ゴシック" w:eastAsia="ＭＳ ゴシック" w:hAnsi="ＭＳ ゴシック"/>
                <w:sz w:val="18"/>
                <w:szCs w:val="18"/>
              </w:rPr>
              <w:t>たとえば10重量ポンドの金の価値がどれだけであ</w:t>
            </w:r>
          </w:p>
          <w:p w14:paraId="55D8D462" w14:textId="77777777" w:rsidR="005A4F82" w:rsidRPr="00356A6E" w:rsidRDefault="005A4F82" w:rsidP="00356A6E">
            <w:pPr>
              <w:spacing w:line="240" w:lineRule="exact"/>
              <w:ind w:firstLineChars="500" w:firstLine="900"/>
              <w:rPr>
                <w:rFonts w:ascii="ＭＳ ゴシック" w:eastAsia="ＭＳ ゴシック" w:hAnsi="ＭＳ ゴシック"/>
                <w:sz w:val="18"/>
                <w:szCs w:val="18"/>
              </w:rPr>
            </w:pPr>
            <w:r w:rsidRPr="00356A6E">
              <w:rPr>
                <w:rFonts w:ascii="ＭＳ ゴシック" w:eastAsia="ＭＳ ゴシック" w:hAnsi="ＭＳ ゴシック"/>
                <w:sz w:val="18"/>
                <w:szCs w:val="18"/>
              </w:rPr>
              <w:t>るかはわからない。どの商品もそうであるように、貨幣はそ</w:t>
            </w:r>
          </w:p>
          <w:p w14:paraId="332E2E9A" w14:textId="77777777" w:rsidR="005A4F82" w:rsidRPr="00356A6E" w:rsidRDefault="005A4F82" w:rsidP="00356A6E">
            <w:pPr>
              <w:spacing w:line="240" w:lineRule="exact"/>
              <w:ind w:firstLineChars="500" w:firstLine="900"/>
              <w:rPr>
                <w:rFonts w:ascii="ＭＳ ゴシック" w:eastAsia="ＭＳ ゴシック" w:hAnsi="ＭＳ ゴシック"/>
                <w:sz w:val="18"/>
                <w:szCs w:val="18"/>
              </w:rPr>
            </w:pPr>
            <w:r w:rsidRPr="00356A6E">
              <w:rPr>
                <w:rFonts w:ascii="ＭＳ ゴシック" w:eastAsia="ＭＳ ゴシック" w:hAnsi="ＭＳ ゴシック"/>
                <w:sz w:val="18"/>
                <w:szCs w:val="18"/>
              </w:rPr>
              <w:t>れ自身の価値の大きさを、ただ相対的に、他の諸商品によっ</w:t>
            </w:r>
          </w:p>
          <w:p w14:paraId="642E383E" w14:textId="77777777" w:rsidR="005A4F82" w:rsidRPr="00356A6E" w:rsidRDefault="005A4F82" w:rsidP="00356A6E">
            <w:pPr>
              <w:spacing w:line="240" w:lineRule="exact"/>
              <w:ind w:firstLineChars="500" w:firstLine="900"/>
              <w:rPr>
                <w:rFonts w:ascii="ＭＳ ゴシック" w:eastAsia="ＭＳ ゴシック" w:hAnsi="ＭＳ ゴシック"/>
                <w:sz w:val="18"/>
                <w:szCs w:val="18"/>
              </w:rPr>
            </w:pPr>
            <w:r w:rsidRPr="00356A6E">
              <w:rPr>
                <w:rFonts w:ascii="ＭＳ ゴシック" w:eastAsia="ＭＳ ゴシック" w:hAnsi="ＭＳ ゴシック"/>
                <w:sz w:val="18"/>
                <w:szCs w:val="18"/>
              </w:rPr>
              <w:t>てのみ、表現することができる。貨幣自身の価値は、その生</w:t>
            </w:r>
          </w:p>
          <w:p w14:paraId="4F5E5C92" w14:textId="77777777" w:rsidR="005A4F82" w:rsidRPr="00356A6E" w:rsidRDefault="005A4F82" w:rsidP="00356A6E">
            <w:pPr>
              <w:spacing w:line="240" w:lineRule="exact"/>
              <w:ind w:firstLineChars="500" w:firstLine="900"/>
              <w:rPr>
                <w:rFonts w:ascii="ＭＳ ゴシック" w:eastAsia="ＭＳ ゴシック" w:hAnsi="ＭＳ ゴシック"/>
                <w:sz w:val="18"/>
                <w:szCs w:val="18"/>
              </w:rPr>
            </w:pPr>
            <w:r w:rsidRPr="00356A6E">
              <w:rPr>
                <w:rFonts w:ascii="ＭＳ ゴシック" w:eastAsia="ＭＳ ゴシック" w:hAnsi="ＭＳ ゴシック"/>
                <w:sz w:val="18"/>
                <w:szCs w:val="18"/>
              </w:rPr>
              <w:t>産のために必要とされる労働時間によって規定され、等量の</w:t>
            </w:r>
          </w:p>
          <w:p w14:paraId="3F9DBE10" w14:textId="77777777" w:rsidR="005A4F82" w:rsidRPr="00356A6E" w:rsidRDefault="005A4F82" w:rsidP="00356A6E">
            <w:pPr>
              <w:spacing w:line="240" w:lineRule="exact"/>
              <w:ind w:firstLineChars="500" w:firstLine="900"/>
              <w:rPr>
                <w:rFonts w:ascii="ＭＳ ゴシック" w:eastAsia="ＭＳ ゴシック" w:hAnsi="ＭＳ ゴシック"/>
                <w:sz w:val="18"/>
                <w:szCs w:val="18"/>
              </w:rPr>
            </w:pPr>
            <w:r w:rsidRPr="00356A6E">
              <w:rPr>
                <w:rFonts w:ascii="ＭＳ ゴシック" w:eastAsia="ＭＳ ゴシック" w:hAnsi="ＭＳ ゴシック"/>
                <w:sz w:val="18"/>
                <w:szCs w:val="18"/>
              </w:rPr>
              <w:t>労働時間が凝固した、他の各商品の分量で表現</w:t>
            </w:r>
            <w:r w:rsidRPr="00356A6E">
              <w:rPr>
                <w:rFonts w:ascii="ＭＳ ゴシック" w:eastAsia="ＭＳ ゴシック" w:hAnsi="ＭＳ ゴシック" w:hint="eastAsia"/>
                <w:sz w:val="18"/>
                <w:szCs w:val="18"/>
              </w:rPr>
              <w:t>される。貨幣</w:t>
            </w:r>
          </w:p>
          <w:p w14:paraId="5CCDED7A" w14:textId="77777777" w:rsidR="005A4F82" w:rsidRPr="00356A6E" w:rsidRDefault="005A4F82" w:rsidP="00356A6E">
            <w:pPr>
              <w:spacing w:line="240" w:lineRule="exact"/>
              <w:ind w:firstLineChars="500" w:firstLine="900"/>
              <w:rPr>
                <w:rFonts w:ascii="ＭＳ ゴシック" w:eastAsia="ＭＳ ゴシック" w:hAnsi="ＭＳ ゴシック"/>
                <w:sz w:val="18"/>
                <w:szCs w:val="18"/>
              </w:rPr>
            </w:pPr>
            <w:r w:rsidRPr="00356A6E">
              <w:rPr>
                <w:rFonts w:ascii="ＭＳ ゴシック" w:eastAsia="ＭＳ ゴシック" w:hAnsi="ＭＳ ゴシック" w:hint="eastAsia"/>
                <w:sz w:val="18"/>
                <w:szCs w:val="18"/>
              </w:rPr>
              <w:t>の相対的価値の大きさこうした確定は、その産源地での直接</w:t>
            </w:r>
          </w:p>
          <w:p w14:paraId="4F89095F" w14:textId="77777777" w:rsidR="005A4F82" w:rsidRPr="00356A6E" w:rsidRDefault="005A4F82" w:rsidP="00356A6E">
            <w:pPr>
              <w:spacing w:line="240" w:lineRule="exact"/>
              <w:ind w:firstLineChars="500" w:firstLine="900"/>
              <w:rPr>
                <w:rFonts w:ascii="ＭＳ ゴシック" w:eastAsia="ＭＳ ゴシック" w:hAnsi="ＭＳ ゴシック"/>
                <w:sz w:val="18"/>
                <w:szCs w:val="18"/>
              </w:rPr>
            </w:pPr>
            <w:r w:rsidRPr="00356A6E">
              <w:rPr>
                <w:rFonts w:ascii="ＭＳ ゴシック" w:eastAsia="ＭＳ ゴシック" w:hAnsi="ＭＳ ゴシック" w:hint="eastAsia"/>
                <w:sz w:val="18"/>
                <w:szCs w:val="18"/>
              </w:rPr>
              <w:t>的交換取引のなかで行われる。それが、貨幣として流通には</w:t>
            </w:r>
          </w:p>
          <w:p w14:paraId="58CCD246" w14:textId="631C4B7E" w:rsidR="005A4F82" w:rsidRPr="00356A6E" w:rsidRDefault="005A4F82" w:rsidP="00356A6E">
            <w:pPr>
              <w:spacing w:line="240" w:lineRule="exact"/>
              <w:ind w:firstLineChars="500" w:firstLine="900"/>
              <w:rPr>
                <w:rFonts w:ascii="ＭＳ ゴシック" w:eastAsia="ＭＳ ゴシック" w:hAnsi="ＭＳ ゴシック"/>
                <w:sz w:val="18"/>
                <w:szCs w:val="18"/>
              </w:rPr>
            </w:pPr>
            <w:r w:rsidRPr="00356A6E">
              <w:rPr>
                <w:rFonts w:ascii="ＭＳ ゴシック" w:eastAsia="ＭＳ ゴシック" w:hAnsi="ＭＳ ゴシック" w:hint="eastAsia"/>
                <w:sz w:val="18"/>
                <w:szCs w:val="18"/>
              </w:rPr>
              <w:t>いるときには、その価値はすでに与えられている。</w:t>
            </w:r>
          </w:p>
          <w:p w14:paraId="0993C151" w14:textId="593B6029" w:rsidR="005A4F82" w:rsidRPr="00356A6E" w:rsidRDefault="005A4F82" w:rsidP="00356A6E">
            <w:pPr>
              <w:spacing w:line="240" w:lineRule="exact"/>
              <w:rPr>
                <w:rFonts w:ascii="ＭＳ ゴシック" w:eastAsia="ＭＳ ゴシック" w:hAnsi="ＭＳ ゴシック"/>
                <w:sz w:val="18"/>
                <w:szCs w:val="18"/>
              </w:rPr>
            </w:pPr>
          </w:p>
          <w:p w14:paraId="3590C2F2" w14:textId="29F71A16" w:rsidR="005A4F82" w:rsidRDefault="005A4F82" w:rsidP="00844B7C">
            <w:pPr>
              <w:rPr>
                <w:rFonts w:ascii="ＭＳ ゴシック" w:eastAsia="ＭＳ ゴシック" w:hAnsi="ＭＳ ゴシック"/>
              </w:rPr>
            </w:pPr>
            <w:r>
              <w:rPr>
                <w:rFonts w:ascii="ＭＳ ゴシック" w:eastAsia="ＭＳ ゴシック" w:hAnsi="ＭＳ ゴシック" w:hint="eastAsia"/>
              </w:rPr>
              <w:t>p.166　人目をくらますようになった商品物神の謎……。ある一つの商品は他の諸商品がそれらの価値をその一商品によって全面的に表示するから、はじめて貨幣になるのだとは見えないで、むしろその逆に、その商品が貨幣であるからこそ、他の諸商品はその商品で一般的にそれらの価値を表示するかのように見える。媒介する運動はそれ自身の結果のうちに消失して、なんの痕跡も残さない。</w:t>
            </w:r>
          </w:p>
          <w:p w14:paraId="7788DCF3" w14:textId="0B8849D4" w:rsidR="005A4F82" w:rsidRDefault="005A4F82">
            <w:pPr>
              <w:ind w:firstLineChars="100" w:firstLine="210"/>
              <w:rPr>
                <w:rFonts w:ascii="ＭＳ ゴシック" w:eastAsia="ＭＳ ゴシック" w:hAnsi="ＭＳ ゴシック"/>
              </w:rPr>
            </w:pPr>
          </w:p>
        </w:tc>
        <w:tc>
          <w:tcPr>
            <w:tcW w:w="2545" w:type="dxa"/>
          </w:tcPr>
          <w:p w14:paraId="62BAA7EF" w14:textId="34332DCF" w:rsidR="005A4F82" w:rsidRPr="00F856DA" w:rsidRDefault="005A4F82" w:rsidP="00245C4D">
            <w:pPr>
              <w:spacing w:line="240" w:lineRule="exact"/>
              <w:rPr>
                <w:szCs w:val="21"/>
              </w:rPr>
            </w:pPr>
            <w:r w:rsidRPr="00F856DA">
              <w:rPr>
                <w:rFonts w:eastAsiaTheme="minorHAnsi" w:hint="eastAsia"/>
                <w:szCs w:val="21"/>
              </w:rPr>
              <w:t xml:space="preserve">「困難は、貨幣が商品だということを理解することにあるのではなく、どのようにして、なぜ、なにによって商品は貨幣であるのかを理解することにあるのである」　</w:t>
            </w:r>
          </w:p>
          <w:p w14:paraId="4FBFE259" w14:textId="77777777" w:rsidR="005A4F82" w:rsidRPr="00F856DA" w:rsidRDefault="005A4F82">
            <w:pPr>
              <w:rPr>
                <w:rFonts w:ascii="ＭＳ ゴシック" w:eastAsia="ＭＳ ゴシック" w:hAnsi="ＭＳ ゴシック"/>
                <w:szCs w:val="21"/>
              </w:rPr>
            </w:pPr>
          </w:p>
          <w:p w14:paraId="3EABEF77" w14:textId="77777777" w:rsidR="005A4F82" w:rsidRDefault="005A4F82">
            <w:pPr>
              <w:rPr>
                <w:rFonts w:ascii="ＭＳ ゴシック" w:eastAsia="ＭＳ ゴシック" w:hAnsi="ＭＳ ゴシック"/>
              </w:rPr>
            </w:pPr>
          </w:p>
          <w:p w14:paraId="76285AA9" w14:textId="77777777" w:rsidR="005A4F82" w:rsidRDefault="005A4F82">
            <w:pPr>
              <w:rPr>
                <w:rFonts w:ascii="ＭＳ ゴシック" w:eastAsia="ＭＳ ゴシック" w:hAnsi="ＭＳ ゴシック"/>
              </w:rPr>
            </w:pPr>
          </w:p>
          <w:p w14:paraId="5C54E96B" w14:textId="77777777" w:rsidR="005A4F82" w:rsidRDefault="005A4F82">
            <w:pPr>
              <w:rPr>
                <w:rFonts w:ascii="ＭＳ ゴシック" w:eastAsia="ＭＳ ゴシック" w:hAnsi="ＭＳ ゴシック"/>
              </w:rPr>
            </w:pPr>
          </w:p>
          <w:p w14:paraId="43F08224" w14:textId="77777777" w:rsidR="005A4F82" w:rsidRDefault="005A4F82">
            <w:pPr>
              <w:rPr>
                <w:rFonts w:ascii="ＭＳ ゴシック" w:eastAsia="ＭＳ ゴシック" w:hAnsi="ＭＳ ゴシック"/>
              </w:rPr>
            </w:pPr>
          </w:p>
          <w:p w14:paraId="2FDE2A3B" w14:textId="7596232A" w:rsidR="005A4F82" w:rsidRDefault="005A4F82" w:rsidP="00F856DA">
            <w:pPr>
              <w:spacing w:line="360" w:lineRule="exact"/>
              <w:rPr>
                <w:rFonts w:ascii="ＭＳ ゴシック" w:eastAsia="ＭＳ ゴシック" w:hAnsi="ＭＳ ゴシック"/>
              </w:rPr>
            </w:pPr>
          </w:p>
          <w:p w14:paraId="1BD00263" w14:textId="77777777" w:rsidR="00F856DA" w:rsidRDefault="00F856DA" w:rsidP="00F856DA">
            <w:pPr>
              <w:spacing w:line="360" w:lineRule="exact"/>
              <w:rPr>
                <w:rFonts w:ascii="ＭＳ ゴシック" w:eastAsia="ＭＳ ゴシック" w:hAnsi="ＭＳ ゴシック"/>
              </w:rPr>
            </w:pPr>
          </w:p>
          <w:p w14:paraId="6DEEC619" w14:textId="77777777" w:rsidR="005A4F82" w:rsidRPr="00F856DA" w:rsidRDefault="005A4F82" w:rsidP="00F856DA">
            <w:pPr>
              <w:spacing w:line="360" w:lineRule="exact"/>
              <w:rPr>
                <w:rFonts w:eastAsiaTheme="minorHAnsi"/>
                <w:szCs w:val="21"/>
              </w:rPr>
            </w:pPr>
            <w:r w:rsidRPr="00F856DA">
              <w:rPr>
                <w:rFonts w:eastAsiaTheme="minorHAnsi" w:hint="eastAsia"/>
                <w:szCs w:val="21"/>
              </w:rPr>
              <w:t>金は生まれながらにして貨幣であるというのは誤った仮象である。</w:t>
            </w:r>
          </w:p>
          <w:p w14:paraId="3ED85F25" w14:textId="77777777" w:rsidR="005A4F82" w:rsidRPr="00F856DA" w:rsidRDefault="005A4F82" w:rsidP="008C5440">
            <w:pPr>
              <w:spacing w:line="240" w:lineRule="exact"/>
              <w:rPr>
                <w:rFonts w:eastAsiaTheme="minorHAnsi"/>
                <w:szCs w:val="21"/>
              </w:rPr>
            </w:pPr>
          </w:p>
          <w:p w14:paraId="250E89B5" w14:textId="77777777" w:rsidR="005A4F82" w:rsidRDefault="005A4F82" w:rsidP="008C5440">
            <w:pPr>
              <w:spacing w:line="240" w:lineRule="exact"/>
              <w:rPr>
                <w:rFonts w:eastAsiaTheme="minorHAnsi"/>
                <w:sz w:val="18"/>
                <w:szCs w:val="18"/>
              </w:rPr>
            </w:pPr>
          </w:p>
          <w:p w14:paraId="6E174DF6" w14:textId="77777777" w:rsidR="005A4F82" w:rsidRDefault="005A4F82" w:rsidP="008C5440">
            <w:pPr>
              <w:spacing w:line="240" w:lineRule="exact"/>
              <w:rPr>
                <w:rFonts w:eastAsiaTheme="minorHAnsi"/>
                <w:sz w:val="18"/>
                <w:szCs w:val="18"/>
              </w:rPr>
            </w:pPr>
          </w:p>
          <w:p w14:paraId="7AB6AAD5" w14:textId="77777777" w:rsidR="005A4F82" w:rsidRDefault="005A4F82" w:rsidP="008C5440">
            <w:pPr>
              <w:spacing w:line="240" w:lineRule="exact"/>
              <w:rPr>
                <w:rFonts w:eastAsiaTheme="minorHAnsi"/>
                <w:sz w:val="18"/>
                <w:szCs w:val="18"/>
              </w:rPr>
            </w:pPr>
          </w:p>
          <w:p w14:paraId="31944FAC" w14:textId="77777777" w:rsidR="005A4F82" w:rsidRDefault="005A4F82" w:rsidP="008C5440">
            <w:pPr>
              <w:spacing w:line="240" w:lineRule="exact"/>
              <w:rPr>
                <w:rFonts w:eastAsiaTheme="minorHAnsi"/>
                <w:sz w:val="18"/>
                <w:szCs w:val="18"/>
              </w:rPr>
            </w:pPr>
          </w:p>
          <w:p w14:paraId="589143F9" w14:textId="1B82A5B7" w:rsidR="005A4F82" w:rsidRPr="008C5440" w:rsidRDefault="005A4F82" w:rsidP="008C5440">
            <w:pPr>
              <w:spacing w:line="240" w:lineRule="exact"/>
              <w:rPr>
                <w:rFonts w:eastAsiaTheme="minorHAnsi"/>
                <w:sz w:val="18"/>
                <w:szCs w:val="18"/>
              </w:rPr>
            </w:pPr>
            <w:r>
              <w:rPr>
                <w:rFonts w:eastAsiaTheme="minorHAnsi" w:hint="eastAsia"/>
                <w:sz w:val="18"/>
                <w:szCs w:val="18"/>
              </w:rPr>
              <w:t xml:space="preserve">　　　　　　　　　　　了</w:t>
            </w:r>
          </w:p>
        </w:tc>
      </w:tr>
    </w:tbl>
    <w:p w14:paraId="1CF7B2A6" w14:textId="77777777" w:rsidR="000E74F3" w:rsidRDefault="000E74F3" w:rsidP="000E74F3">
      <w:pPr>
        <w:rPr>
          <w:rFonts w:ascii="ＭＳ ゴシック" w:eastAsia="ＭＳ ゴシック" w:hAnsi="ＭＳ ゴシック"/>
        </w:rPr>
      </w:pPr>
    </w:p>
    <w:p w14:paraId="658D3BAE" w14:textId="77777777" w:rsidR="000E74F3" w:rsidRDefault="000E74F3" w:rsidP="000E74F3">
      <w:pPr>
        <w:rPr>
          <w:rFonts w:ascii="ＭＳ ゴシック" w:eastAsia="ＭＳ ゴシック" w:hAnsi="ＭＳ ゴシック"/>
        </w:rPr>
      </w:pPr>
    </w:p>
    <w:p w14:paraId="763776F2" w14:textId="77777777" w:rsidR="000E74F3" w:rsidRDefault="000E74F3" w:rsidP="000E74F3">
      <w:pPr>
        <w:rPr>
          <w:rFonts w:ascii="ＭＳ ゴシック" w:eastAsia="ＭＳ ゴシック" w:hAnsi="ＭＳ ゴシック"/>
        </w:rPr>
      </w:pPr>
    </w:p>
    <w:p w14:paraId="59B12E5F" w14:textId="77777777" w:rsidR="004B087B" w:rsidRDefault="004B087B"/>
    <w:sectPr w:rsidR="004B08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7B"/>
    <w:rsid w:val="0000141B"/>
    <w:rsid w:val="000B2E53"/>
    <w:rsid w:val="000E74F3"/>
    <w:rsid w:val="00121BDD"/>
    <w:rsid w:val="00245C4D"/>
    <w:rsid w:val="00291BC1"/>
    <w:rsid w:val="00356A6E"/>
    <w:rsid w:val="004B087B"/>
    <w:rsid w:val="005A4F82"/>
    <w:rsid w:val="006840D5"/>
    <w:rsid w:val="007343AA"/>
    <w:rsid w:val="00844B7C"/>
    <w:rsid w:val="008C5440"/>
    <w:rsid w:val="009667E1"/>
    <w:rsid w:val="00966C6F"/>
    <w:rsid w:val="00997930"/>
    <w:rsid w:val="00A12547"/>
    <w:rsid w:val="00A6362F"/>
    <w:rsid w:val="00B0303B"/>
    <w:rsid w:val="00B2665F"/>
    <w:rsid w:val="00B959E7"/>
    <w:rsid w:val="00BF60BD"/>
    <w:rsid w:val="00F4390B"/>
    <w:rsid w:val="00F856DA"/>
    <w:rsid w:val="00FD2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491A97"/>
  <w15:chartTrackingRefBased/>
  <w15:docId w15:val="{20FA4803-7710-4321-A740-EA59E352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74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99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2</cp:revision>
  <dcterms:created xsi:type="dcterms:W3CDTF">2021-11-26T00:00:00Z</dcterms:created>
  <dcterms:modified xsi:type="dcterms:W3CDTF">2021-11-26T00:00:00Z</dcterms:modified>
</cp:coreProperties>
</file>