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CE50A" w14:textId="02EE0E12" w:rsidR="00875D8A" w:rsidRDefault="00566955" w:rsidP="000538AB">
      <w:pPr>
        <w:ind w:firstLineChars="100" w:firstLine="210"/>
        <w:rPr>
          <w:rFonts w:ascii="ＭＳ 明朝" w:eastAsia="ＭＳ 明朝" w:hAnsi="ＭＳ 明朝"/>
          <w:szCs w:val="21"/>
        </w:rPr>
      </w:pPr>
      <w:r w:rsidRPr="00566955">
        <w:rPr>
          <w:rFonts w:ascii="ＭＳ 明朝" w:eastAsia="ＭＳ 明朝" w:hAnsi="ＭＳ 明朝" w:hint="eastAsia"/>
          <w:szCs w:val="21"/>
          <w:shd w:val="pct15" w:color="auto" w:fill="FFFFFF"/>
        </w:rPr>
        <w:t>〔</w:t>
      </w:r>
      <w:r w:rsidR="00875D8A" w:rsidRPr="00566955">
        <w:rPr>
          <w:rFonts w:ascii="ＭＳ 明朝" w:eastAsia="ＭＳ 明朝" w:hAnsi="ＭＳ 明朝" w:hint="eastAsia"/>
          <w:szCs w:val="21"/>
          <w:shd w:val="pct15" w:color="auto" w:fill="FFFFFF"/>
        </w:rPr>
        <w:t>David</w:t>
      </w:r>
      <w:r w:rsidR="00875D8A" w:rsidRPr="00566955">
        <w:rPr>
          <w:rFonts w:ascii="ＭＳ 明朝" w:eastAsia="ＭＳ 明朝" w:hAnsi="ＭＳ 明朝"/>
          <w:szCs w:val="21"/>
          <w:shd w:val="pct15" w:color="auto" w:fill="FFFFFF"/>
        </w:rPr>
        <w:t xml:space="preserve"> </w:t>
      </w:r>
      <w:r w:rsidR="00875D8A" w:rsidRPr="00566955">
        <w:rPr>
          <w:rFonts w:ascii="ＭＳ 明朝" w:eastAsia="ＭＳ 明朝" w:hAnsi="ＭＳ 明朝" w:hint="eastAsia"/>
          <w:szCs w:val="21"/>
          <w:shd w:val="pct15" w:color="auto" w:fill="FFFFFF"/>
        </w:rPr>
        <w:t>Harvey〕</w:t>
      </w:r>
      <w:r w:rsidR="00717BC2" w:rsidRPr="00717BC2">
        <w:rPr>
          <w:rFonts w:ascii="ＭＳ 明朝" w:eastAsia="ＭＳ 明朝" w:hAnsi="ＭＳ 明朝" w:hint="eastAsia"/>
          <w:szCs w:val="21"/>
          <w:shd w:val="pct15" w:color="auto" w:fill="FFFFFF"/>
        </w:rPr>
        <w:t>第3章、「貨幣ま</w:t>
      </w:r>
      <w:r w:rsidR="00717BC2" w:rsidRPr="00717BC2">
        <w:rPr>
          <w:rFonts w:ascii="ＭＳ 明朝" w:eastAsia="ＭＳ 明朝" w:hAnsi="ＭＳ 明朝" w:hint="eastAsia"/>
          <w:szCs w:val="21"/>
        </w:rPr>
        <w:t>たは商品流通」は長く、入り組んでいるが、</w:t>
      </w:r>
      <w:r>
        <w:rPr>
          <w:rFonts w:ascii="ＭＳ 明朝" w:eastAsia="ＭＳ 明朝" w:hAnsi="ＭＳ 明朝" w:hint="eastAsia"/>
          <w:szCs w:val="21"/>
        </w:rPr>
        <w:t>ストーリは単純である。</w:t>
      </w:r>
    </w:p>
    <w:p w14:paraId="019E73ED" w14:textId="2A8C1584" w:rsidR="00566955" w:rsidRDefault="00566955" w:rsidP="000538AB">
      <w:pPr>
        <w:ind w:firstLineChars="100" w:firstLine="210"/>
        <w:rPr>
          <w:rFonts w:ascii="ＭＳ 明朝" w:eastAsia="ＭＳ 明朝" w:hAnsi="ＭＳ 明朝"/>
          <w:szCs w:val="21"/>
        </w:rPr>
      </w:pPr>
      <w:r>
        <w:rPr>
          <w:rFonts w:ascii="ＭＳ 明朝" w:eastAsia="ＭＳ 明朝" w:hAnsi="ＭＳ 明朝" w:hint="eastAsia"/>
          <w:szCs w:val="21"/>
        </w:rPr>
        <w:t>貨幣は統一概念であるが、商品内部の使用価値と交換価値という二重性を反映した二重の機能を内包している。</w:t>
      </w:r>
    </w:p>
    <w:p w14:paraId="5B22251F" w14:textId="2A3DD72A" w:rsidR="00566955" w:rsidRDefault="00E80920" w:rsidP="000538AB">
      <w:pPr>
        <w:ind w:firstLineChars="100" w:firstLine="210"/>
        <w:rPr>
          <w:rFonts w:ascii="ＭＳ 明朝" w:eastAsia="ＭＳ 明朝" w:hAnsi="ＭＳ 明朝"/>
          <w:szCs w:val="21"/>
        </w:rPr>
      </w:pPr>
      <w:r>
        <w:rPr>
          <w:rFonts w:ascii="ＭＳ 明朝" w:eastAsia="ＭＳ 明朝" w:hAnsi="ＭＳ 明朝" w:hint="eastAsia"/>
          <w:szCs w:val="21"/>
        </w:rPr>
        <w:t>一方では、貨幣は価値尺度として社会的必要労働時間の黄金の代表物として機能する。この役割においては、貨幣は可能な限り正確効率的な</w:t>
      </w:r>
      <w:r w:rsidR="003B7727">
        <w:rPr>
          <w:rFonts w:ascii="ＭＳ 明朝" w:eastAsia="ＭＳ 明朝" w:hAnsi="ＭＳ 明朝" w:hint="eastAsia"/>
          <w:szCs w:val="21"/>
        </w:rPr>
        <w:t>標準価値尺度を提供する固有の性質を有していなければならない。</w:t>
      </w:r>
    </w:p>
    <w:p w14:paraId="71377A88" w14:textId="344A5887" w:rsidR="00E80920" w:rsidRDefault="00E80920" w:rsidP="000538AB">
      <w:pPr>
        <w:ind w:firstLineChars="100" w:firstLine="210"/>
        <w:rPr>
          <w:rFonts w:ascii="ＭＳ 明朝" w:eastAsia="ＭＳ 明朝" w:hAnsi="ＭＳ 明朝"/>
          <w:szCs w:val="21"/>
        </w:rPr>
      </w:pPr>
      <w:r>
        <w:rPr>
          <w:rFonts w:ascii="ＭＳ 明朝" w:eastAsia="ＭＳ 明朝" w:hAnsi="ＭＳ 明朝" w:hint="eastAsia"/>
          <w:szCs w:val="21"/>
        </w:rPr>
        <w:t>他方で、貨幣は交換の拡大を円滑にする必要もあり、できるだけ軋轢な</w:t>
      </w:r>
      <w:r w:rsidR="00654FC5">
        <w:rPr>
          <w:rFonts w:ascii="ＭＳ 明朝" w:eastAsia="ＭＳ 明朝" w:hAnsi="ＭＳ 明朝" w:hint="eastAsia"/>
          <w:szCs w:val="21"/>
        </w:rPr>
        <w:t>く</w:t>
      </w:r>
      <w:r>
        <w:rPr>
          <w:rFonts w:ascii="ＭＳ 明朝" w:eastAsia="ＭＳ 明朝" w:hAnsi="ＭＳ 明朝" w:hint="eastAsia"/>
          <w:szCs w:val="21"/>
        </w:rPr>
        <w:t>困難の少ない形でそうしなければならない。</w:t>
      </w:r>
      <w:r w:rsidR="003B7727">
        <w:rPr>
          <w:rFonts w:ascii="ＭＳ 明朝" w:eastAsia="ＭＳ 明朝" w:hAnsi="ＭＳ 明朝" w:hint="eastAsia"/>
          <w:szCs w:val="21"/>
        </w:rPr>
        <w:t>この点では、貨幣は単なる媒介物として、ますます多様化する膨大な諸商品を動き回らせる流通手段として機能する。</w:t>
      </w:r>
    </w:p>
    <w:p w14:paraId="0A73CA83" w14:textId="7B4A0796" w:rsidR="003B7727" w:rsidRDefault="003B7727" w:rsidP="000538AB">
      <w:pPr>
        <w:ind w:firstLineChars="100" w:firstLine="210"/>
        <w:rPr>
          <w:rFonts w:ascii="ＭＳ 明朝" w:eastAsia="ＭＳ 明朝" w:hAnsi="ＭＳ 明朝"/>
          <w:szCs w:val="21"/>
        </w:rPr>
      </w:pPr>
      <w:r>
        <w:rPr>
          <w:rFonts w:ascii="ＭＳ 明朝" w:eastAsia="ＭＳ 明朝" w:hAnsi="ＭＳ 明朝" w:hint="eastAsia"/>
          <w:szCs w:val="21"/>
        </w:rPr>
        <w:t>二つの機能の間には、緊張や矛盾がある。</w:t>
      </w:r>
    </w:p>
    <w:p w14:paraId="62120C10" w14:textId="4669DF49" w:rsidR="003B7727" w:rsidRDefault="003B7727" w:rsidP="000538AB">
      <w:pPr>
        <w:ind w:firstLineChars="100" w:firstLine="210"/>
        <w:rPr>
          <w:rFonts w:ascii="ＭＳ 明朝" w:eastAsia="ＭＳ 明朝" w:hAnsi="ＭＳ 明朝"/>
          <w:szCs w:val="21"/>
        </w:rPr>
      </w:pPr>
      <w:r>
        <w:rPr>
          <w:rFonts w:ascii="ＭＳ 明朝" w:eastAsia="ＭＳ 明朝" w:hAnsi="ＭＳ 明朝" w:hint="eastAsia"/>
          <w:szCs w:val="21"/>
        </w:rPr>
        <w:t>マルクスは、価値尺度としての貨幣（第一節）と流通手段ないし媒介物としての貨幣（第二節）とを対照させる</w:t>
      </w:r>
      <w:r w:rsidR="007728D6">
        <w:rPr>
          <w:rFonts w:ascii="ＭＳ 明朝" w:eastAsia="ＭＳ 明朝" w:hAnsi="ＭＳ 明朝" w:hint="eastAsia"/>
          <w:szCs w:val="21"/>
        </w:rPr>
        <w:t>。とはいえ結局のところ、存在するのはただ一つの貨幣である。（第三節）効率的な価値尺度としての貨幣と、効率的な流通手段としての貨幣とのあいだにある緊張関係を解決することは、部分的には他の流通形態の可能性</w:t>
      </w:r>
      <w:r w:rsidR="002D1C06">
        <w:rPr>
          <w:rFonts w:ascii="ＭＳ 明朝" w:eastAsia="ＭＳ 明朝" w:hAnsi="ＭＳ 明朝" w:hint="eastAsia"/>
          <w:szCs w:val="21"/>
        </w:rPr>
        <w:t>－つまり信用貨幣の必然性によって与えられる。</w:t>
      </w:r>
    </w:p>
    <w:p w14:paraId="66A7DED1" w14:textId="6E40B415" w:rsidR="002D1C06" w:rsidRDefault="002D1C06" w:rsidP="000538AB">
      <w:pPr>
        <w:ind w:firstLineChars="100" w:firstLine="210"/>
        <w:rPr>
          <w:rFonts w:ascii="ＭＳ 明朝" w:eastAsia="ＭＳ 明朝" w:hAnsi="ＭＳ 明朝"/>
          <w:szCs w:val="21"/>
        </w:rPr>
      </w:pPr>
      <w:r>
        <w:rPr>
          <w:rFonts w:ascii="ＭＳ 明朝" w:eastAsia="ＭＳ 明朝" w:hAnsi="ＭＳ 明朝" w:hint="eastAsia"/>
          <w:szCs w:val="21"/>
        </w:rPr>
        <w:t>その結果として債権者と債務者との関係は、資本流通というもう一つの流通形態の可能性をも切り開く。言い換えると、この章で登場するのは、資本という概念（およびその事実の</w:t>
      </w:r>
      <w:r w:rsidR="008D206D">
        <w:rPr>
          <w:rFonts w:ascii="ＭＳ 明朝" w:eastAsia="ＭＳ 明朝" w:hAnsi="ＭＳ 明朝" w:hint="eastAsia"/>
          <w:szCs w:val="21"/>
        </w:rPr>
        <w:t>）可能性である。</w:t>
      </w:r>
    </w:p>
    <w:p w14:paraId="74F874A4" w14:textId="0283A82F" w:rsidR="00875D8A" w:rsidRPr="001617BC" w:rsidRDefault="008D206D" w:rsidP="001617BC">
      <w:pPr>
        <w:ind w:firstLineChars="100" w:firstLine="210"/>
        <w:rPr>
          <w:rFonts w:ascii="ＭＳ 明朝" w:eastAsia="ＭＳ 明朝" w:hAnsi="ＭＳ 明朝" w:hint="eastAsia"/>
          <w:szCs w:val="21"/>
          <w:shd w:val="pct15" w:color="auto" w:fill="FFFFFF"/>
        </w:rPr>
      </w:pPr>
      <w:r>
        <w:rPr>
          <w:rFonts w:ascii="ＭＳ 明朝" w:eastAsia="ＭＳ 明朝" w:hAnsi="ＭＳ 明朝" w:hint="eastAsia"/>
          <w:szCs w:val="21"/>
        </w:rPr>
        <w:t>貨幣の可能性が交換過程から結晶化したのと同じように、資本の可能性が、価値尺度としての貨幣と流通手段としての貨幣との矛盾から結晶化する。</w:t>
      </w:r>
    </w:p>
    <w:p w14:paraId="2B50D9D8" w14:textId="2B3613AD" w:rsidR="00875D8A" w:rsidRPr="008D206D" w:rsidRDefault="00907D8B" w:rsidP="008D206D">
      <w:pPr>
        <w:spacing w:line="300" w:lineRule="exact"/>
        <w:ind w:firstLineChars="100" w:firstLine="210"/>
        <w:rPr>
          <w:rFonts w:ascii="ＭＳ ゴシック" w:eastAsia="ＭＳ ゴシック" w:hAnsi="ＭＳ ゴシック"/>
          <w:szCs w:val="21"/>
          <w:shd w:val="pct15" w:color="auto" w:fill="FFFFFF"/>
        </w:rPr>
      </w:pPr>
      <w:r w:rsidRPr="00907D8B">
        <w:rPr>
          <w:rFonts w:ascii="ＭＳ ゴシック" w:eastAsia="ＭＳ ゴシック" w:hAnsi="ＭＳ ゴシック" w:hint="eastAsia"/>
          <w:szCs w:val="21"/>
          <w:shd w:val="pct15" w:color="auto" w:fill="FFFFFF"/>
        </w:rPr>
        <w:t xml:space="preserve">　第1節　</w:t>
      </w:r>
      <w:r w:rsidR="000610A5" w:rsidRPr="00907D8B">
        <w:rPr>
          <w:rFonts w:ascii="ＭＳ ゴシック" w:eastAsia="ＭＳ ゴシック" w:hAnsi="ＭＳ ゴシック" w:hint="eastAsia"/>
          <w:szCs w:val="21"/>
          <w:shd w:val="pct15" w:color="auto" w:fill="FFFFFF"/>
        </w:rPr>
        <w:t>価値の尺度</w:t>
      </w:r>
      <w:r>
        <w:rPr>
          <w:rFonts w:ascii="ＭＳ ゴシック" w:eastAsia="ＭＳ ゴシック" w:hAnsi="ＭＳ ゴシック" w:hint="eastAsia"/>
          <w:szCs w:val="21"/>
          <w:shd w:val="pct15" w:color="auto" w:fill="FFFFFF"/>
        </w:rPr>
        <w:t xml:space="preserve">　　　　　　　</w:t>
      </w:r>
    </w:p>
    <w:p w14:paraId="4607951A" w14:textId="77777777" w:rsidR="00875D8A" w:rsidRPr="00875D8A" w:rsidRDefault="00875D8A" w:rsidP="000610A5">
      <w:pPr>
        <w:pStyle w:val="a7"/>
        <w:spacing w:line="300" w:lineRule="exact"/>
        <w:ind w:leftChars="0" w:left="910"/>
        <w:rPr>
          <w:rFonts w:asciiTheme="minorEastAsia" w:hAnsiTheme="minorEastAsia"/>
          <w:sz w:val="18"/>
          <w:szCs w:val="18"/>
        </w:rPr>
      </w:pPr>
    </w:p>
    <w:p w14:paraId="29CB48AC" w14:textId="7E31B2DF" w:rsidR="00355465" w:rsidRPr="001617BC" w:rsidRDefault="001617BC" w:rsidP="001617BC">
      <w:pPr>
        <w:rPr>
          <w:rFonts w:ascii="ＭＳ 明朝" w:eastAsia="ＭＳ 明朝" w:hAnsi="ＭＳ 明朝"/>
          <w:szCs w:val="21"/>
        </w:rPr>
      </w:pPr>
      <w:r w:rsidRPr="001617BC">
        <w:rPr>
          <w:rFonts w:ascii="ＭＳ 明朝" w:eastAsia="ＭＳ 明朝" w:hAnsi="ＭＳ 明朝" w:hint="eastAsia"/>
          <w:szCs w:val="21"/>
        </w:rPr>
        <w:t>〔</w:t>
      </w:r>
      <w:r w:rsidR="00355465" w:rsidRPr="001617BC">
        <w:rPr>
          <w:rFonts w:ascii="ＭＳ 明朝" w:eastAsia="ＭＳ 明朝" w:hAnsi="ＭＳ 明朝" w:hint="eastAsia"/>
          <w:szCs w:val="21"/>
        </w:rPr>
        <w:t>「マルクス主義経済学講座」新日本出版</w:t>
      </w:r>
      <w:r w:rsidRPr="001617BC">
        <w:rPr>
          <w:rFonts w:ascii="ＭＳ 明朝" w:eastAsia="ＭＳ 明朝" w:hAnsi="ＭＳ 明朝" w:hint="eastAsia"/>
          <w:szCs w:val="21"/>
        </w:rPr>
        <w:t>〕</w:t>
      </w:r>
    </w:p>
    <w:p w14:paraId="6E63AF03" w14:textId="1E4B5B32" w:rsidR="00923366" w:rsidRPr="001617BC" w:rsidRDefault="00FB44F7" w:rsidP="001617BC">
      <w:pPr>
        <w:ind w:firstLineChars="100" w:firstLine="210"/>
        <w:rPr>
          <w:rFonts w:ascii="ＭＳ 明朝" w:eastAsia="ＭＳ 明朝" w:hAnsi="ＭＳ 明朝"/>
          <w:szCs w:val="21"/>
        </w:rPr>
      </w:pPr>
      <w:r w:rsidRPr="001617BC">
        <w:rPr>
          <w:rFonts w:ascii="ＭＳ 明朝" w:eastAsia="ＭＳ 明朝" w:hAnsi="ＭＳ 明朝" w:hint="eastAsia"/>
          <w:szCs w:val="21"/>
        </w:rPr>
        <w:t>第3章は貨幣の機能について大きく、❶価値尺度、❷流通手段、❸貨幣と</w:t>
      </w:r>
      <w:r w:rsidR="00D3786D" w:rsidRPr="001617BC">
        <w:rPr>
          <w:rFonts w:ascii="ＭＳ 明朝" w:eastAsia="ＭＳ 明朝" w:hAnsi="ＭＳ 明朝" w:hint="eastAsia"/>
          <w:szCs w:val="21"/>
        </w:rPr>
        <w:t>り</w:t>
      </w:r>
      <w:r w:rsidRPr="001617BC">
        <w:rPr>
          <w:rFonts w:ascii="ＭＳ 明朝" w:eastAsia="ＭＳ 明朝" w:hAnsi="ＭＳ 明朝" w:hint="eastAsia"/>
          <w:szCs w:val="21"/>
        </w:rPr>
        <w:t>わけ、❹貨幣の意味を詳述している。</w:t>
      </w:r>
    </w:p>
    <w:p w14:paraId="41BA4CFF" w14:textId="419A45AE" w:rsidR="00923366" w:rsidRPr="001617BC" w:rsidRDefault="00FB44F7" w:rsidP="001617BC">
      <w:pPr>
        <w:ind w:firstLineChars="100" w:firstLine="210"/>
        <w:rPr>
          <w:rFonts w:ascii="ＭＳ 明朝" w:eastAsia="ＭＳ 明朝" w:hAnsi="ＭＳ 明朝"/>
          <w:szCs w:val="21"/>
        </w:rPr>
      </w:pPr>
      <w:r w:rsidRPr="001617BC">
        <w:rPr>
          <w:rFonts w:ascii="ＭＳ 明朝" w:eastAsia="ＭＳ 明朝" w:hAnsi="ＭＳ 明朝" w:hint="eastAsia"/>
          <w:szCs w:val="21"/>
        </w:rPr>
        <w:t>貨幣は商品から導出されたが、貨幣から資本を導出されなければ、資本主義の価値増殖に謎の解明にすすめない。</w:t>
      </w:r>
      <w:r w:rsidR="00D336B4" w:rsidRPr="001617BC">
        <w:rPr>
          <w:rFonts w:ascii="ＭＳ 明朝" w:eastAsia="ＭＳ 明朝" w:hAnsi="ＭＳ 明朝" w:hint="eastAsia"/>
          <w:szCs w:val="21"/>
        </w:rPr>
        <w:t>これまで（交換過程）の分析</w:t>
      </w:r>
      <w:r w:rsidR="00563B91" w:rsidRPr="001617BC">
        <w:rPr>
          <w:rFonts w:ascii="ＭＳ 明朝" w:eastAsia="ＭＳ 明朝" w:hAnsi="ＭＳ 明朝" w:hint="eastAsia"/>
          <w:szCs w:val="21"/>
        </w:rPr>
        <w:t>は</w:t>
      </w:r>
      <w:r w:rsidR="00D336B4" w:rsidRPr="001617BC">
        <w:rPr>
          <w:rFonts w:ascii="ＭＳ 明朝" w:eastAsia="ＭＳ 明朝" w:hAnsi="ＭＳ 明朝" w:hint="eastAsia"/>
          <w:szCs w:val="21"/>
        </w:rPr>
        <w:t>あくまでも</w:t>
      </w:r>
      <w:r w:rsidR="00563B91" w:rsidRPr="001617BC">
        <w:rPr>
          <w:rFonts w:ascii="ＭＳ 明朝" w:eastAsia="ＭＳ 明朝" w:hAnsi="ＭＳ 明朝" w:hint="eastAsia"/>
          <w:szCs w:val="21"/>
        </w:rPr>
        <w:t>商品の立場からであった。</w:t>
      </w:r>
    </w:p>
    <w:p w14:paraId="43DB0D58" w14:textId="4F5466B4" w:rsidR="00D3786D" w:rsidRPr="001617BC" w:rsidRDefault="00563B91" w:rsidP="001617BC">
      <w:pPr>
        <w:ind w:firstLineChars="100" w:firstLine="210"/>
        <w:rPr>
          <w:rFonts w:ascii="ＭＳ 明朝" w:eastAsia="ＭＳ 明朝" w:hAnsi="ＭＳ 明朝"/>
          <w:szCs w:val="21"/>
        </w:rPr>
      </w:pPr>
      <w:r w:rsidRPr="001617BC">
        <w:rPr>
          <w:rFonts w:ascii="ＭＳ 明朝" w:eastAsia="ＭＳ 明朝" w:hAnsi="ＭＳ 明朝" w:hint="eastAsia"/>
          <w:szCs w:val="21"/>
        </w:rPr>
        <w:t>貨幣は価値表現の発展の結果、必然的に形成されるもの</w:t>
      </w:r>
      <w:r w:rsidR="001617BC">
        <w:rPr>
          <w:rFonts w:ascii="ＭＳ 明朝" w:eastAsia="ＭＳ 明朝" w:hAnsi="ＭＳ 明朝" w:hint="eastAsia"/>
          <w:szCs w:val="21"/>
        </w:rPr>
        <w:t>。</w:t>
      </w:r>
      <w:r w:rsidRPr="001617BC">
        <w:rPr>
          <w:rFonts w:ascii="ＭＳ 明朝" w:eastAsia="ＭＳ 明朝" w:hAnsi="ＭＳ 明朝" w:hint="eastAsia"/>
          <w:szCs w:val="21"/>
        </w:rPr>
        <w:t>商品の交換過程上の矛盾を解決するために必然的に形成される、すなわち受身的な立場に立たされていた。ここでは、</w:t>
      </w:r>
      <w:r w:rsidRPr="001617BC">
        <w:rPr>
          <w:rFonts w:ascii="ＭＳ 明朝" w:eastAsia="ＭＳ 明朝" w:hAnsi="ＭＳ 明朝" w:hint="eastAsia"/>
          <w:szCs w:val="21"/>
          <w:u w:val="single"/>
        </w:rPr>
        <w:t>逆に貨幣の立場に立って、貨幣が一定の序列にしたがって展開する諸機能</w:t>
      </w:r>
      <w:r w:rsidRPr="001617BC">
        <w:rPr>
          <w:rFonts w:ascii="ＭＳ 明朝" w:eastAsia="ＭＳ 明朝" w:hAnsi="ＭＳ 明朝" w:hint="eastAsia"/>
          <w:szCs w:val="21"/>
        </w:rPr>
        <w:t>が研究の対象とされる。</w:t>
      </w:r>
    </w:p>
    <w:p w14:paraId="32BEA0F7" w14:textId="56320464" w:rsidR="00355465" w:rsidRPr="001617BC" w:rsidRDefault="00355465" w:rsidP="001617BC">
      <w:pPr>
        <w:ind w:firstLineChars="100" w:firstLine="210"/>
        <w:rPr>
          <w:rFonts w:ascii="ＭＳ 明朝" w:eastAsia="ＭＳ 明朝" w:hAnsi="ＭＳ 明朝"/>
          <w:szCs w:val="21"/>
        </w:rPr>
      </w:pPr>
    </w:p>
    <w:p w14:paraId="3D9E5C0A" w14:textId="0EC94493" w:rsidR="00355465" w:rsidRPr="001617BC" w:rsidRDefault="001617BC" w:rsidP="001617BC">
      <w:pPr>
        <w:rPr>
          <w:rFonts w:ascii="ＭＳ 明朝" w:eastAsia="ＭＳ 明朝" w:hAnsi="ＭＳ 明朝"/>
          <w:szCs w:val="21"/>
        </w:rPr>
      </w:pPr>
      <w:r>
        <w:rPr>
          <w:rFonts w:ascii="ＭＳ 明朝" w:eastAsia="ＭＳ 明朝" w:hAnsi="ＭＳ 明朝" w:hint="eastAsia"/>
          <w:szCs w:val="21"/>
        </w:rPr>
        <w:t>〔的場昭弘〕－</w:t>
      </w:r>
      <w:r w:rsidR="00355465" w:rsidRPr="001617BC">
        <w:rPr>
          <w:rFonts w:ascii="ＭＳ 明朝" w:eastAsia="ＭＳ 明朝" w:hAnsi="ＭＳ 明朝" w:hint="eastAsia"/>
          <w:szCs w:val="21"/>
        </w:rPr>
        <w:t>価値を測る道具としての貨幣</w:t>
      </w:r>
      <w:r>
        <w:rPr>
          <w:rFonts w:ascii="ＭＳ 明朝" w:eastAsia="ＭＳ 明朝" w:hAnsi="ＭＳ 明朝" w:hint="eastAsia"/>
          <w:szCs w:val="21"/>
        </w:rPr>
        <w:t>－</w:t>
      </w:r>
      <w:r w:rsidR="00355465" w:rsidRPr="001617BC">
        <w:rPr>
          <w:rFonts w:ascii="ＭＳ 明朝" w:eastAsia="ＭＳ 明朝" w:hAnsi="ＭＳ 明朝" w:hint="eastAsia"/>
          <w:szCs w:val="21"/>
        </w:rPr>
        <w:t>外見上は貨幣によって商品が共通の価値をもつように見えるが、実際は労働によって等価になっていることを忘れるな！</w:t>
      </w:r>
    </w:p>
    <w:p w14:paraId="0AA0AC39" w14:textId="5A5881D5" w:rsidR="00355465" w:rsidRPr="001617BC" w:rsidRDefault="00355465" w:rsidP="001617BC">
      <w:pPr>
        <w:ind w:firstLineChars="100" w:firstLine="210"/>
        <w:rPr>
          <w:rFonts w:ascii="ＭＳ 明朝" w:eastAsia="ＭＳ 明朝" w:hAnsi="ＭＳ 明朝"/>
          <w:szCs w:val="21"/>
        </w:rPr>
      </w:pPr>
      <w:r w:rsidRPr="001617BC">
        <w:rPr>
          <w:rFonts w:ascii="ＭＳ 明朝" w:eastAsia="ＭＳ 明朝" w:hAnsi="ＭＳ 明朝" w:hint="eastAsia"/>
          <w:szCs w:val="21"/>
        </w:rPr>
        <w:t>価値を測るということは、頭の中でそれがどのくらいであるかと、モノサシの役割をすればよいということである。実際の金などなくてもよい。観念的な貨幣であると言っている。</w:t>
      </w:r>
    </w:p>
    <w:p w14:paraId="0E301750" w14:textId="6ED79B3B" w:rsidR="00D336B4" w:rsidRPr="00672768" w:rsidRDefault="00355465" w:rsidP="00923366">
      <w:pPr>
        <w:spacing w:line="300" w:lineRule="exact"/>
        <w:ind w:firstLineChars="1900" w:firstLine="3990"/>
        <w:rPr>
          <w:rFonts w:ascii="ＭＳ ゴシック" w:eastAsia="ＭＳ ゴシック" w:hAnsi="ＭＳ ゴシック"/>
        </w:rPr>
      </w:pPr>
      <w:r w:rsidRPr="00672768">
        <w:rPr>
          <w:rFonts w:ascii="ＭＳ ゴシック" w:eastAsia="ＭＳ ゴシック" w:hAnsi="ＭＳ ゴシック" w:hint="eastAsia"/>
        </w:rPr>
        <w:t xml:space="preserve">　</w:t>
      </w:r>
      <w:r w:rsidR="00923366" w:rsidRPr="00672768">
        <w:rPr>
          <w:rFonts w:ascii="ＭＳ ゴシック" w:eastAsia="ＭＳ ゴシック" w:hAnsi="ＭＳ ゴシック" w:hint="eastAsia"/>
        </w:rPr>
        <w:t>（</w:t>
      </w:r>
      <w:r w:rsidR="00D336B4" w:rsidRPr="00672768">
        <w:rPr>
          <w:rFonts w:ascii="ＭＳ ゴシック" w:eastAsia="ＭＳ ゴシック" w:hAnsi="ＭＳ ゴシック" w:hint="eastAsia"/>
        </w:rPr>
        <w:t>価値の尺度</w:t>
      </w:r>
      <w:r w:rsidR="00923366" w:rsidRPr="00672768">
        <w:rPr>
          <w:rFonts w:ascii="ＭＳ ゴシック" w:eastAsia="ＭＳ ゴシック" w:hAnsi="ＭＳ ゴシック" w:hint="eastAsia"/>
        </w:rPr>
        <w:t>）</w:t>
      </w:r>
    </w:p>
    <w:p w14:paraId="2F3117A7" w14:textId="77777777" w:rsidR="00355465" w:rsidRPr="00672768" w:rsidRDefault="00C56B02" w:rsidP="00355465">
      <w:pPr>
        <w:rPr>
          <w:rFonts w:ascii="ＭＳ ゴシック" w:eastAsia="ＭＳ ゴシック" w:hAnsi="ＭＳ ゴシック"/>
        </w:rPr>
      </w:pPr>
      <w:r w:rsidRPr="00672768">
        <w:rPr>
          <w:rFonts w:ascii="ＭＳ ゴシック" w:eastAsia="ＭＳ ゴシック" w:hAnsi="ＭＳ ゴシック" w:hint="eastAsia"/>
        </w:rPr>
        <w:t>（p.167）</w:t>
      </w:r>
      <w:r w:rsidR="009F7E12" w:rsidRPr="00672768">
        <w:rPr>
          <w:rFonts w:ascii="ＭＳ ゴシック" w:eastAsia="ＭＳ ゴシック" w:hAnsi="ＭＳ ゴシック" w:hint="eastAsia"/>
        </w:rPr>
        <w:t>諸商品は、貨幣によって同単位での計量が可能になるのではない。逆である。</w:t>
      </w:r>
    </w:p>
    <w:p w14:paraId="0816A507" w14:textId="77777777" w:rsidR="00355465" w:rsidRPr="00672768" w:rsidRDefault="00355465" w:rsidP="00355465">
      <w:pPr>
        <w:rPr>
          <w:rFonts w:ascii="ＭＳ ゴシック" w:eastAsia="ＭＳ ゴシック" w:hAnsi="ＭＳ ゴシック"/>
        </w:rPr>
      </w:pPr>
    </w:p>
    <w:p w14:paraId="7B05270F" w14:textId="108AFF6A" w:rsidR="005C2B22" w:rsidRPr="00672768" w:rsidRDefault="00355465" w:rsidP="00355465">
      <w:pPr>
        <w:rPr>
          <w:rFonts w:ascii="ＭＳ ゴシック" w:eastAsia="ＭＳ ゴシック" w:hAnsi="ＭＳ ゴシック"/>
        </w:rPr>
      </w:pPr>
      <w:r w:rsidRPr="00672768">
        <w:rPr>
          <w:rFonts w:ascii="ＭＳ ゴシック" w:eastAsia="ＭＳ ゴシック" w:hAnsi="ＭＳ ゴシック" w:hint="eastAsia"/>
        </w:rPr>
        <w:t>…</w:t>
      </w:r>
      <w:r w:rsidR="00805357" w:rsidRPr="00672768">
        <w:rPr>
          <w:rFonts w:ascii="ＭＳ ゴシック" w:eastAsia="ＭＳ ゴシック" w:hAnsi="ＭＳ ゴシック" w:hint="eastAsia"/>
        </w:rPr>
        <w:t>価値尺度としての貨幣は、諸商品の内在的価値尺度である労働時間の</w:t>
      </w:r>
      <w:r w:rsidR="005C2B22" w:rsidRPr="00672768">
        <w:rPr>
          <w:rFonts w:ascii="ＭＳ ゴシック" w:eastAsia="ＭＳ ゴシック" w:hAnsi="ＭＳ ゴシック" w:hint="eastAsia"/>
        </w:rPr>
        <w:t>必然的</w:t>
      </w:r>
      <w:r w:rsidR="00805357" w:rsidRPr="00672768">
        <w:rPr>
          <w:rFonts w:ascii="ＭＳ ゴシック" w:eastAsia="ＭＳ ゴシック" w:hAnsi="ＭＳ ゴシック" w:hint="eastAsia"/>
        </w:rPr>
        <w:t>現象形態である。</w:t>
      </w:r>
    </w:p>
    <w:p w14:paraId="4A788E94" w14:textId="7B81C034" w:rsidR="00745FEB" w:rsidRPr="00672768" w:rsidRDefault="00745FEB" w:rsidP="00923366">
      <w:pPr>
        <w:spacing w:line="300" w:lineRule="exact"/>
        <w:rPr>
          <w:rFonts w:ascii="ＭＳ ゴシック" w:eastAsia="ＭＳ ゴシック" w:hAnsi="ＭＳ ゴシック"/>
          <w:sz w:val="18"/>
          <w:szCs w:val="18"/>
        </w:rPr>
      </w:pPr>
    </w:p>
    <w:p w14:paraId="7BF679F2" w14:textId="5BB706B7" w:rsidR="00517F7C" w:rsidRPr="001617BC" w:rsidRDefault="00172563" w:rsidP="00172563">
      <w:pPr>
        <w:rPr>
          <w:rFonts w:ascii="ＭＳ 明朝" w:eastAsia="ＭＳ 明朝" w:hAnsi="ＭＳ 明朝"/>
          <w:szCs w:val="21"/>
        </w:rPr>
      </w:pPr>
      <w:r>
        <w:rPr>
          <w:rFonts w:ascii="ＭＳ 明朝" w:eastAsia="ＭＳ 明朝" w:hAnsi="ＭＳ 明朝" w:hint="eastAsia"/>
          <w:szCs w:val="21"/>
        </w:rPr>
        <w:lastRenderedPageBreak/>
        <w:t>〔経済学</w:t>
      </w:r>
      <w:r w:rsidR="000245C2" w:rsidRPr="001617BC">
        <w:rPr>
          <w:rFonts w:ascii="ＭＳ 明朝" w:eastAsia="ＭＳ 明朝" w:hAnsi="ＭＳ 明朝" w:hint="eastAsia"/>
          <w:szCs w:val="21"/>
        </w:rPr>
        <w:t>ゼミナール</w:t>
      </w:r>
      <w:r>
        <w:rPr>
          <w:rFonts w:ascii="ＭＳ 明朝" w:eastAsia="ＭＳ 明朝" w:hAnsi="ＭＳ 明朝" w:hint="eastAsia"/>
          <w:szCs w:val="21"/>
        </w:rPr>
        <w:t>－現代資本主義と『資本論』〕</w:t>
      </w:r>
      <w:r w:rsidR="000245C2" w:rsidRPr="001617BC">
        <w:rPr>
          <w:rFonts w:ascii="ＭＳ 明朝" w:eastAsia="ＭＳ 明朝" w:hAnsi="ＭＳ 明朝" w:hint="eastAsia"/>
          <w:szCs w:val="21"/>
        </w:rPr>
        <w:t>価値形態論では、商品は自分の価値を、一般的等価物として排除された特定の商品の自然素材によって明らかにされた。逆に、一般的等価物（＝貨幣）の立場から捉えなおすと、貨幣は、商品世界にその価値表現の材料を提供する、または、諸商品価値を同名の大きさ、すなわち質的に同じで量的に比較可能な大きさとして表す</w:t>
      </w:r>
      <w:r w:rsidR="0098753E" w:rsidRPr="001617BC">
        <w:rPr>
          <w:rFonts w:ascii="ＭＳ 明朝" w:eastAsia="ＭＳ 明朝" w:hAnsi="ＭＳ 明朝" w:hint="eastAsia"/>
          <w:szCs w:val="21"/>
        </w:rPr>
        <w:t>と言える。た</w:t>
      </w:r>
      <w:r w:rsidR="00D3786D" w:rsidRPr="001617BC">
        <w:rPr>
          <w:rFonts w:ascii="ＭＳ 明朝" w:eastAsia="ＭＳ 明朝" w:hAnsi="ＭＳ 明朝" w:hint="eastAsia"/>
          <w:szCs w:val="21"/>
        </w:rPr>
        <w:t>だ</w:t>
      </w:r>
      <w:r w:rsidR="0098753E" w:rsidRPr="001617BC">
        <w:rPr>
          <w:rFonts w:ascii="ＭＳ 明朝" w:eastAsia="ＭＳ 明朝" w:hAnsi="ＭＳ 明朝" w:hint="eastAsia"/>
          <w:szCs w:val="21"/>
        </w:rPr>
        <w:t>、この機能によってのみ、金という特殊な等価物商品は、まず貨幣となる。</w:t>
      </w:r>
    </w:p>
    <w:p w14:paraId="2F0D8E0F" w14:textId="77777777" w:rsidR="00172563" w:rsidRDefault="00172563" w:rsidP="00517F7C">
      <w:pPr>
        <w:spacing w:line="300" w:lineRule="exact"/>
        <w:ind w:firstLineChars="600" w:firstLine="1080"/>
        <w:rPr>
          <w:rFonts w:ascii="ＭＳ 明朝" w:eastAsia="ＭＳ 明朝" w:hAnsi="ＭＳ 明朝"/>
          <w:sz w:val="18"/>
          <w:szCs w:val="18"/>
        </w:rPr>
      </w:pPr>
    </w:p>
    <w:p w14:paraId="7DA3F30F" w14:textId="179ABB0E" w:rsidR="005C2B22" w:rsidRDefault="00936557" w:rsidP="00172563">
      <w:pPr>
        <w:jc w:val="left"/>
        <w:rPr>
          <w:rFonts w:ascii="ＭＳ 明朝" w:eastAsia="ＭＳ 明朝" w:hAnsi="ＭＳ 明朝"/>
          <w:szCs w:val="21"/>
        </w:rPr>
      </w:pPr>
      <w:r w:rsidRPr="00172563">
        <w:rPr>
          <w:rFonts w:ascii="ＭＳ 明朝" w:eastAsia="ＭＳ 明朝" w:hAnsi="ＭＳ 明朝" w:hint="eastAsia"/>
          <w:szCs w:val="21"/>
        </w:rPr>
        <w:t>「逆である」：すべての商品は人間によってつくり出されたものであるから、その中に人間的労働の支出という価値が含まれている。この人間的労働の支出という同じ共通の性質があるから、貨幣ではかれるのだと言っている</w:t>
      </w:r>
      <w:r w:rsidR="006919AA" w:rsidRPr="00172563">
        <w:rPr>
          <w:rFonts w:ascii="ＭＳ 明朝" w:eastAsia="ＭＳ 明朝" w:hAnsi="ＭＳ 明朝" w:hint="eastAsia"/>
          <w:szCs w:val="21"/>
        </w:rPr>
        <w:t>。</w:t>
      </w:r>
    </w:p>
    <w:p w14:paraId="6397C61A" w14:textId="77777777" w:rsidR="00172563" w:rsidRDefault="00172563" w:rsidP="00172563">
      <w:pPr>
        <w:jc w:val="left"/>
        <w:rPr>
          <w:rFonts w:ascii="ＭＳ 明朝" w:eastAsia="ＭＳ 明朝" w:hAnsi="ＭＳ 明朝"/>
          <w:szCs w:val="21"/>
        </w:rPr>
      </w:pPr>
    </w:p>
    <w:p w14:paraId="249671BF" w14:textId="4135986E" w:rsidR="00834F45" w:rsidRPr="00172563" w:rsidRDefault="00936557" w:rsidP="00172563">
      <w:pPr>
        <w:jc w:val="left"/>
        <w:rPr>
          <w:rFonts w:ascii="ＭＳ 明朝" w:eastAsia="ＭＳ 明朝" w:hAnsi="ＭＳ 明朝"/>
          <w:szCs w:val="21"/>
        </w:rPr>
      </w:pPr>
      <w:r w:rsidRPr="00172563">
        <w:rPr>
          <w:rFonts w:ascii="ＭＳ 明朝" w:eastAsia="ＭＳ 明朝" w:hAnsi="ＭＳ 明朝" w:hint="eastAsia"/>
          <w:szCs w:val="21"/>
        </w:rPr>
        <w:t>「必然的現象形態」：貨幣はいろいろな商品に含まれている価値が表に現れたものである</w:t>
      </w:r>
      <w:r w:rsidR="00834F45" w:rsidRPr="00172563">
        <w:rPr>
          <w:rFonts w:ascii="ＭＳ 明朝" w:eastAsia="ＭＳ 明朝" w:hAnsi="ＭＳ 明朝" w:hint="eastAsia"/>
          <w:szCs w:val="21"/>
        </w:rPr>
        <w:t>ロバートオーエンは資本主義社会のゆがみの原因を「金もうけ」にあると考え、貨幣の廃止を主張し、労働証券、労働紙幣をつくった。3時間働らき、「3時間」お札を</w:t>
      </w:r>
      <w:r w:rsidR="00A538D9" w:rsidRPr="00172563">
        <w:rPr>
          <w:rFonts w:ascii="ＭＳ 明朝" w:eastAsia="ＭＳ 明朝" w:hAnsi="ＭＳ 明朝" w:hint="eastAsia"/>
          <w:szCs w:val="21"/>
        </w:rPr>
        <w:t>労働交換所でもらい、同じ3時間の物と交換してもらうのだが、1年くらいでつぶれた。</w:t>
      </w:r>
    </w:p>
    <w:p w14:paraId="19E60E0F" w14:textId="77777777" w:rsidR="0090452B" w:rsidRPr="00172563" w:rsidRDefault="0090452B" w:rsidP="00172563">
      <w:pPr>
        <w:jc w:val="left"/>
        <w:rPr>
          <w:rFonts w:ascii="ＭＳ 明朝" w:eastAsia="ＭＳ 明朝" w:hAnsi="ＭＳ 明朝"/>
          <w:szCs w:val="21"/>
        </w:rPr>
      </w:pPr>
    </w:p>
    <w:p w14:paraId="263FF264" w14:textId="7769D7AA" w:rsidR="007C0E6A" w:rsidRPr="00172563" w:rsidRDefault="00284521" w:rsidP="00172563">
      <w:pPr>
        <w:jc w:val="left"/>
        <w:rPr>
          <w:rFonts w:ascii="ＭＳ 明朝" w:eastAsia="ＭＳ 明朝" w:hAnsi="ＭＳ 明朝"/>
          <w:szCs w:val="21"/>
        </w:rPr>
      </w:pPr>
      <w:r w:rsidRPr="00172563">
        <w:rPr>
          <w:rFonts w:ascii="ＭＳ 明朝" w:eastAsia="ＭＳ 明朝" w:hAnsi="ＭＳ 明朝"/>
          <w:noProof/>
          <w:szCs w:val="21"/>
        </w:rPr>
        <w:drawing>
          <wp:anchor distT="0" distB="0" distL="114300" distR="114300" simplePos="0" relativeHeight="251659264" behindDoc="0" locked="0" layoutInCell="1" allowOverlap="1" wp14:anchorId="13F4A947" wp14:editId="4A7FDB3C">
            <wp:simplePos x="0" y="0"/>
            <wp:positionH relativeFrom="column">
              <wp:posOffset>170180</wp:posOffset>
            </wp:positionH>
            <wp:positionV relativeFrom="paragraph">
              <wp:posOffset>495935</wp:posOffset>
            </wp:positionV>
            <wp:extent cx="886460" cy="1635760"/>
            <wp:effectExtent l="635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86460"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538D9" w:rsidRPr="00172563">
        <w:rPr>
          <w:rFonts w:ascii="ＭＳ 明朝" w:eastAsia="ＭＳ 明朝" w:hAnsi="ＭＳ 明朝" w:hint="eastAsia"/>
          <w:szCs w:val="21"/>
        </w:rPr>
        <w:t>「労働証券は、ただ、共同労働に対する生産者の個人的分担と共同生産物のうち消費に向けられる部分に対する彼の個人的請求権を確認するだけである」</w:t>
      </w:r>
      <w:r w:rsidR="007C0E6A" w:rsidRPr="00172563">
        <w:rPr>
          <w:rFonts w:ascii="ＭＳ 明朝" w:eastAsia="ＭＳ 明朝" w:hAnsi="ＭＳ 明朝" w:hint="eastAsia"/>
          <w:szCs w:val="21"/>
        </w:rPr>
        <w:t>Two Hours（2時間）と</w:t>
      </w:r>
      <w:r w:rsidR="0090452B" w:rsidRPr="00172563">
        <w:rPr>
          <w:rFonts w:ascii="ＭＳ 明朝" w:eastAsia="ＭＳ 明朝" w:hAnsi="ＭＳ 明朝" w:hint="eastAsia"/>
          <w:szCs w:val="21"/>
        </w:rPr>
        <w:t>ある。</w:t>
      </w:r>
    </w:p>
    <w:p w14:paraId="7212CB20" w14:textId="33E7E1E1" w:rsidR="00672768" w:rsidRPr="00284521" w:rsidRDefault="00805357" w:rsidP="00284521">
      <w:pPr>
        <w:rPr>
          <w:rFonts w:ascii="ＭＳ ゴシック" w:eastAsia="ＭＳ ゴシック" w:hAnsi="ＭＳ ゴシック"/>
          <w:szCs w:val="21"/>
        </w:rPr>
      </w:pPr>
      <w:r w:rsidRPr="00284521">
        <w:rPr>
          <w:rFonts w:ascii="ＭＳ ゴシック" w:eastAsia="ＭＳ ゴシック" w:hAnsi="ＭＳ ゴシック" w:hint="eastAsia"/>
          <w:szCs w:val="21"/>
        </w:rPr>
        <w:t>（p.168）ある一つの商品の金による価値表現――x量の商品A＝Y量の貨幣商品――は、その商品の貨幣形態またはその商品の価格である。</w:t>
      </w:r>
    </w:p>
    <w:p w14:paraId="56B5432C" w14:textId="77DC2924" w:rsidR="00284521" w:rsidRPr="00172563" w:rsidRDefault="00284521" w:rsidP="00172563">
      <w:pPr>
        <w:jc w:val="left"/>
        <w:rPr>
          <w:rFonts w:ascii="ＭＳ 明朝" w:eastAsia="ＭＳ 明朝" w:hAnsi="ＭＳ 明朝" w:hint="eastAsia"/>
          <w:szCs w:val="21"/>
        </w:rPr>
      </w:pPr>
    </w:p>
    <w:p w14:paraId="1A6EDED9" w14:textId="7FC88A6A" w:rsidR="000D1AC7" w:rsidRPr="00172563" w:rsidRDefault="00E15A60" w:rsidP="00284521">
      <w:pPr>
        <w:ind w:firstLineChars="100" w:firstLine="210"/>
        <w:jc w:val="left"/>
        <w:rPr>
          <w:rFonts w:ascii="ＭＳ 明朝" w:eastAsia="ＭＳ 明朝" w:hAnsi="ＭＳ 明朝"/>
          <w:szCs w:val="21"/>
        </w:rPr>
      </w:pPr>
      <w:r w:rsidRPr="00172563">
        <w:rPr>
          <w:rFonts w:ascii="ＭＳ 明朝" w:eastAsia="ＭＳ 明朝" w:hAnsi="ＭＳ 明朝" w:hint="eastAsia"/>
          <w:szCs w:val="21"/>
        </w:rPr>
        <w:t>金</w:t>
      </w:r>
      <w:r w:rsidR="000D1AC7" w:rsidRPr="00172563">
        <w:rPr>
          <w:rFonts w:ascii="ＭＳ 明朝" w:eastAsia="ＭＳ 明朝" w:hAnsi="ＭＳ 明朝" w:hint="eastAsia"/>
          <w:szCs w:val="21"/>
        </w:rPr>
        <w:t>、つまり貨幣によって商品の価値がはかられていく。貨幣ではかった商品の価値を価格という。なじみが深いのは価値ではなく、むしろ価格である。なお、貨幣には値段はない。モノサシ自体では自分の値打ちをはかることができない。</w:t>
      </w:r>
      <w:r w:rsidR="00FB44F7" w:rsidRPr="00172563">
        <w:rPr>
          <w:rFonts w:ascii="ＭＳ 明朝" w:eastAsia="ＭＳ 明朝" w:hAnsi="ＭＳ 明朝" w:hint="eastAsia"/>
          <w:szCs w:val="21"/>
        </w:rPr>
        <w:t>（</w:t>
      </w:r>
      <w:r w:rsidR="000D1AC7" w:rsidRPr="00172563">
        <w:rPr>
          <w:rFonts w:ascii="ＭＳ 明朝" w:eastAsia="ＭＳ 明朝" w:hAnsi="ＭＳ 明朝" w:hint="eastAsia"/>
          <w:szCs w:val="21"/>
        </w:rPr>
        <w:t>記念硬貨）</w:t>
      </w:r>
    </w:p>
    <w:p w14:paraId="72D4E661" w14:textId="77777777" w:rsidR="000D1AC7" w:rsidRPr="00172563" w:rsidRDefault="000D1AC7" w:rsidP="00172563">
      <w:pPr>
        <w:ind w:firstLineChars="600" w:firstLine="1260"/>
        <w:jc w:val="left"/>
        <w:rPr>
          <w:rFonts w:ascii="ＭＳ 明朝" w:eastAsia="ＭＳ 明朝" w:hAnsi="ＭＳ 明朝"/>
          <w:szCs w:val="21"/>
        </w:rPr>
      </w:pPr>
    </w:p>
    <w:p w14:paraId="6492AF45" w14:textId="35E05F2A" w:rsidR="00936557" w:rsidRPr="00284521" w:rsidRDefault="00936557" w:rsidP="00172563">
      <w:pPr>
        <w:ind w:firstLineChars="100" w:firstLine="210"/>
        <w:jc w:val="left"/>
        <w:rPr>
          <w:rFonts w:ascii="ＭＳ ゴシック" w:eastAsia="ＭＳ ゴシック" w:hAnsi="ＭＳ ゴシック"/>
          <w:szCs w:val="21"/>
        </w:rPr>
      </w:pPr>
      <w:r w:rsidRPr="00284521">
        <w:rPr>
          <w:rFonts w:ascii="ＭＳ ゴシック" w:eastAsia="ＭＳ ゴシック" w:hAnsi="ＭＳ ゴシック" w:hint="eastAsia"/>
          <w:szCs w:val="21"/>
        </w:rPr>
        <w:t>(頭の中の貨幣)</w:t>
      </w:r>
    </w:p>
    <w:p w14:paraId="32B1D3AA" w14:textId="7FEA2048" w:rsidR="006919AA" w:rsidRDefault="006534FC" w:rsidP="00172563">
      <w:pPr>
        <w:jc w:val="left"/>
        <w:rPr>
          <w:rFonts w:ascii="ＭＳ ゴシック" w:eastAsia="ＭＳ ゴシック" w:hAnsi="ＭＳ ゴシック"/>
          <w:szCs w:val="21"/>
        </w:rPr>
      </w:pPr>
      <w:r w:rsidRPr="00284521">
        <w:rPr>
          <w:rFonts w:ascii="ＭＳ ゴシック" w:eastAsia="ＭＳ ゴシック" w:hAnsi="ＭＳ ゴシック" w:hint="eastAsia"/>
          <w:szCs w:val="21"/>
        </w:rPr>
        <w:t xml:space="preserve">　商品の価格または貨幣形態は、商品の価値形態一般と同じように、手でつかめるその実在的な物体形態から区別された、したがって単に観念的な、または表象されただけの形態である。</w:t>
      </w:r>
    </w:p>
    <w:p w14:paraId="53E55FCB" w14:textId="77777777" w:rsidR="00284521" w:rsidRPr="00284521" w:rsidRDefault="00284521" w:rsidP="00172563">
      <w:pPr>
        <w:jc w:val="left"/>
        <w:rPr>
          <w:rFonts w:ascii="ＭＳ ゴシック" w:eastAsia="ＭＳ ゴシック" w:hAnsi="ＭＳ ゴシック" w:hint="eastAsia"/>
          <w:szCs w:val="21"/>
        </w:rPr>
      </w:pPr>
    </w:p>
    <w:p w14:paraId="4845F937" w14:textId="35333518" w:rsidR="006919AA" w:rsidRDefault="006919AA" w:rsidP="00284521">
      <w:pPr>
        <w:ind w:firstLineChars="100" w:firstLine="210"/>
        <w:jc w:val="left"/>
        <w:rPr>
          <w:rFonts w:ascii="ＭＳ ゴシック" w:eastAsia="ＭＳ ゴシック" w:hAnsi="ＭＳ ゴシック"/>
        </w:rPr>
      </w:pPr>
      <w:r w:rsidRPr="00284521">
        <w:rPr>
          <w:rFonts w:ascii="ＭＳ ゴシック" w:eastAsia="ＭＳ ゴシック" w:hAnsi="ＭＳ ゴシック" w:hint="eastAsia"/>
          <w:szCs w:val="21"/>
        </w:rPr>
        <w:t>…</w:t>
      </w:r>
      <w:r w:rsidR="00097007" w:rsidRPr="00284521">
        <w:rPr>
          <w:rFonts w:ascii="ＭＳ ゴシック" w:eastAsia="ＭＳ ゴシック" w:hAnsi="ＭＳ ゴシック" w:hint="eastAsia"/>
          <w:szCs w:val="21"/>
        </w:rPr>
        <w:t>数百万の商品価値を金で評価するためであっても、現実の金の一片も彼には必要でない。だから、価値尺度という機能においては、</w:t>
      </w:r>
      <w:r w:rsidR="00994A39" w:rsidRPr="00284521">
        <w:rPr>
          <w:rFonts w:ascii="ＭＳ ゴシック" w:eastAsia="ＭＳ ゴシック" w:hAnsi="ＭＳ ゴシック" w:hint="eastAsia"/>
          <w:szCs w:val="21"/>
        </w:rPr>
        <w:t>貨幣は、ただ表象されただけの、または</w:t>
      </w:r>
      <w:r w:rsidR="00994A39" w:rsidRPr="00284521">
        <w:rPr>
          <w:rFonts w:ascii="ＭＳ ゴシック" w:eastAsia="ＭＳ ゴシック" w:hAnsi="ＭＳ ゴシック" w:hint="eastAsia"/>
        </w:rPr>
        <w:t>観念的な貨幣として役立つのである。この事情は、きわめてばかげた諸理論を生み出した。</w:t>
      </w:r>
    </w:p>
    <w:p w14:paraId="0888B73C" w14:textId="77777777" w:rsidR="00284521" w:rsidRPr="00284521" w:rsidRDefault="00284521" w:rsidP="00284521">
      <w:pPr>
        <w:ind w:firstLineChars="100" w:firstLine="210"/>
        <w:jc w:val="left"/>
        <w:rPr>
          <w:rFonts w:ascii="ＭＳ ゴシック" w:eastAsia="ＭＳ ゴシック" w:hAnsi="ＭＳ ゴシック" w:hint="eastAsia"/>
        </w:rPr>
      </w:pPr>
    </w:p>
    <w:p w14:paraId="3209CB8A" w14:textId="5107E98E" w:rsidR="00104909" w:rsidRPr="00C9699F" w:rsidRDefault="00A7718E" w:rsidP="00C9699F">
      <w:pPr>
        <w:ind w:firstLineChars="100" w:firstLine="220"/>
        <w:rPr>
          <w:rFonts w:ascii="ＭＳ 明朝" w:eastAsia="ＭＳ 明朝" w:hAnsi="ＭＳ 明朝"/>
          <w:sz w:val="22"/>
        </w:rPr>
      </w:pPr>
      <w:r w:rsidRPr="00C9699F">
        <w:rPr>
          <w:rFonts w:ascii="ＭＳ 明朝" w:eastAsia="ＭＳ 明朝" w:hAnsi="ＭＳ 明朝" w:hint="eastAsia"/>
          <w:sz w:val="22"/>
        </w:rPr>
        <w:t>「観念的な、または表象されただけの…」：安いとか物の値段を考えるときに実際にお金を</w:t>
      </w:r>
      <w:r w:rsidR="000D1AC7" w:rsidRPr="00C9699F">
        <w:rPr>
          <w:rFonts w:ascii="ＭＳ 明朝" w:eastAsia="ＭＳ 明朝" w:hAnsi="ＭＳ 明朝" w:hint="eastAsia"/>
          <w:sz w:val="22"/>
        </w:rPr>
        <w:t>もっていなくともよい。</w:t>
      </w:r>
    </w:p>
    <w:p w14:paraId="20E328F5" w14:textId="3797C5D4" w:rsidR="000D1AC7" w:rsidRPr="00C9699F" w:rsidRDefault="000D1AC7" w:rsidP="00C9699F">
      <w:pPr>
        <w:rPr>
          <w:rFonts w:ascii="ＭＳ 明朝" w:eastAsia="ＭＳ 明朝" w:hAnsi="ＭＳ 明朝"/>
          <w:sz w:val="22"/>
        </w:rPr>
      </w:pPr>
      <w:r w:rsidRPr="00C9699F">
        <w:rPr>
          <w:rFonts w:ascii="ＭＳ 明朝" w:eastAsia="ＭＳ 明朝" w:hAnsi="ＭＳ 明朝" w:hint="eastAsia"/>
          <w:sz w:val="22"/>
        </w:rPr>
        <w:t>お金を持っていなくとも、高いとか安いとかを考える。</w:t>
      </w:r>
    </w:p>
    <w:p w14:paraId="6D036D13" w14:textId="77777777" w:rsidR="00104909" w:rsidRPr="00C9699F" w:rsidRDefault="00104909" w:rsidP="00C9699F">
      <w:pPr>
        <w:ind w:firstLineChars="600" w:firstLine="1320"/>
        <w:rPr>
          <w:rFonts w:ascii="ＭＳ 明朝" w:eastAsia="ＭＳ 明朝" w:hAnsi="ＭＳ 明朝"/>
          <w:sz w:val="22"/>
        </w:rPr>
      </w:pPr>
    </w:p>
    <w:p w14:paraId="1DC3FAA3" w14:textId="439D8255" w:rsidR="00A7718E" w:rsidRPr="00C9699F" w:rsidRDefault="00A7718E" w:rsidP="00C9699F">
      <w:pPr>
        <w:ind w:firstLineChars="100" w:firstLine="220"/>
        <w:rPr>
          <w:rFonts w:ascii="ＭＳ 明朝" w:eastAsia="ＭＳ 明朝" w:hAnsi="ＭＳ 明朝"/>
          <w:sz w:val="22"/>
        </w:rPr>
      </w:pPr>
      <w:r w:rsidRPr="00C9699F">
        <w:rPr>
          <w:rFonts w:ascii="ＭＳ 明朝" w:eastAsia="ＭＳ 明朝" w:hAnsi="ＭＳ 明朝" w:hint="eastAsia"/>
          <w:sz w:val="22"/>
        </w:rPr>
        <w:t>「舌で2回舐めると取引が成立する」：「舐める」という約束があれば、それはそれででよい。</w:t>
      </w:r>
    </w:p>
    <w:p w14:paraId="084C31A3" w14:textId="77777777" w:rsidR="00E1391C" w:rsidRPr="00C9699F" w:rsidRDefault="00E1391C" w:rsidP="00C9699F">
      <w:pPr>
        <w:rPr>
          <w:rFonts w:ascii="ＭＳ 明朝" w:eastAsia="ＭＳ 明朝" w:hAnsi="ＭＳ 明朝"/>
          <w:sz w:val="22"/>
        </w:rPr>
      </w:pPr>
    </w:p>
    <w:p w14:paraId="0C644823" w14:textId="77777777" w:rsidR="007C0E6A" w:rsidRPr="00672768" w:rsidRDefault="007C0E6A" w:rsidP="007C0E6A">
      <w:pPr>
        <w:rPr>
          <w:rFonts w:ascii="ＭＳ ゴシック" w:eastAsia="ＭＳ ゴシック" w:hAnsi="ＭＳ ゴシック"/>
        </w:rPr>
      </w:pPr>
      <w:r w:rsidRPr="00672768">
        <w:rPr>
          <w:rFonts w:ascii="ＭＳ ゴシック" w:eastAsia="ＭＳ ゴシック" w:hAnsi="ＭＳ ゴシック" w:hint="eastAsia"/>
        </w:rPr>
        <w:t>（金と銀）</w:t>
      </w:r>
    </w:p>
    <w:p w14:paraId="4A8106A5" w14:textId="3B252EBD" w:rsidR="00676997" w:rsidRPr="00672768" w:rsidRDefault="00676997" w:rsidP="00805357">
      <w:pPr>
        <w:rPr>
          <w:rFonts w:ascii="ＭＳ ゴシック" w:eastAsia="ＭＳ ゴシック" w:hAnsi="ＭＳ ゴシック"/>
        </w:rPr>
      </w:pPr>
      <w:r w:rsidRPr="00672768">
        <w:rPr>
          <w:rFonts w:ascii="ＭＳ ゴシック" w:eastAsia="ＭＳ ゴシック" w:hAnsi="ＭＳ ゴシック" w:hint="eastAsia"/>
        </w:rPr>
        <w:t>p.171　注　イギリスの貨幣制度の歴史は、金銀の比価の法律上の固定化と、金銀の現実の価格変動とのあいだの衝突から生じた一連の混乱に終始している。一つの商品だけが価値尺度としての地位を保つ、と」</w:t>
      </w:r>
    </w:p>
    <w:p w14:paraId="2DA2365E" w14:textId="430C7F74" w:rsidR="00676997" w:rsidRPr="00672768" w:rsidRDefault="00676997" w:rsidP="00805357">
      <w:pPr>
        <w:rPr>
          <w:rFonts w:ascii="ＭＳ ゴシック" w:eastAsia="ＭＳ ゴシック" w:hAnsi="ＭＳ ゴシック"/>
        </w:rPr>
      </w:pPr>
    </w:p>
    <w:p w14:paraId="51824DAC" w14:textId="3CFB1D5D" w:rsidR="00676997" w:rsidRPr="00672768" w:rsidRDefault="00676997" w:rsidP="00805357">
      <w:pPr>
        <w:rPr>
          <w:rFonts w:ascii="ＭＳ ゴシック" w:eastAsia="ＭＳ ゴシック" w:hAnsi="ＭＳ ゴシック"/>
        </w:rPr>
      </w:pPr>
      <w:r w:rsidRPr="00672768">
        <w:rPr>
          <w:rFonts w:ascii="ＭＳ ゴシック" w:eastAsia="ＭＳ ゴシック" w:hAnsi="ＭＳ ゴシック"/>
        </w:rPr>
        <w:t>P</w:t>
      </w:r>
      <w:r w:rsidRPr="00672768">
        <w:rPr>
          <w:rFonts w:ascii="ＭＳ ゴシック" w:eastAsia="ＭＳ ゴシック" w:hAnsi="ＭＳ ゴシック" w:hint="eastAsia"/>
        </w:rPr>
        <w:t>．172　注　法律上二つの商品に価値尺度機能が与えられている場合、には、事実上，つねに一つの商品だけが</w:t>
      </w:r>
      <w:r w:rsidR="00140D26" w:rsidRPr="00672768">
        <w:rPr>
          <w:rFonts w:ascii="ＭＳ ゴシック" w:eastAsia="ＭＳ ゴシック" w:hAnsi="ＭＳ ゴシック" w:hint="eastAsia"/>
        </w:rPr>
        <w:t>価値尺度の地位を占める。</w:t>
      </w:r>
    </w:p>
    <w:p w14:paraId="24966AA9" w14:textId="77777777" w:rsidR="00676997" w:rsidRPr="00672768" w:rsidRDefault="00676997" w:rsidP="00805357">
      <w:pPr>
        <w:rPr>
          <w:rFonts w:ascii="ＭＳ ゴシック" w:eastAsia="ＭＳ ゴシック" w:hAnsi="ＭＳ ゴシック"/>
        </w:rPr>
      </w:pPr>
    </w:p>
    <w:p w14:paraId="0E11F467" w14:textId="4296A4C3" w:rsidR="004627AB" w:rsidRPr="00672768" w:rsidRDefault="00827856" w:rsidP="00805357">
      <w:pPr>
        <w:rPr>
          <w:rFonts w:ascii="ＭＳ ゴシック" w:eastAsia="ＭＳ ゴシック" w:hAnsi="ＭＳ ゴシック"/>
        </w:rPr>
      </w:pPr>
      <w:r w:rsidRPr="00672768">
        <w:rPr>
          <w:rFonts w:ascii="ＭＳ ゴシック" w:eastAsia="ＭＳ ゴシック" w:hAnsi="ＭＳ ゴシック" w:hint="eastAsia"/>
        </w:rPr>
        <w:t xml:space="preserve">　</w:t>
      </w:r>
      <w:r w:rsidR="00DF6E52" w:rsidRPr="00672768">
        <w:rPr>
          <w:rFonts w:ascii="ＭＳ ゴシック" w:eastAsia="ＭＳ ゴシック" w:hAnsi="ＭＳ ゴシック" w:hint="eastAsia"/>
        </w:rPr>
        <w:t>この度量単位そのものは、さらに可除部分（割り切ることのできる個数部分）に分割される</w:t>
      </w:r>
      <w:r w:rsidR="00D40C83">
        <w:rPr>
          <w:rFonts w:ascii="ＭＳ ゴシック" w:eastAsia="ＭＳ ゴシック" w:hAnsi="ＭＳ ゴシック" w:hint="eastAsia"/>
        </w:rPr>
        <w:t>。</w:t>
      </w:r>
    </w:p>
    <w:p w14:paraId="129BBCB7" w14:textId="77777777" w:rsidR="00D40C83" w:rsidRPr="00D40C83" w:rsidRDefault="00D40C83" w:rsidP="00D40C83">
      <w:pPr>
        <w:spacing w:line="300" w:lineRule="exact"/>
        <w:rPr>
          <w:rFonts w:ascii="ＭＳ 明朝" w:eastAsia="ＭＳ 明朝" w:hAnsi="ＭＳ 明朝"/>
          <w:szCs w:val="21"/>
        </w:rPr>
      </w:pPr>
    </w:p>
    <w:p w14:paraId="1B684762" w14:textId="48519D97" w:rsidR="00736BD6" w:rsidRPr="00D40C83" w:rsidRDefault="00140D26" w:rsidP="00D40C83">
      <w:pPr>
        <w:spacing w:line="300" w:lineRule="exact"/>
        <w:ind w:firstLineChars="100" w:firstLine="210"/>
        <w:rPr>
          <w:rFonts w:ascii="ＭＳ 明朝" w:eastAsia="ＭＳ 明朝" w:hAnsi="ＭＳ 明朝"/>
          <w:szCs w:val="21"/>
        </w:rPr>
      </w:pPr>
      <w:r w:rsidRPr="00D40C83">
        <w:rPr>
          <w:rFonts w:ascii="ＭＳ 明朝" w:eastAsia="ＭＳ 明朝" w:hAnsi="ＭＳ 明朝" w:hint="eastAsia"/>
          <w:szCs w:val="21"/>
        </w:rPr>
        <w:t>「可除部分に分割」：貨幣で表わしいた商品の価値は価格である。お金の単位はだんだん細かくなる。</w:t>
      </w:r>
    </w:p>
    <w:p w14:paraId="64E52F33" w14:textId="77777777" w:rsidR="00D40C83" w:rsidRPr="00D40C83" w:rsidRDefault="00D40C83" w:rsidP="00D40C83">
      <w:pPr>
        <w:spacing w:line="300" w:lineRule="exact"/>
        <w:rPr>
          <w:rFonts w:ascii="ＭＳ 明朝" w:eastAsia="ＭＳ 明朝" w:hAnsi="ＭＳ 明朝"/>
          <w:szCs w:val="21"/>
        </w:rPr>
      </w:pPr>
    </w:p>
    <w:p w14:paraId="76502423" w14:textId="35A80300" w:rsidR="00736BD6" w:rsidRPr="00D40C83" w:rsidRDefault="00FA1E9D" w:rsidP="00D40C83">
      <w:pPr>
        <w:spacing w:line="300" w:lineRule="exact"/>
        <w:ind w:firstLineChars="100" w:firstLine="210"/>
        <w:rPr>
          <w:rFonts w:ascii="ＭＳ 明朝" w:eastAsia="ＭＳ 明朝" w:hAnsi="ＭＳ 明朝"/>
          <w:szCs w:val="21"/>
        </w:rPr>
      </w:pPr>
      <w:r w:rsidRPr="00D40C83">
        <w:rPr>
          <w:rFonts w:ascii="ＭＳ 明朝" w:eastAsia="ＭＳ 明朝" w:hAnsi="ＭＳ 明朝" w:hint="eastAsia"/>
          <w:szCs w:val="21"/>
        </w:rPr>
        <w:t>金本位制はイギリスで19世紀の初めころにでき、19世紀の終わりごろには世界中のほとんどが金本位制になった。中国は銀本位制だった。</w:t>
      </w:r>
    </w:p>
    <w:p w14:paraId="003AD450" w14:textId="2EFCCA1F" w:rsidR="00FA1E9D" w:rsidRPr="00D40C83" w:rsidRDefault="00FA1E9D" w:rsidP="00D40C83">
      <w:pPr>
        <w:spacing w:line="300" w:lineRule="exact"/>
        <w:rPr>
          <w:rFonts w:ascii="ＭＳ 明朝" w:eastAsia="ＭＳ 明朝" w:hAnsi="ＭＳ 明朝"/>
          <w:szCs w:val="21"/>
        </w:rPr>
      </w:pPr>
      <w:r w:rsidRPr="00D40C83">
        <w:rPr>
          <w:rFonts w:ascii="ＭＳ 明朝" w:eastAsia="ＭＳ 明朝" w:hAnsi="ＭＳ 明朝" w:hint="eastAsia"/>
          <w:szCs w:val="21"/>
        </w:rPr>
        <w:t>仮に金1が銀15の固定から、金1対銀20になると、銀は値段が低く評価される。イギリスで銀貨を使うと</w:t>
      </w:r>
      <w:r w:rsidR="002460AF" w:rsidRPr="00D40C83">
        <w:rPr>
          <w:rFonts w:ascii="ＭＳ 明朝" w:eastAsia="ＭＳ 明朝" w:hAnsi="ＭＳ 明朝" w:hint="eastAsia"/>
          <w:szCs w:val="21"/>
        </w:rPr>
        <w:t>損をするので、大陸の方に持ち出すことになる。過小評価された金属は流通から引き揚げあられ、鋳つぶされ、輸出されることになる。</w:t>
      </w:r>
    </w:p>
    <w:p w14:paraId="66815CA7" w14:textId="77777777" w:rsidR="00140D26" w:rsidRPr="00672768" w:rsidRDefault="00140D26" w:rsidP="00CD55E1">
      <w:pPr>
        <w:spacing w:line="300" w:lineRule="exact"/>
        <w:ind w:left="29" w:firstLineChars="500" w:firstLine="900"/>
        <w:rPr>
          <w:rFonts w:ascii="ＭＳ 明朝" w:eastAsia="ＭＳ 明朝" w:hAnsi="ＭＳ 明朝"/>
          <w:sz w:val="18"/>
          <w:szCs w:val="18"/>
        </w:rPr>
      </w:pPr>
    </w:p>
    <w:p w14:paraId="4B01DC8B" w14:textId="7DD87D45" w:rsidR="00D83E49" w:rsidRPr="00672768" w:rsidRDefault="00140D26" w:rsidP="00CD55E1">
      <w:pPr>
        <w:spacing w:line="300" w:lineRule="exact"/>
        <w:rPr>
          <w:rFonts w:ascii="ＭＳ ゴシック" w:eastAsia="ＭＳ ゴシック" w:hAnsi="ＭＳ ゴシック"/>
        </w:rPr>
      </w:pPr>
      <w:r w:rsidRPr="00672768">
        <w:rPr>
          <w:rFonts w:ascii="ＭＳ ゴシック" w:eastAsia="ＭＳ ゴシック" w:hAnsi="ＭＳ ゴシック" w:hint="eastAsia"/>
        </w:rPr>
        <w:t>（度量基準）</w:t>
      </w:r>
    </w:p>
    <w:p w14:paraId="52979138" w14:textId="5940E4DE" w:rsidR="00A7718E" w:rsidRPr="00672768" w:rsidRDefault="00D83E49" w:rsidP="00805357">
      <w:pPr>
        <w:rPr>
          <w:rFonts w:ascii="ＭＳ ゴシック" w:eastAsia="ＭＳ ゴシック" w:hAnsi="ＭＳ ゴシック"/>
        </w:rPr>
      </w:pPr>
      <w:r w:rsidRPr="00672768">
        <w:rPr>
          <w:rFonts w:ascii="ＭＳ ゴシック" w:eastAsia="ＭＳ ゴシック" w:hAnsi="ＭＳ ゴシック" w:hint="eastAsia"/>
        </w:rPr>
        <w:t>（p.173）貨幣は、価値の尺度として、また価格の度量基準として、二つのまったく異なる機能を果たす。</w:t>
      </w:r>
    </w:p>
    <w:p w14:paraId="391588DB" w14:textId="6BBB15A8" w:rsidR="00E358C4" w:rsidRPr="00672768" w:rsidRDefault="00E358C4" w:rsidP="00921825">
      <w:pPr>
        <w:spacing w:line="300" w:lineRule="exact"/>
        <w:rPr>
          <w:rFonts w:eastAsiaTheme="minorHAnsi"/>
          <w:sz w:val="18"/>
          <w:szCs w:val="18"/>
        </w:rPr>
      </w:pPr>
    </w:p>
    <w:p w14:paraId="6876A809" w14:textId="53CAFEC0" w:rsidR="00432458" w:rsidRPr="00D40C83" w:rsidRDefault="00432458" w:rsidP="00D40C83">
      <w:pPr>
        <w:ind w:firstLineChars="100" w:firstLine="210"/>
        <w:rPr>
          <w:rFonts w:ascii="ＭＳ 明朝" w:eastAsia="ＭＳ 明朝" w:hAnsi="ＭＳ 明朝"/>
          <w:szCs w:val="21"/>
        </w:rPr>
      </w:pPr>
      <w:r w:rsidRPr="00D40C83">
        <w:rPr>
          <w:rFonts w:ascii="ＭＳ 明朝" w:eastAsia="ＭＳ 明朝" w:hAnsi="ＭＳ 明朝" w:hint="eastAsia"/>
          <w:szCs w:val="21"/>
        </w:rPr>
        <w:t>価値の尺度、価格の度量基準</w:t>
      </w:r>
      <w:r w:rsidR="003315B3" w:rsidRPr="00D40C83">
        <w:rPr>
          <w:rFonts w:ascii="ＭＳ 明朝" w:eastAsia="ＭＳ 明朝" w:hAnsi="ＭＳ 明朝" w:hint="eastAsia"/>
          <w:szCs w:val="21"/>
        </w:rPr>
        <w:t>ということになると貨幣はまったくちがった機能を果</w:t>
      </w:r>
      <w:r w:rsidR="003315B3" w:rsidRPr="00D40C83">
        <w:rPr>
          <w:rFonts w:ascii="ＭＳ 明朝" w:eastAsia="ＭＳ 明朝" w:hAnsi="ＭＳ 明朝" w:hint="eastAsia"/>
          <w:szCs w:val="21"/>
        </w:rPr>
        <w:t>たすようになる。</w:t>
      </w:r>
    </w:p>
    <w:p w14:paraId="504F364F" w14:textId="5108A06C" w:rsidR="003315B3" w:rsidRPr="00D40C83" w:rsidRDefault="003315B3" w:rsidP="00D40C83">
      <w:pPr>
        <w:rPr>
          <w:rFonts w:ascii="ＭＳ 明朝" w:eastAsia="ＭＳ 明朝" w:hAnsi="ＭＳ 明朝"/>
          <w:szCs w:val="21"/>
        </w:rPr>
      </w:pPr>
      <w:r w:rsidRPr="00D40C83">
        <w:rPr>
          <w:rFonts w:ascii="ＭＳ 明朝" w:eastAsia="ＭＳ 明朝" w:hAnsi="ＭＳ 明朝" w:hint="eastAsia"/>
          <w:szCs w:val="21"/>
        </w:rPr>
        <w:t>❶人間的労働の塊りとしての価値の尺度。→価値尺度機能。</w:t>
      </w:r>
    </w:p>
    <w:p w14:paraId="6332E78F" w14:textId="37C12196" w:rsidR="00D40C83" w:rsidRPr="00D40C83" w:rsidRDefault="003315B3" w:rsidP="00D40C83">
      <w:pPr>
        <w:rPr>
          <w:rFonts w:ascii="ＭＳ 明朝" w:eastAsia="ＭＳ 明朝" w:hAnsi="ＭＳ 明朝"/>
          <w:szCs w:val="21"/>
        </w:rPr>
      </w:pPr>
      <w:r w:rsidRPr="00D40C83">
        <w:rPr>
          <w:rFonts w:ascii="ＭＳ 明朝" w:eastAsia="ＭＳ 明朝" w:hAnsi="ＭＳ 明朝" w:hint="eastAsia"/>
          <w:szCs w:val="21"/>
        </w:rPr>
        <w:t>❷度量単位としての価格の尺度。→価格をはかる</w:t>
      </w:r>
      <w:r w:rsidR="00D40C83">
        <w:rPr>
          <w:rFonts w:ascii="ＭＳ 明朝" w:eastAsia="ＭＳ 明朝" w:hAnsi="ＭＳ 明朝" w:hint="eastAsia"/>
          <w:szCs w:val="21"/>
        </w:rPr>
        <w:t>。</w:t>
      </w:r>
      <w:r w:rsidR="00921825" w:rsidRPr="00D40C83">
        <w:rPr>
          <w:rFonts w:ascii="ＭＳ 明朝" w:eastAsia="ＭＳ 明朝" w:hAnsi="ＭＳ 明朝" w:hint="eastAsia"/>
          <w:szCs w:val="21"/>
        </w:rPr>
        <w:t>すなわち、</w:t>
      </w:r>
      <w:r w:rsidRPr="00D40C83">
        <w:rPr>
          <w:rFonts w:ascii="ＭＳ 明朝" w:eastAsia="ＭＳ 明朝" w:hAnsi="ＭＳ 明朝" w:hint="eastAsia"/>
          <w:szCs w:val="21"/>
        </w:rPr>
        <w:t>機能。</w:t>
      </w:r>
      <w:r w:rsidR="00921825" w:rsidRPr="00D40C83">
        <w:rPr>
          <w:rFonts w:ascii="ＭＳ 明朝" w:eastAsia="ＭＳ 明朝" w:hAnsi="ＭＳ 明朝" w:hint="eastAsia"/>
          <w:szCs w:val="21"/>
        </w:rPr>
        <w:t>価値の塊りとしての金は、値打ちが下がることがあるが、価格の尺度の機能は変わらない書いている。</w:t>
      </w:r>
    </w:p>
    <w:p w14:paraId="1290E24F" w14:textId="08330533" w:rsidR="003315B3" w:rsidRPr="00D40C83" w:rsidRDefault="00921825" w:rsidP="00D40C83">
      <w:pPr>
        <w:ind w:firstLineChars="100" w:firstLine="210"/>
        <w:rPr>
          <w:rFonts w:ascii="ＭＳ 明朝" w:eastAsia="ＭＳ 明朝" w:hAnsi="ＭＳ 明朝"/>
          <w:szCs w:val="21"/>
        </w:rPr>
      </w:pPr>
      <w:r w:rsidRPr="00D40C83">
        <w:rPr>
          <w:rFonts w:ascii="ＭＳ 明朝" w:eastAsia="ＭＳ 明朝" w:hAnsi="ＭＳ 明朝" w:hint="eastAsia"/>
          <w:szCs w:val="21"/>
        </w:rPr>
        <w:t>金の大量採掘→物価が上昇。＝金の価値が下がる。→商品にくべて金の価値が下がる、→だが、</w:t>
      </w:r>
      <w:r w:rsidR="00C02B12">
        <w:rPr>
          <w:rFonts w:ascii="ＭＳ 明朝" w:eastAsia="ＭＳ 明朝" w:hAnsi="ＭＳ 明朝" w:hint="eastAsia"/>
          <w:szCs w:val="21"/>
        </w:rPr>
        <w:t>一</w:t>
      </w:r>
      <w:r w:rsidRPr="00D40C83">
        <w:rPr>
          <w:rFonts w:ascii="ＭＳ 明朝" w:eastAsia="ＭＳ 明朝" w:hAnsi="ＭＳ 明朝" w:hint="eastAsia"/>
          <w:szCs w:val="21"/>
        </w:rPr>
        <w:t>律に価格が上がれば、価格をはかる単位としての混乱は起きない。</w:t>
      </w:r>
    </w:p>
    <w:p w14:paraId="7E399246" w14:textId="77777777" w:rsidR="00D40C83" w:rsidRDefault="00D40C83" w:rsidP="00805357">
      <w:pPr>
        <w:rPr>
          <w:rFonts w:ascii="ＭＳ ゴシック" w:eastAsia="ＭＳ ゴシック" w:hAnsi="ＭＳ ゴシック"/>
        </w:rPr>
      </w:pPr>
    </w:p>
    <w:p w14:paraId="5FE705A4" w14:textId="3F8C2378" w:rsidR="00432458" w:rsidRPr="00672768" w:rsidRDefault="00432458" w:rsidP="00805357">
      <w:pPr>
        <w:rPr>
          <w:rFonts w:ascii="ＭＳ ゴシック" w:eastAsia="ＭＳ ゴシック" w:hAnsi="ＭＳ ゴシック"/>
        </w:rPr>
      </w:pPr>
      <w:r w:rsidRPr="00672768">
        <w:rPr>
          <w:rFonts w:ascii="ＭＳ ゴシック" w:eastAsia="ＭＳ ゴシック" w:hAnsi="ＭＳ ゴシック" w:hint="eastAsia"/>
        </w:rPr>
        <w:t>（価格変動）</w:t>
      </w:r>
    </w:p>
    <w:p w14:paraId="69B24A56" w14:textId="4895F464" w:rsidR="00E358C4" w:rsidRPr="00672768" w:rsidRDefault="00432458" w:rsidP="004627AB">
      <w:pPr>
        <w:rPr>
          <w:rFonts w:ascii="ＭＳ ゴシック" w:eastAsia="ＭＳ ゴシック" w:hAnsi="ＭＳ ゴシック"/>
        </w:rPr>
      </w:pPr>
      <w:r w:rsidRPr="00672768">
        <w:rPr>
          <w:rFonts w:ascii="ＭＳ ゴシック" w:eastAsia="ＭＳ ゴシック" w:hAnsi="ＭＳ ゴシック" w:hint="eastAsia"/>
        </w:rPr>
        <w:t>p.174</w:t>
      </w:r>
      <w:r w:rsidR="002F325F" w:rsidRPr="00672768">
        <w:rPr>
          <w:rFonts w:ascii="ＭＳ ゴシック" w:eastAsia="ＭＳ ゴシック" w:hAnsi="ＭＳ ゴシック" w:hint="eastAsia"/>
        </w:rPr>
        <w:t xml:space="preserve">　なによりもまず明らかなことは、金の価値変動は、価格の度量単位としてのその機能を決してそこなわないということである。</w:t>
      </w:r>
    </w:p>
    <w:p w14:paraId="11A05F63" w14:textId="77777777" w:rsidR="00C02B12" w:rsidRDefault="00C02B12" w:rsidP="00C02B12">
      <w:pPr>
        <w:spacing w:line="300" w:lineRule="exact"/>
        <w:ind w:firstLineChars="100" w:firstLine="180"/>
        <w:rPr>
          <w:rFonts w:ascii="ＭＳ 明朝" w:eastAsia="ＭＳ 明朝" w:hAnsi="ＭＳ 明朝"/>
          <w:sz w:val="18"/>
          <w:szCs w:val="18"/>
        </w:rPr>
      </w:pPr>
    </w:p>
    <w:p w14:paraId="3592213C" w14:textId="77777777" w:rsidR="00C02B12" w:rsidRDefault="00003FBA" w:rsidP="00C02B12">
      <w:pPr>
        <w:ind w:firstLineChars="100" w:firstLine="210"/>
        <w:rPr>
          <w:rFonts w:ascii="ＭＳ 明朝" w:eastAsia="ＭＳ 明朝" w:hAnsi="ＭＳ 明朝"/>
          <w:szCs w:val="21"/>
        </w:rPr>
      </w:pPr>
      <w:r w:rsidRPr="00C02B12">
        <w:rPr>
          <w:rFonts w:ascii="ＭＳ 明朝" w:eastAsia="ＭＳ 明朝" w:hAnsi="ＭＳ 明朝" w:hint="eastAsia"/>
          <w:szCs w:val="21"/>
        </w:rPr>
        <w:t>価値の尺度　貨幣は人間労働を</w:t>
      </w:r>
      <w:r w:rsidR="00A46D6A" w:rsidRPr="00C02B12">
        <w:rPr>
          <w:rFonts w:ascii="ＭＳ 明朝" w:eastAsia="ＭＳ 明朝" w:hAnsi="ＭＳ 明朝" w:hint="eastAsia"/>
          <w:szCs w:val="21"/>
        </w:rPr>
        <w:t>社会的に体現したものとして価値の尺度。</w:t>
      </w:r>
    </w:p>
    <w:p w14:paraId="65502DA7" w14:textId="68162B90" w:rsidR="00003FBA" w:rsidRPr="00C02B12" w:rsidRDefault="00003FBA" w:rsidP="00C02B12">
      <w:pPr>
        <w:ind w:firstLineChars="100" w:firstLine="210"/>
        <w:rPr>
          <w:rFonts w:ascii="ＭＳ 明朝" w:eastAsia="ＭＳ 明朝" w:hAnsi="ＭＳ 明朝"/>
          <w:szCs w:val="21"/>
        </w:rPr>
      </w:pPr>
      <w:r w:rsidRPr="00C02B12">
        <w:rPr>
          <w:rFonts w:ascii="ＭＳ 明朝" w:eastAsia="ＭＳ 明朝" w:hAnsi="ＭＳ 明朝" w:hint="eastAsia"/>
          <w:szCs w:val="21"/>
        </w:rPr>
        <w:t>価格の尺度</w:t>
      </w:r>
      <w:r w:rsidR="00A46D6A" w:rsidRPr="00C02B12">
        <w:rPr>
          <w:rFonts w:ascii="ＭＳ 明朝" w:eastAsia="ＭＳ 明朝" w:hAnsi="ＭＳ 明朝" w:hint="eastAsia"/>
          <w:szCs w:val="21"/>
        </w:rPr>
        <w:t xml:space="preserve">　貨幣は一定の金属の重さとしては価格の尺度。</w:t>
      </w:r>
    </w:p>
    <w:p w14:paraId="26E312BA" w14:textId="77777777" w:rsidR="00CD55E1" w:rsidRPr="00C02B12" w:rsidRDefault="00CD55E1" w:rsidP="00C02B12">
      <w:pPr>
        <w:rPr>
          <w:rFonts w:eastAsiaTheme="minorHAnsi"/>
          <w:szCs w:val="21"/>
        </w:rPr>
      </w:pPr>
    </w:p>
    <w:p w14:paraId="4EA8444A" w14:textId="3F6403BC" w:rsidR="00A46D6A" w:rsidRPr="00C02B12" w:rsidRDefault="00C02B12" w:rsidP="00C02B12">
      <w:pPr>
        <w:rPr>
          <w:rFonts w:ascii="ＭＳ 明朝" w:eastAsia="ＭＳ 明朝" w:hAnsi="ＭＳ 明朝"/>
          <w:szCs w:val="21"/>
        </w:rPr>
      </w:pPr>
      <w:r w:rsidRPr="00C02B12">
        <w:rPr>
          <w:rFonts w:ascii="ＭＳ 明朝" w:eastAsia="ＭＳ 明朝" w:hAnsi="ＭＳ 明朝" w:hint="eastAsia"/>
          <w:szCs w:val="21"/>
        </w:rPr>
        <w:t>〔</w:t>
      </w:r>
      <w:r w:rsidR="00A46D6A" w:rsidRPr="00C02B12">
        <w:rPr>
          <w:rFonts w:ascii="ＭＳ 明朝" w:eastAsia="ＭＳ 明朝" w:hAnsi="ＭＳ 明朝" w:hint="eastAsia"/>
          <w:szCs w:val="21"/>
        </w:rPr>
        <w:t>的場</w:t>
      </w:r>
      <w:r w:rsidRPr="00C02B12">
        <w:rPr>
          <w:rFonts w:ascii="ＭＳ 明朝" w:eastAsia="ＭＳ 明朝" w:hAnsi="ＭＳ 明朝" w:hint="eastAsia"/>
          <w:szCs w:val="21"/>
        </w:rPr>
        <w:t>〕</w:t>
      </w:r>
      <w:r w:rsidR="00A46D6A" w:rsidRPr="00C02B12">
        <w:rPr>
          <w:rFonts w:ascii="ＭＳ 明朝" w:eastAsia="ＭＳ 明朝" w:hAnsi="ＭＳ 明朝" w:hint="eastAsia"/>
          <w:szCs w:val="21"/>
        </w:rPr>
        <w:t>金は厚くも薄くもできる。質的な差はない。だから尺度の機能は変わらない。価格は、価値とは照応していない。労働は価値の内在的尺度である。価値がなくても価格がつく場合がある。しかし、この分離は価値の尺度としての機能を損なわない。</w:t>
      </w:r>
    </w:p>
    <w:p w14:paraId="6EDE27A7" w14:textId="77777777" w:rsidR="00921825" w:rsidRPr="00672768" w:rsidRDefault="00921825" w:rsidP="00CD55E1">
      <w:pPr>
        <w:spacing w:line="300" w:lineRule="exact"/>
        <w:rPr>
          <w:rFonts w:eastAsiaTheme="minorHAnsi"/>
          <w:color w:val="FF0000"/>
          <w:sz w:val="18"/>
          <w:szCs w:val="18"/>
        </w:rPr>
      </w:pPr>
    </w:p>
    <w:p w14:paraId="47E73968" w14:textId="77777777" w:rsidR="00A600F4" w:rsidRPr="00672768" w:rsidRDefault="00A600F4" w:rsidP="00A600F4">
      <w:pPr>
        <w:rPr>
          <w:rFonts w:ascii="ＭＳ ゴシック" w:eastAsia="ＭＳ ゴシック" w:hAnsi="ＭＳ ゴシック"/>
        </w:rPr>
      </w:pPr>
      <w:r w:rsidRPr="00672768">
        <w:rPr>
          <w:rFonts w:ascii="ＭＳ ゴシック" w:eastAsia="ＭＳ ゴシック" w:hAnsi="ＭＳ ゴシック" w:hint="eastAsia"/>
        </w:rPr>
        <w:t>（</w:t>
      </w:r>
      <w:r w:rsidR="00D136B5" w:rsidRPr="00672768">
        <w:rPr>
          <w:rFonts w:ascii="ＭＳ ゴシック" w:eastAsia="ＭＳ ゴシック" w:hAnsi="ＭＳ ゴシック" w:hint="eastAsia"/>
        </w:rPr>
        <w:t>さて、価値形態の考察にもどろう</w:t>
      </w:r>
      <w:r w:rsidRPr="00672768">
        <w:rPr>
          <w:rFonts w:ascii="ＭＳ ゴシック" w:eastAsia="ＭＳ ゴシック" w:hAnsi="ＭＳ ゴシック" w:hint="eastAsia"/>
        </w:rPr>
        <w:t>）</w:t>
      </w:r>
    </w:p>
    <w:p w14:paraId="22D6311B" w14:textId="4211C02E" w:rsidR="00E358C4" w:rsidRDefault="00A600F4" w:rsidP="00E358C4">
      <w:pPr>
        <w:rPr>
          <w:rFonts w:ascii="ＭＳ ゴシック" w:eastAsia="ＭＳ ゴシック" w:hAnsi="ＭＳ ゴシック"/>
        </w:rPr>
      </w:pPr>
      <w:r w:rsidRPr="00672768">
        <w:rPr>
          <w:rFonts w:ascii="ＭＳ ゴシック" w:eastAsia="ＭＳ ゴシック" w:hAnsi="ＭＳ ゴシック"/>
        </w:rPr>
        <w:t>P</w:t>
      </w:r>
      <w:r w:rsidRPr="00672768">
        <w:rPr>
          <w:rFonts w:ascii="ＭＳ ゴシック" w:eastAsia="ＭＳ ゴシック" w:hAnsi="ＭＳ ゴシック" w:hint="eastAsia"/>
        </w:rPr>
        <w:t xml:space="preserve">.176　</w:t>
      </w:r>
      <w:r w:rsidR="00703931" w:rsidRPr="00672768">
        <w:rPr>
          <w:rFonts w:ascii="ＭＳ ゴシック" w:eastAsia="ＭＳ ゴシック" w:hAnsi="ＭＳ ゴシック" w:hint="eastAsia"/>
        </w:rPr>
        <w:t>金属重量の貨幣名は、さまざまな原因から、それらの最初の重量名からしだいに離れる。</w:t>
      </w:r>
    </w:p>
    <w:p w14:paraId="709D336D" w14:textId="77777777" w:rsidR="00C02B12" w:rsidRDefault="00C02B12" w:rsidP="00C02B12">
      <w:pPr>
        <w:spacing w:line="300" w:lineRule="exact"/>
        <w:rPr>
          <w:rFonts w:ascii="ＭＳ ゴシック" w:eastAsia="ＭＳ ゴシック" w:hAnsi="ＭＳ ゴシック"/>
          <w:color w:val="FF0000"/>
        </w:rPr>
      </w:pPr>
    </w:p>
    <w:p w14:paraId="1881039A" w14:textId="37E911BD" w:rsidR="008369C4" w:rsidRPr="00C02B12" w:rsidRDefault="00C32809" w:rsidP="00C02B12">
      <w:pPr>
        <w:ind w:firstLineChars="100" w:firstLine="220"/>
        <w:rPr>
          <w:rFonts w:ascii="ＭＳ 明朝" w:eastAsia="ＭＳ 明朝" w:hAnsi="ＭＳ 明朝"/>
          <w:sz w:val="22"/>
        </w:rPr>
      </w:pPr>
      <w:r w:rsidRPr="00C02B12">
        <w:rPr>
          <w:rFonts w:ascii="ＭＳ 明朝" w:eastAsia="ＭＳ 明朝" w:hAnsi="ＭＳ 明朝" w:hint="eastAsia"/>
          <w:sz w:val="22"/>
        </w:rPr>
        <w:t>金銀の含有量を変える。1ポンド銀貨の銀の含有量を半分に減らす。スタンプは</w:t>
      </w:r>
      <w:r w:rsidRPr="00C02B12">
        <w:rPr>
          <w:rFonts w:ascii="ＭＳ 明朝" w:eastAsia="ＭＳ 明朝" w:hAnsi="ＭＳ 明朝" w:hint="eastAsia"/>
          <w:sz w:val="22"/>
        </w:rPr>
        <w:lastRenderedPageBreak/>
        <w:t>同じ。王様は突然2倍の金持ちになる。</w:t>
      </w:r>
    </w:p>
    <w:p w14:paraId="65BAB19C" w14:textId="77777777" w:rsidR="00E937C0" w:rsidRPr="00672768" w:rsidRDefault="00E937C0" w:rsidP="00FA1E9D">
      <w:pPr>
        <w:ind w:firstLineChars="100" w:firstLine="210"/>
        <w:rPr>
          <w:rFonts w:ascii="ＭＳ ゴシック" w:eastAsia="ＭＳ ゴシック" w:hAnsi="ＭＳ ゴシック"/>
        </w:rPr>
      </w:pPr>
    </w:p>
    <w:p w14:paraId="1E8A4B76" w14:textId="092D80A8" w:rsidR="00FA1E9D" w:rsidRPr="00672768" w:rsidRDefault="00E937C0" w:rsidP="00FA1E9D">
      <w:pPr>
        <w:ind w:firstLineChars="100" w:firstLine="210"/>
        <w:rPr>
          <w:rFonts w:ascii="ＭＳ ゴシック" w:eastAsia="ＭＳ ゴシック" w:hAnsi="ＭＳ ゴシック"/>
        </w:rPr>
      </w:pPr>
      <w:r w:rsidRPr="00672768">
        <w:rPr>
          <w:rFonts w:ascii="ＭＳ ゴシック" w:eastAsia="ＭＳ ゴシック" w:hAnsi="ＭＳ ゴシック" w:hint="eastAsia"/>
        </w:rPr>
        <w:t>（貨幣の改鋳）</w:t>
      </w:r>
    </w:p>
    <w:p w14:paraId="28245A01" w14:textId="77777777" w:rsidR="003810A2" w:rsidRPr="00672768" w:rsidRDefault="00955145" w:rsidP="0034196E">
      <w:pPr>
        <w:rPr>
          <w:rFonts w:ascii="ＭＳ ゴシック" w:eastAsia="ＭＳ ゴシック" w:hAnsi="ＭＳ ゴシック"/>
        </w:rPr>
      </w:pPr>
      <w:r w:rsidRPr="00672768">
        <w:rPr>
          <w:rFonts w:ascii="ＭＳ ゴシック" w:eastAsia="ＭＳ ゴシック" w:hAnsi="ＭＳ ゴシック" w:hint="eastAsia"/>
        </w:rPr>
        <w:t>（p.17</w:t>
      </w:r>
      <w:r w:rsidR="0019477E" w:rsidRPr="00672768">
        <w:rPr>
          <w:rFonts w:ascii="ＭＳ ゴシック" w:eastAsia="ＭＳ ゴシック" w:hAnsi="ＭＳ ゴシック" w:hint="eastAsia"/>
        </w:rPr>
        <w:t>7</w:t>
      </w:r>
      <w:r w:rsidRPr="00672768">
        <w:rPr>
          <w:rFonts w:ascii="ＭＳ ゴシック" w:eastAsia="ＭＳ ゴシック" w:hAnsi="ＭＳ ゴシック" w:hint="eastAsia"/>
        </w:rPr>
        <w:t>）こうした歴史的過程は、金属重量</w:t>
      </w:r>
      <w:r w:rsidR="0034196E" w:rsidRPr="00672768">
        <w:rPr>
          <w:rFonts w:ascii="ＭＳ ゴシック" w:eastAsia="ＭＳ ゴシック" w:hAnsi="ＭＳ ゴシック" w:hint="eastAsia"/>
        </w:rPr>
        <w:t>での貨幣名とその慣習的重量名との分離を世の習わしにする。</w:t>
      </w:r>
    </w:p>
    <w:p w14:paraId="5D65AB16" w14:textId="77777777" w:rsidR="003810A2" w:rsidRPr="00672768" w:rsidRDefault="003810A2" w:rsidP="0034196E">
      <w:pPr>
        <w:rPr>
          <w:rFonts w:ascii="ＭＳ ゴシック" w:eastAsia="ＭＳ ゴシック" w:hAnsi="ＭＳ ゴシック"/>
        </w:rPr>
      </w:pPr>
    </w:p>
    <w:p w14:paraId="1E4EFBD2" w14:textId="035D9C61" w:rsidR="00C32809" w:rsidRPr="00C02B12" w:rsidRDefault="00C32809" w:rsidP="00C02B12">
      <w:pPr>
        <w:ind w:firstLineChars="100" w:firstLine="210"/>
        <w:rPr>
          <w:rFonts w:eastAsiaTheme="minorHAnsi"/>
          <w:szCs w:val="21"/>
        </w:rPr>
      </w:pPr>
      <w:r w:rsidRPr="00C02B12">
        <w:rPr>
          <w:rFonts w:eastAsiaTheme="minorHAnsi" w:hint="eastAsia"/>
          <w:szCs w:val="21"/>
        </w:rPr>
        <w:t>価値と価格が一致しないことが、価格形態そのもののうちにある。価格は上下するが、価値の周辺をうろうろしていて、平均的、長期的には価値と同じとこ</w:t>
      </w:r>
      <w:r w:rsidR="003810A2" w:rsidRPr="00C02B12">
        <w:rPr>
          <w:rFonts w:eastAsiaTheme="minorHAnsi" w:hint="eastAsia"/>
          <w:szCs w:val="21"/>
        </w:rPr>
        <w:t>ろ</w:t>
      </w:r>
      <w:r w:rsidRPr="00C02B12">
        <w:rPr>
          <w:rFonts w:eastAsiaTheme="minorHAnsi" w:hint="eastAsia"/>
          <w:szCs w:val="21"/>
        </w:rPr>
        <w:t>に落ち着く。</w:t>
      </w:r>
    </w:p>
    <w:p w14:paraId="643EA249" w14:textId="77777777" w:rsidR="00003FBA" w:rsidRPr="00672768" w:rsidRDefault="00003FBA" w:rsidP="00672768">
      <w:pPr>
        <w:spacing w:line="300" w:lineRule="exact"/>
        <w:rPr>
          <w:rFonts w:ascii="ＭＳ ゴシック" w:eastAsia="ＭＳ ゴシック" w:hAnsi="ＭＳ ゴシック"/>
        </w:rPr>
      </w:pPr>
    </w:p>
    <w:p w14:paraId="4957C9FB" w14:textId="09539307" w:rsidR="00BA4314" w:rsidRPr="00672768" w:rsidRDefault="0019477E" w:rsidP="0034196E">
      <w:pPr>
        <w:rPr>
          <w:rFonts w:ascii="ＭＳ ゴシック" w:eastAsia="ＭＳ ゴシック" w:hAnsi="ＭＳ ゴシック"/>
        </w:rPr>
      </w:pPr>
      <w:r w:rsidRPr="00672768">
        <w:rPr>
          <w:rFonts w:ascii="ＭＳ ゴシック" w:eastAsia="ＭＳ ゴシック" w:hAnsi="ＭＳ ゴシック" w:hint="eastAsia"/>
        </w:rPr>
        <w:t>（p.178）</w:t>
      </w:r>
    </w:p>
    <w:p w14:paraId="26AD3461" w14:textId="11A5AD70" w:rsidR="00672768" w:rsidRDefault="00BA4314" w:rsidP="0034196E">
      <w:pPr>
        <w:rPr>
          <w:rFonts w:ascii="ＭＳ ゴシック" w:eastAsia="ＭＳ ゴシック" w:hAnsi="ＭＳ ゴシック"/>
        </w:rPr>
      </w:pPr>
      <w:r w:rsidRPr="00672768">
        <w:rPr>
          <w:rFonts w:ascii="ＭＳ ゴシック" w:eastAsia="ＭＳ ゴシック" w:hAnsi="ＭＳ ゴシック" w:hint="eastAsia"/>
        </w:rPr>
        <w:t xml:space="preserve">　ある物の名称は、その本性にとってはまったく外的なものである。</w:t>
      </w:r>
    </w:p>
    <w:p w14:paraId="1E5097D9" w14:textId="77777777" w:rsidR="00C02B12" w:rsidRDefault="00C02B12" w:rsidP="00C02B12">
      <w:pPr>
        <w:spacing w:line="300" w:lineRule="exact"/>
        <w:rPr>
          <w:rFonts w:ascii="ＭＳ ゴシック" w:eastAsia="ＭＳ ゴシック" w:hAnsi="ＭＳ ゴシック"/>
        </w:rPr>
      </w:pPr>
    </w:p>
    <w:p w14:paraId="1E455847" w14:textId="14DE1782" w:rsidR="003810A2" w:rsidRPr="00C02B12" w:rsidRDefault="003810A2" w:rsidP="00C02B12">
      <w:pPr>
        <w:ind w:firstLineChars="100" w:firstLine="210"/>
        <w:rPr>
          <w:rFonts w:ascii="ＭＳ 明朝" w:eastAsia="ＭＳ 明朝" w:hAnsi="ＭＳ 明朝"/>
          <w:szCs w:val="21"/>
        </w:rPr>
      </w:pPr>
      <w:r w:rsidRPr="00C02B12">
        <w:rPr>
          <w:rFonts w:ascii="ＭＳ 明朝" w:eastAsia="ＭＳ 明朝" w:hAnsi="ＭＳ 明朝" w:hint="eastAsia"/>
          <w:szCs w:val="21"/>
        </w:rPr>
        <w:t>名前をどう付けようと中身こそが大事である。</w:t>
      </w:r>
    </w:p>
    <w:p w14:paraId="7F6CC100" w14:textId="0A35200E" w:rsidR="000B4E66" w:rsidRPr="00C02B12" w:rsidRDefault="000B4E66" w:rsidP="00672768">
      <w:pPr>
        <w:spacing w:line="300" w:lineRule="exact"/>
        <w:rPr>
          <w:rFonts w:ascii="ＭＳ ゴシック" w:eastAsia="ＭＳ ゴシック" w:hAnsi="ＭＳ ゴシック"/>
          <w:szCs w:val="21"/>
        </w:rPr>
      </w:pPr>
    </w:p>
    <w:p w14:paraId="042E2A7B" w14:textId="658FFDE8" w:rsidR="008369C4" w:rsidRPr="00672768" w:rsidRDefault="000B4E66" w:rsidP="0034196E">
      <w:pPr>
        <w:rPr>
          <w:rFonts w:ascii="ＭＳ ゴシック" w:eastAsia="ＭＳ ゴシック" w:hAnsi="ＭＳ ゴシック"/>
        </w:rPr>
      </w:pPr>
      <w:r w:rsidRPr="00672768">
        <w:rPr>
          <w:rFonts w:ascii="ＭＳ ゴシック" w:eastAsia="ＭＳ ゴシック" w:hAnsi="ＭＳ ゴシック" w:hint="eastAsia"/>
        </w:rPr>
        <w:t>（p.180）価格は商品に対象化された労働の貨幣名である。</w:t>
      </w:r>
    </w:p>
    <w:p w14:paraId="600C8DB6" w14:textId="77777777" w:rsidR="009B46CA" w:rsidRPr="00672768" w:rsidRDefault="009B46CA" w:rsidP="0034196E">
      <w:pPr>
        <w:rPr>
          <w:rFonts w:ascii="ＭＳ ゴシック" w:eastAsia="ＭＳ ゴシック" w:hAnsi="ＭＳ ゴシック"/>
        </w:rPr>
      </w:pPr>
    </w:p>
    <w:p w14:paraId="01A11B65" w14:textId="77777777" w:rsidR="008369C4" w:rsidRPr="00672768" w:rsidRDefault="008369C4" w:rsidP="0034196E">
      <w:pPr>
        <w:rPr>
          <w:rFonts w:ascii="ＭＳ ゴシック" w:eastAsia="ＭＳ ゴシック" w:hAnsi="ＭＳ ゴシック"/>
        </w:rPr>
      </w:pPr>
      <w:r w:rsidRPr="00672768">
        <w:rPr>
          <w:rFonts w:ascii="ＭＳ ゴシック" w:eastAsia="ＭＳ ゴシック" w:hAnsi="ＭＳ ゴシック" w:hint="eastAsia"/>
        </w:rPr>
        <w:t>（価値と価格のずれ）</w:t>
      </w:r>
    </w:p>
    <w:p w14:paraId="331B60B9" w14:textId="7BAB6828" w:rsidR="000B4E66" w:rsidRPr="00672768" w:rsidRDefault="003810A2" w:rsidP="0034196E">
      <w:pPr>
        <w:rPr>
          <w:rFonts w:ascii="ＭＳ ゴシック" w:eastAsia="ＭＳ ゴシック" w:hAnsi="ＭＳ ゴシック"/>
        </w:rPr>
      </w:pPr>
      <w:r w:rsidRPr="00672768">
        <w:rPr>
          <w:rFonts w:ascii="ＭＳ ゴシック" w:eastAsia="ＭＳ ゴシック" w:hAnsi="ＭＳ ゴシック" w:hint="eastAsia"/>
        </w:rPr>
        <w:t>（</w:t>
      </w:r>
      <w:r w:rsidR="008369C4" w:rsidRPr="00672768">
        <w:rPr>
          <w:rFonts w:ascii="ＭＳ ゴシック" w:eastAsia="ＭＳ ゴシック" w:hAnsi="ＭＳ ゴシック" w:hint="eastAsia"/>
        </w:rPr>
        <w:t>p.181</w:t>
      </w:r>
      <w:r w:rsidRPr="00672768">
        <w:rPr>
          <w:rFonts w:ascii="ＭＳ ゴシック" w:eastAsia="ＭＳ ゴシック" w:hAnsi="ＭＳ ゴシック" w:hint="eastAsia"/>
        </w:rPr>
        <w:t>）</w:t>
      </w:r>
      <w:r w:rsidR="003B64E0" w:rsidRPr="00672768">
        <w:rPr>
          <w:rFonts w:ascii="ＭＳ ゴシック" w:eastAsia="ＭＳ ゴシック" w:hAnsi="ＭＳ ゴシック" w:hint="eastAsia"/>
        </w:rPr>
        <w:t>したがって、価格と価値の大きさとの量的不一致の可能性、</w:t>
      </w:r>
    </w:p>
    <w:p w14:paraId="024B9C66" w14:textId="110BEA54" w:rsidR="00672768" w:rsidRPr="00672768" w:rsidRDefault="00672768" w:rsidP="009B46CA">
      <w:pPr>
        <w:rPr>
          <w:rFonts w:ascii="ＭＳ ゴシック" w:eastAsia="ＭＳ ゴシック" w:hAnsi="ＭＳ ゴシック"/>
          <w:sz w:val="18"/>
          <w:szCs w:val="18"/>
        </w:rPr>
      </w:pPr>
    </w:p>
    <w:p w14:paraId="40126586" w14:textId="7BBFCC28" w:rsidR="000610A5" w:rsidRPr="004B0F80" w:rsidRDefault="009B46CA" w:rsidP="004B0F80">
      <w:pPr>
        <w:ind w:firstLineChars="100" w:firstLine="220"/>
        <w:rPr>
          <w:rFonts w:ascii="ＭＳ 明朝" w:eastAsia="ＭＳ 明朝" w:hAnsi="ＭＳ 明朝"/>
          <w:sz w:val="22"/>
        </w:rPr>
      </w:pPr>
      <w:r w:rsidRPr="004B0F80">
        <w:rPr>
          <w:rFonts w:ascii="ＭＳ 明朝" w:eastAsia="ＭＳ 明朝" w:hAnsi="ＭＳ 明朝" w:hint="eastAsia"/>
          <w:sz w:val="22"/>
        </w:rPr>
        <w:t>お金で表した商品の価値であるということ。貨幣の価値が変わる、あるいは額面が価値を表わさない時には、価値と価格がずれる。価格はいろいろ変わる。例えば買いだめとか。</w:t>
      </w:r>
      <w:r w:rsidR="000610A5" w:rsidRPr="004B0F80">
        <w:rPr>
          <w:rFonts w:ascii="ＭＳ 明朝" w:eastAsia="ＭＳ 明朝" w:hAnsi="ＭＳ 明朝" w:hint="eastAsia"/>
          <w:sz w:val="22"/>
        </w:rPr>
        <w:t>価値と価格が一致しないことは価格形態の欠点ではなく、需要と供給で価格が決まるという商品生産社会の適切な形態である。</w:t>
      </w:r>
    </w:p>
    <w:p w14:paraId="4F3F6407" w14:textId="77777777" w:rsidR="00003FBA" w:rsidRPr="00672768" w:rsidRDefault="00003FBA" w:rsidP="0034196E">
      <w:pPr>
        <w:rPr>
          <w:rFonts w:ascii="ＭＳ ゴシック" w:eastAsia="ＭＳ ゴシック" w:hAnsi="ＭＳ ゴシック"/>
        </w:rPr>
      </w:pPr>
    </w:p>
    <w:p w14:paraId="3B0C13A5" w14:textId="3CD6A991" w:rsidR="003810A2" w:rsidRPr="00672768" w:rsidRDefault="00A1495A" w:rsidP="003810A2">
      <w:pPr>
        <w:rPr>
          <w:rFonts w:ascii="ＭＳ ゴシック" w:eastAsia="ＭＳ ゴシック" w:hAnsi="ＭＳ ゴシック"/>
        </w:rPr>
      </w:pPr>
      <w:r w:rsidRPr="00672768">
        <w:rPr>
          <w:rFonts w:ascii="ＭＳ ゴシック" w:eastAsia="ＭＳ ゴシック" w:hAnsi="ＭＳ ゴシック" w:hint="eastAsia"/>
        </w:rPr>
        <w:t>（p.182）</w:t>
      </w:r>
    </w:p>
    <w:p w14:paraId="72685907" w14:textId="11295642" w:rsidR="00AC5A66" w:rsidRDefault="00F058DE" w:rsidP="003810A2">
      <w:pPr>
        <w:ind w:firstLineChars="100" w:firstLine="210"/>
        <w:rPr>
          <w:rFonts w:ascii="ＭＳ ゴシック" w:eastAsia="ＭＳ ゴシック" w:hAnsi="ＭＳ ゴシック"/>
        </w:rPr>
      </w:pPr>
      <w:r w:rsidRPr="00672768">
        <w:rPr>
          <w:rFonts w:ascii="ＭＳ ゴシック" w:eastAsia="ＭＳ ゴシック" w:hAnsi="ＭＳ ゴシック" w:hint="eastAsia"/>
        </w:rPr>
        <w:t>商品がその所有者のために、一般的等価物の役割を果たすためには、商品は金と</w:t>
      </w:r>
      <w:r w:rsidR="009C6A95" w:rsidRPr="00672768">
        <w:rPr>
          <w:rFonts w:ascii="ＭＳ ゴシック" w:eastAsia="ＭＳ ゴシック" w:hAnsi="ＭＳ ゴシック" w:hint="eastAsia"/>
        </w:rPr>
        <w:t>取り替え</w:t>
      </w:r>
      <w:r w:rsidRPr="00672768">
        <w:rPr>
          <w:rFonts w:ascii="ＭＳ ゴシック" w:eastAsia="ＭＳ ゴシック" w:hAnsi="ＭＳ ゴシック" w:hint="eastAsia"/>
        </w:rPr>
        <w:t>られなければならない。</w:t>
      </w:r>
    </w:p>
    <w:p w14:paraId="79DEEF39" w14:textId="788C6852" w:rsidR="00672768" w:rsidRDefault="00672768" w:rsidP="003810A2">
      <w:pPr>
        <w:ind w:firstLineChars="100" w:firstLine="210"/>
        <w:rPr>
          <w:rFonts w:ascii="ＭＳ ゴシック" w:eastAsia="ＭＳ ゴシック" w:hAnsi="ＭＳ ゴシック"/>
        </w:rPr>
      </w:pPr>
    </w:p>
    <w:p w14:paraId="3D8B137E" w14:textId="5DA208EF" w:rsidR="00672768" w:rsidRPr="00B32825" w:rsidRDefault="00672768" w:rsidP="00672768">
      <w:pPr>
        <w:ind w:firstLineChars="100" w:firstLine="160"/>
        <w:jc w:val="right"/>
        <w:rPr>
          <w:rFonts w:ascii="ＭＳ ゴシック" w:eastAsia="ＭＳ ゴシック" w:hAnsi="ＭＳ ゴシック"/>
          <w:color w:val="FF0000"/>
          <w:sz w:val="16"/>
          <w:szCs w:val="16"/>
        </w:rPr>
      </w:pPr>
      <w:r w:rsidRPr="00B32825">
        <w:rPr>
          <w:rFonts w:ascii="ＭＳ 明朝" w:eastAsia="ＭＳ 明朝" w:hAnsi="ＭＳ 明朝" w:hint="eastAsia"/>
          <w:color w:val="FF0000"/>
          <w:sz w:val="16"/>
          <w:szCs w:val="16"/>
        </w:rPr>
        <w:t>（了</w:t>
      </w:r>
      <w:r w:rsidRPr="00B32825">
        <w:rPr>
          <w:rFonts w:ascii="ＭＳ ゴシック" w:eastAsia="ＭＳ ゴシック" w:hAnsi="ＭＳ ゴシック" w:hint="eastAsia"/>
          <w:color w:val="FF0000"/>
          <w:sz w:val="16"/>
          <w:szCs w:val="16"/>
        </w:rPr>
        <w:t>）</w:t>
      </w:r>
    </w:p>
    <w:p w14:paraId="77E109F7" w14:textId="57324774" w:rsidR="00E358C4" w:rsidRDefault="00E358C4" w:rsidP="00A600F4">
      <w:pPr>
        <w:rPr>
          <w:rFonts w:eastAsiaTheme="minorHAnsi"/>
          <w:sz w:val="18"/>
          <w:szCs w:val="18"/>
        </w:rPr>
      </w:pPr>
    </w:p>
    <w:sectPr w:rsidR="00E358C4" w:rsidSect="0060353E">
      <w:headerReference w:type="default" r:id="rId9"/>
      <w:footerReference w:type="default" r:id="rId10"/>
      <w:pgSz w:w="11906" w:h="16838"/>
      <w:pgMar w:top="1985" w:right="1701" w:bottom="1701" w:left="1701" w:header="851" w:footer="992" w:gutter="0"/>
      <w:pgNumType w:fmt="numberInDash" w:start="39"/>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280C7" w14:textId="77777777" w:rsidR="001D608B" w:rsidRDefault="001D608B" w:rsidP="00C56B02">
      <w:r>
        <w:separator/>
      </w:r>
    </w:p>
  </w:endnote>
  <w:endnote w:type="continuationSeparator" w:id="0">
    <w:p w14:paraId="1ED86BC6" w14:textId="77777777" w:rsidR="001D608B" w:rsidRDefault="001D608B" w:rsidP="00C5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719398"/>
      <w:docPartObj>
        <w:docPartGallery w:val="Page Numbers (Bottom of Page)"/>
        <w:docPartUnique/>
      </w:docPartObj>
    </w:sdtPr>
    <w:sdtEndPr/>
    <w:sdtContent>
      <w:p w14:paraId="6D4A7C52" w14:textId="03097C94" w:rsidR="00AD49F2" w:rsidRDefault="00AD49F2">
        <w:pPr>
          <w:pStyle w:val="a5"/>
          <w:jc w:val="center"/>
        </w:pPr>
        <w:r>
          <w:fldChar w:fldCharType="begin"/>
        </w:r>
        <w:r>
          <w:instrText>PAGE   \* MERGEFORMAT</w:instrText>
        </w:r>
        <w:r>
          <w:fldChar w:fldCharType="separate"/>
        </w:r>
        <w:r>
          <w:rPr>
            <w:lang w:val="ja-JP"/>
          </w:rPr>
          <w:t>2</w:t>
        </w:r>
        <w:r>
          <w:fldChar w:fldCharType="end"/>
        </w:r>
      </w:p>
    </w:sdtContent>
  </w:sdt>
  <w:p w14:paraId="318ABC58" w14:textId="77777777" w:rsidR="00AD49F2" w:rsidRDefault="00AD49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42B95" w14:textId="77777777" w:rsidR="001D608B" w:rsidRDefault="001D608B" w:rsidP="00C56B02">
      <w:r>
        <w:rPr>
          <w:rFonts w:hint="eastAsia"/>
        </w:rPr>
        <w:separator/>
      </w:r>
    </w:p>
  </w:footnote>
  <w:footnote w:type="continuationSeparator" w:id="0">
    <w:p w14:paraId="7AEB2DA9" w14:textId="77777777" w:rsidR="001D608B" w:rsidRDefault="001D608B" w:rsidP="00C5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AEEE" w14:textId="77777777" w:rsidR="00D54CE8" w:rsidRDefault="00D54CE8">
    <w:pPr>
      <w:pStyle w:val="a3"/>
      <w:rPr>
        <w:rFonts w:asciiTheme="majorHAnsi" w:eastAsiaTheme="majorHAnsi" w:hAnsiTheme="majorHAnsi"/>
        <w:sz w:val="18"/>
        <w:szCs w:val="18"/>
      </w:rPr>
    </w:pPr>
  </w:p>
  <w:p w14:paraId="4DCFCFDA" w14:textId="77777777" w:rsidR="00D54CE8" w:rsidRDefault="00D54CE8">
    <w:pPr>
      <w:pStyle w:val="a3"/>
      <w:rPr>
        <w:rFonts w:asciiTheme="majorHAnsi" w:eastAsiaTheme="majorHAnsi" w:hAnsiTheme="majorHAnsi"/>
        <w:sz w:val="18"/>
        <w:szCs w:val="18"/>
      </w:rPr>
    </w:pPr>
  </w:p>
  <w:p w14:paraId="5E89F25B" w14:textId="1F50597F" w:rsidR="00D54CE8" w:rsidRPr="00907D8B" w:rsidRDefault="00D54CE8" w:rsidP="00C56B02">
    <w:pPr>
      <w:pStyle w:val="a3"/>
      <w:pBdr>
        <w:bottom w:val="single" w:sz="4" w:space="1" w:color="auto"/>
      </w:pBdr>
      <w:ind w:firstLineChars="100" w:firstLine="210"/>
      <w:rPr>
        <w:rFonts w:ascii="ＭＳ ゴシック" w:eastAsia="ＭＳ ゴシック" w:hAnsi="ＭＳ ゴシック"/>
        <w:szCs w:val="21"/>
      </w:rPr>
    </w:pPr>
    <w:r w:rsidRPr="00907D8B">
      <w:rPr>
        <w:rFonts w:ascii="ＭＳ ゴシック" w:eastAsia="ＭＳ ゴシック" w:hAnsi="ＭＳ ゴシック"/>
        <w:szCs w:val="21"/>
      </w:rPr>
      <w:t xml:space="preserve"> </w:t>
    </w:r>
    <w:r w:rsidR="00907D8B" w:rsidRPr="00907D8B">
      <w:rPr>
        <w:rFonts w:ascii="ＭＳ ゴシック" w:eastAsia="ＭＳ ゴシック" w:hAnsi="ＭＳ ゴシック" w:hint="eastAsia"/>
        <w:szCs w:val="21"/>
      </w:rPr>
      <w:t>第1分冊</w:t>
    </w:r>
    <w:r w:rsidRPr="00907D8B">
      <w:rPr>
        <w:rFonts w:ascii="ＭＳ ゴシック" w:eastAsia="ＭＳ ゴシック" w:hAnsi="ＭＳ ゴシック"/>
        <w:szCs w:val="21"/>
      </w:rPr>
      <w:t xml:space="preserve"> </w:t>
    </w:r>
    <w:r w:rsidRPr="00907D8B">
      <w:rPr>
        <w:rFonts w:ascii="ＭＳ ゴシック" w:eastAsia="ＭＳ ゴシック" w:hAnsi="ＭＳ ゴシック" w:hint="eastAsia"/>
        <w:szCs w:val="21"/>
      </w:rPr>
      <w:t xml:space="preserve">　　　第3章　貨幣または商品流通　第1節　価値の尺度　　　　　</w:t>
    </w:r>
    <w:r w:rsidR="00715F2F" w:rsidRPr="00907D8B">
      <w:rPr>
        <w:rFonts w:ascii="ＭＳ ゴシック" w:eastAsia="ＭＳ ゴシック" w:hAnsi="ＭＳ ゴシック" w:hint="eastAsia"/>
        <w:szCs w:val="21"/>
      </w:rPr>
      <w:t>No.</w:t>
    </w:r>
    <w:r w:rsidR="0060353E" w:rsidRPr="00907D8B">
      <w:rPr>
        <w:rFonts w:ascii="ＭＳ ゴシック" w:eastAsia="ＭＳ ゴシック" w:hAnsi="ＭＳ ゴシック" w:hint="eastAsia"/>
        <w:szCs w:val="21"/>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B18C2"/>
    <w:multiLevelType w:val="hybridMultilevel"/>
    <w:tmpl w:val="5E204C34"/>
    <w:lvl w:ilvl="0" w:tplc="EEBE793C">
      <w:start w:val="1"/>
      <w:numFmt w:val="decimal"/>
      <w:lvlText w:val="第%1節"/>
      <w:lvlJc w:val="left"/>
      <w:pPr>
        <w:ind w:left="730" w:hanging="7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431842"/>
    <w:multiLevelType w:val="hybridMultilevel"/>
    <w:tmpl w:val="43769444"/>
    <w:lvl w:ilvl="0" w:tplc="73B42A76">
      <w:start w:val="1"/>
      <w:numFmt w:val="decimal"/>
      <w:lvlText w:val="第%1節"/>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95"/>
    <w:rsid w:val="00003FBA"/>
    <w:rsid w:val="000245C2"/>
    <w:rsid w:val="000538AB"/>
    <w:rsid w:val="000610A5"/>
    <w:rsid w:val="0007228D"/>
    <w:rsid w:val="00097007"/>
    <w:rsid w:val="000A5395"/>
    <w:rsid w:val="000B4E66"/>
    <w:rsid w:val="000D1AC7"/>
    <w:rsid w:val="00104909"/>
    <w:rsid w:val="0013277D"/>
    <w:rsid w:val="00140D26"/>
    <w:rsid w:val="00153C69"/>
    <w:rsid w:val="001617BC"/>
    <w:rsid w:val="00172563"/>
    <w:rsid w:val="00172988"/>
    <w:rsid w:val="0019477E"/>
    <w:rsid w:val="001D608B"/>
    <w:rsid w:val="00200FED"/>
    <w:rsid w:val="002460AF"/>
    <w:rsid w:val="00284521"/>
    <w:rsid w:val="002879E3"/>
    <w:rsid w:val="002A09E1"/>
    <w:rsid w:val="002B3295"/>
    <w:rsid w:val="002D1C06"/>
    <w:rsid w:val="002F325F"/>
    <w:rsid w:val="00320FDB"/>
    <w:rsid w:val="003315B3"/>
    <w:rsid w:val="0034196E"/>
    <w:rsid w:val="00355465"/>
    <w:rsid w:val="003810A2"/>
    <w:rsid w:val="00382C1D"/>
    <w:rsid w:val="003B64E0"/>
    <w:rsid w:val="003B7727"/>
    <w:rsid w:val="004057D3"/>
    <w:rsid w:val="0041722B"/>
    <w:rsid w:val="00432458"/>
    <w:rsid w:val="004627AB"/>
    <w:rsid w:val="00475731"/>
    <w:rsid w:val="004A48EF"/>
    <w:rsid w:val="004B0F80"/>
    <w:rsid w:val="00517F7C"/>
    <w:rsid w:val="00546B24"/>
    <w:rsid w:val="00563B91"/>
    <w:rsid w:val="00566955"/>
    <w:rsid w:val="005B4E1E"/>
    <w:rsid w:val="005C2B22"/>
    <w:rsid w:val="005E4A98"/>
    <w:rsid w:val="0060353E"/>
    <w:rsid w:val="006534FC"/>
    <w:rsid w:val="00654FC5"/>
    <w:rsid w:val="00672768"/>
    <w:rsid w:val="00676997"/>
    <w:rsid w:val="006919AA"/>
    <w:rsid w:val="006E07A6"/>
    <w:rsid w:val="00703931"/>
    <w:rsid w:val="00715F2F"/>
    <w:rsid w:val="00717BC2"/>
    <w:rsid w:val="00736BD6"/>
    <w:rsid w:val="00745FEB"/>
    <w:rsid w:val="007728D6"/>
    <w:rsid w:val="00775FAB"/>
    <w:rsid w:val="00793617"/>
    <w:rsid w:val="007C0E6A"/>
    <w:rsid w:val="007F61F1"/>
    <w:rsid w:val="00802005"/>
    <w:rsid w:val="00805357"/>
    <w:rsid w:val="00827856"/>
    <w:rsid w:val="00834F45"/>
    <w:rsid w:val="008369C4"/>
    <w:rsid w:val="00875D8A"/>
    <w:rsid w:val="008D206D"/>
    <w:rsid w:val="0090452B"/>
    <w:rsid w:val="00907D8B"/>
    <w:rsid w:val="009116CC"/>
    <w:rsid w:val="00921825"/>
    <w:rsid w:val="00923366"/>
    <w:rsid w:val="00936557"/>
    <w:rsid w:val="00955145"/>
    <w:rsid w:val="0098753E"/>
    <w:rsid w:val="00994A39"/>
    <w:rsid w:val="009B46CA"/>
    <w:rsid w:val="009C6A95"/>
    <w:rsid w:val="009F7E12"/>
    <w:rsid w:val="00A1495A"/>
    <w:rsid w:val="00A46D6A"/>
    <w:rsid w:val="00A538D9"/>
    <w:rsid w:val="00A53BCD"/>
    <w:rsid w:val="00A600F4"/>
    <w:rsid w:val="00A7718E"/>
    <w:rsid w:val="00A91103"/>
    <w:rsid w:val="00AA0BDD"/>
    <w:rsid w:val="00AC5A66"/>
    <w:rsid w:val="00AD49F2"/>
    <w:rsid w:val="00AE4A35"/>
    <w:rsid w:val="00B32825"/>
    <w:rsid w:val="00B32D7B"/>
    <w:rsid w:val="00B91DE6"/>
    <w:rsid w:val="00BA4314"/>
    <w:rsid w:val="00BF699D"/>
    <w:rsid w:val="00C02A96"/>
    <w:rsid w:val="00C02B12"/>
    <w:rsid w:val="00C3270F"/>
    <w:rsid w:val="00C32809"/>
    <w:rsid w:val="00C56B02"/>
    <w:rsid w:val="00C9699F"/>
    <w:rsid w:val="00CD55E1"/>
    <w:rsid w:val="00D04AC3"/>
    <w:rsid w:val="00D136B5"/>
    <w:rsid w:val="00D336B4"/>
    <w:rsid w:val="00D34BF8"/>
    <w:rsid w:val="00D3786D"/>
    <w:rsid w:val="00D40C83"/>
    <w:rsid w:val="00D54CE8"/>
    <w:rsid w:val="00D726FA"/>
    <w:rsid w:val="00D83E49"/>
    <w:rsid w:val="00DD6707"/>
    <w:rsid w:val="00DF3DA5"/>
    <w:rsid w:val="00DF6E52"/>
    <w:rsid w:val="00E12AA9"/>
    <w:rsid w:val="00E1391C"/>
    <w:rsid w:val="00E15A60"/>
    <w:rsid w:val="00E358C4"/>
    <w:rsid w:val="00E80920"/>
    <w:rsid w:val="00E937C0"/>
    <w:rsid w:val="00E95912"/>
    <w:rsid w:val="00EB0492"/>
    <w:rsid w:val="00F058DE"/>
    <w:rsid w:val="00F273CC"/>
    <w:rsid w:val="00F40B01"/>
    <w:rsid w:val="00F413F8"/>
    <w:rsid w:val="00FA1E9D"/>
    <w:rsid w:val="00FB44F7"/>
    <w:rsid w:val="00FB56A9"/>
    <w:rsid w:val="00FE4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FA59A"/>
  <w15:chartTrackingRefBased/>
  <w15:docId w15:val="{6D47ED55-08FD-4EEF-83A2-C362B2D73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6B02"/>
    <w:pPr>
      <w:tabs>
        <w:tab w:val="center" w:pos="4252"/>
        <w:tab w:val="right" w:pos="8504"/>
      </w:tabs>
      <w:snapToGrid w:val="0"/>
    </w:pPr>
  </w:style>
  <w:style w:type="character" w:customStyle="1" w:styleId="a4">
    <w:name w:val="ヘッダー (文字)"/>
    <w:basedOn w:val="a0"/>
    <w:link w:val="a3"/>
    <w:uiPriority w:val="99"/>
    <w:rsid w:val="00C56B02"/>
  </w:style>
  <w:style w:type="paragraph" w:styleId="a5">
    <w:name w:val="footer"/>
    <w:basedOn w:val="a"/>
    <w:link w:val="a6"/>
    <w:uiPriority w:val="99"/>
    <w:unhideWhenUsed/>
    <w:rsid w:val="00C56B02"/>
    <w:pPr>
      <w:tabs>
        <w:tab w:val="center" w:pos="4252"/>
        <w:tab w:val="right" w:pos="8504"/>
      </w:tabs>
      <w:snapToGrid w:val="0"/>
    </w:pPr>
  </w:style>
  <w:style w:type="character" w:customStyle="1" w:styleId="a6">
    <w:name w:val="フッター (文字)"/>
    <w:basedOn w:val="a0"/>
    <w:link w:val="a5"/>
    <w:uiPriority w:val="99"/>
    <w:rsid w:val="00C56B02"/>
  </w:style>
  <w:style w:type="paragraph" w:styleId="a7">
    <w:name w:val="List Paragraph"/>
    <w:basedOn w:val="a"/>
    <w:uiPriority w:val="34"/>
    <w:qFormat/>
    <w:rsid w:val="00C56B02"/>
    <w:pPr>
      <w:ind w:leftChars="400" w:left="840"/>
    </w:pPr>
  </w:style>
  <w:style w:type="character" w:styleId="a8">
    <w:name w:val="Hyperlink"/>
    <w:basedOn w:val="a0"/>
    <w:uiPriority w:val="99"/>
    <w:unhideWhenUsed/>
    <w:rsid w:val="00D34BF8"/>
    <w:rPr>
      <w:color w:val="0563C1" w:themeColor="hyperlink"/>
      <w:u w:val="single"/>
    </w:rPr>
  </w:style>
  <w:style w:type="character" w:styleId="a9">
    <w:name w:val="Unresolved Mention"/>
    <w:basedOn w:val="a0"/>
    <w:uiPriority w:val="99"/>
    <w:semiHidden/>
    <w:unhideWhenUsed/>
    <w:rsid w:val="00D34BF8"/>
    <w:rPr>
      <w:color w:val="605E5C"/>
      <w:shd w:val="clear" w:color="auto" w:fill="E1DFDD"/>
    </w:rPr>
  </w:style>
  <w:style w:type="character" w:styleId="aa">
    <w:name w:val="annotation reference"/>
    <w:basedOn w:val="a0"/>
    <w:uiPriority w:val="99"/>
    <w:semiHidden/>
    <w:unhideWhenUsed/>
    <w:rsid w:val="00097007"/>
    <w:rPr>
      <w:sz w:val="18"/>
      <w:szCs w:val="18"/>
    </w:rPr>
  </w:style>
  <w:style w:type="paragraph" w:styleId="ab">
    <w:name w:val="annotation text"/>
    <w:basedOn w:val="a"/>
    <w:link w:val="ac"/>
    <w:uiPriority w:val="99"/>
    <w:semiHidden/>
    <w:unhideWhenUsed/>
    <w:rsid w:val="00097007"/>
    <w:pPr>
      <w:jc w:val="left"/>
    </w:pPr>
  </w:style>
  <w:style w:type="character" w:customStyle="1" w:styleId="ac">
    <w:name w:val="コメント文字列 (文字)"/>
    <w:basedOn w:val="a0"/>
    <w:link w:val="ab"/>
    <w:uiPriority w:val="99"/>
    <w:semiHidden/>
    <w:rsid w:val="00097007"/>
  </w:style>
  <w:style w:type="paragraph" w:styleId="ad">
    <w:name w:val="annotation subject"/>
    <w:basedOn w:val="ab"/>
    <w:next w:val="ab"/>
    <w:link w:val="ae"/>
    <w:uiPriority w:val="99"/>
    <w:semiHidden/>
    <w:unhideWhenUsed/>
    <w:rsid w:val="00097007"/>
    <w:rPr>
      <w:b/>
      <w:bCs/>
    </w:rPr>
  </w:style>
  <w:style w:type="character" w:customStyle="1" w:styleId="ae">
    <w:name w:val="コメント内容 (文字)"/>
    <w:basedOn w:val="ac"/>
    <w:link w:val="ad"/>
    <w:uiPriority w:val="99"/>
    <w:semiHidden/>
    <w:rsid w:val="00097007"/>
    <w:rPr>
      <w:b/>
      <w:bCs/>
    </w:rPr>
  </w:style>
  <w:style w:type="paragraph" w:styleId="af">
    <w:name w:val="Balloon Text"/>
    <w:basedOn w:val="a"/>
    <w:link w:val="af0"/>
    <w:uiPriority w:val="99"/>
    <w:semiHidden/>
    <w:unhideWhenUsed/>
    <w:rsid w:val="0009700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970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C5342-4554-4EAD-9790-3BEF54C9F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Pages>
  <Words>580</Words>
  <Characters>3309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5</cp:revision>
  <cp:lastPrinted>2021-05-21T03:57:00Z</cp:lastPrinted>
  <dcterms:created xsi:type="dcterms:W3CDTF">2021-11-25T23:48:00Z</dcterms:created>
  <dcterms:modified xsi:type="dcterms:W3CDTF">2021-12-08T01:21:00Z</dcterms:modified>
</cp:coreProperties>
</file>