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2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509"/>
      </w:tblGrid>
      <w:tr w:rsidR="009D55E4" w:rsidRPr="009D55E4" w14:paraId="50686BC2" w14:textId="77777777" w:rsidTr="008D377B">
        <w:trPr>
          <w:trHeight w:val="284"/>
        </w:trPr>
        <w:tc>
          <w:tcPr>
            <w:tcW w:w="8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7B21B" w14:textId="6C475DAC" w:rsidR="009D55E4" w:rsidRPr="009D55E4" w:rsidRDefault="008D377B" w:rsidP="008D377B">
            <w:pPr>
              <w:ind w:righ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〔講座解説〕　</w:t>
            </w:r>
            <w:r w:rsidR="009D55E4" w:rsidRPr="009D55E4">
              <w:rPr>
                <w:rFonts w:ascii="ＭＳ ゴシック" w:eastAsia="ＭＳ ゴシック" w:hAnsi="ＭＳ ゴシック" w:hint="eastAsia"/>
                <w:szCs w:val="21"/>
              </w:rPr>
              <w:t>第1章　商品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D55E4" w:rsidRPr="009D55E4">
              <w:rPr>
                <w:rFonts w:ascii="ＭＳ ゴシック" w:eastAsia="ＭＳ ゴシック" w:hAnsi="ＭＳ ゴシック" w:hint="eastAsia"/>
                <w:szCs w:val="21"/>
              </w:rPr>
              <w:t>第１節　商品の二つの要因――使用価値と価値</w:t>
            </w:r>
            <w:r w:rsidR="009D55E4" w:rsidRPr="009D55E4">
              <w:rPr>
                <w:rFonts w:eastAsiaTheme="minorHAnsi" w:hint="eastAsia"/>
                <w:szCs w:val="21"/>
              </w:rPr>
              <w:t xml:space="preserve"> </w:t>
            </w:r>
          </w:p>
        </w:tc>
      </w:tr>
      <w:tr w:rsidR="00066186" w:rsidRPr="009D55E4" w14:paraId="2B74F453" w14:textId="77777777" w:rsidTr="00066186">
        <w:trPr>
          <w:trHeight w:val="339"/>
        </w:trPr>
        <w:tc>
          <w:tcPr>
            <w:tcW w:w="8494" w:type="dxa"/>
            <w:gridSpan w:val="2"/>
            <w:tcBorders>
              <w:top w:val="nil"/>
              <w:left w:val="nil"/>
              <w:right w:val="nil"/>
            </w:tcBorders>
          </w:tcPr>
          <w:p w14:paraId="3EBE7400" w14:textId="0D1212CE" w:rsidR="00066186" w:rsidRPr="00066186" w:rsidRDefault="00066186" w:rsidP="0006618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D377B">
              <w:rPr>
                <w:rFonts w:ascii="ＭＳ 明朝" w:eastAsia="ＭＳ 明朝" w:hAnsi="ＭＳ 明朝" w:hint="eastAsia"/>
                <w:szCs w:val="21"/>
              </w:rPr>
              <w:t>「マルクス主義経済学講座」（上・新日本出版社）</w:t>
            </w:r>
          </w:p>
        </w:tc>
      </w:tr>
      <w:tr w:rsidR="009D55E4" w:rsidRPr="009D55E4" w14:paraId="11E4679B" w14:textId="77777777" w:rsidTr="009D55E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CB54" w14:textId="48076DDE" w:rsidR="009D55E4" w:rsidRPr="009D55E4" w:rsidRDefault="009D55E4">
            <w:pPr>
              <w:rPr>
                <w:rFonts w:eastAsiaTheme="minorHAnsi"/>
                <w:szCs w:val="21"/>
              </w:rPr>
            </w:pPr>
            <w:r w:rsidRPr="009D55E4">
              <w:rPr>
                <w:rFonts w:eastAsiaTheme="minorHAnsi" w:hint="eastAsia"/>
                <w:szCs w:val="21"/>
              </w:rPr>
              <w:t>商品の定義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EC2F6E" w14:textId="16FDD8BA" w:rsidR="009D55E4" w:rsidRPr="009D55E4" w:rsidRDefault="00E36707">
            <w:pPr>
              <w:ind w:firstLineChars="100" w:firstLine="210"/>
              <w:jc w:val="left"/>
              <w:rPr>
                <w:rFonts w:eastAsiaTheme="minorHAnsi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B355099" wp14:editId="02392207">
                  <wp:simplePos x="0" y="0"/>
                  <wp:positionH relativeFrom="column">
                    <wp:posOffset>3136900</wp:posOffset>
                  </wp:positionH>
                  <wp:positionV relativeFrom="paragraph">
                    <wp:posOffset>37465</wp:posOffset>
                  </wp:positionV>
                  <wp:extent cx="810260" cy="1115695"/>
                  <wp:effectExtent l="0" t="0" r="8890" b="825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5E4" w:rsidRPr="009D55E4">
              <w:rPr>
                <w:rFonts w:eastAsiaTheme="minorHAnsi" w:hint="eastAsia"/>
                <w:szCs w:val="21"/>
              </w:rPr>
              <w:t>交換によって他人の欲望を充足する物的財貨である。その財貨は、消費財貨であるか、生産財貨であるか、問題にされない。</w:t>
            </w:r>
          </w:p>
        </w:tc>
      </w:tr>
      <w:tr w:rsidR="009D55E4" w:rsidRPr="009D55E4" w14:paraId="69B56C5C" w14:textId="77777777" w:rsidTr="009D55E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5438" w14:textId="77777777" w:rsidR="009D55E4" w:rsidRPr="009D55E4" w:rsidRDefault="009D55E4">
            <w:pPr>
              <w:rPr>
                <w:rFonts w:eastAsiaTheme="minorHAnsi"/>
                <w:szCs w:val="21"/>
              </w:rPr>
            </w:pPr>
            <w:r w:rsidRPr="009D55E4">
              <w:rPr>
                <w:rFonts w:eastAsiaTheme="minorHAnsi" w:hint="eastAsia"/>
                <w:szCs w:val="21"/>
              </w:rPr>
              <w:t>資本主義的生産過程を分析する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169094" w14:textId="77777777" w:rsidR="009D55E4" w:rsidRPr="009D55E4" w:rsidRDefault="009D55E4">
            <w:pPr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9D55E4">
              <w:rPr>
                <w:rFonts w:eastAsiaTheme="minorHAnsi" w:hint="eastAsia"/>
                <w:szCs w:val="21"/>
              </w:rPr>
              <w:t>❶まず、商品の分析からはじめ→❷ついで、貨幣発生のメカニズム（貨幣発生の必然性）を明らかにし→❸さらに、貨幣のいろいろな機能を説明したあと→❹資本という範疇に到達することをめざした。</w:t>
            </w:r>
          </w:p>
        </w:tc>
      </w:tr>
      <w:tr w:rsidR="009D55E4" w:rsidRPr="009D55E4" w14:paraId="5BEDCE4D" w14:textId="77777777" w:rsidTr="009D55E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FA28" w14:textId="77777777" w:rsidR="009D55E4" w:rsidRPr="009D55E4" w:rsidRDefault="009D55E4">
            <w:pPr>
              <w:rPr>
                <w:rFonts w:eastAsiaTheme="minorHAnsi"/>
                <w:szCs w:val="21"/>
              </w:rPr>
            </w:pPr>
            <w:r w:rsidRPr="009D55E4">
              <w:rPr>
                <w:rFonts w:eastAsiaTheme="minorHAnsi" w:hint="eastAsia"/>
                <w:szCs w:val="21"/>
              </w:rPr>
              <w:t>分析は弁証法的方法である。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2BD095" w14:textId="77777777" w:rsidR="009D55E4" w:rsidRPr="009D55E4" w:rsidRDefault="009D55E4">
            <w:pPr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9D55E4">
              <w:rPr>
                <w:rFonts w:eastAsiaTheme="minorHAnsi" w:hint="eastAsia"/>
                <w:szCs w:val="21"/>
              </w:rPr>
              <w:t>商品のもっとも簡単な規定（＝もっとも抽象的な規定）から出発し、そしてより多様な規定（＝より具体的な規定）を与えながら、論理展開する。「抽象的なものから具体的なものへ上向する方法」ことが科学的に正しいと明言している。</w:t>
            </w:r>
          </w:p>
        </w:tc>
      </w:tr>
      <w:tr w:rsidR="009D55E4" w:rsidRPr="009D55E4" w14:paraId="4EE66789" w14:textId="77777777" w:rsidTr="009D55E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48A6" w14:textId="77777777" w:rsidR="009D55E4" w:rsidRPr="009D55E4" w:rsidRDefault="009D55E4">
            <w:pPr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二つの要因の分析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BFD8A2" w14:textId="77777777" w:rsidR="009D55E4" w:rsidRPr="009D55E4" w:rsidRDefault="009D55E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商品は、使用価値と価値という二つの要因の統一物である。それぞれを考察していく。</w:t>
            </w:r>
          </w:p>
        </w:tc>
      </w:tr>
      <w:tr w:rsidR="009D55E4" w:rsidRPr="009D55E4" w14:paraId="5C812C03" w14:textId="77777777" w:rsidTr="009D55E4">
        <w:trPr>
          <w:trHeight w:val="1800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E4CF" w14:textId="77777777" w:rsidR="009D55E4" w:rsidRPr="009D55E4" w:rsidRDefault="009D55E4">
            <w:pPr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まず、使用価値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3CC492" w14:textId="77777777" w:rsidR="009D55E4" w:rsidRPr="009D55E4" w:rsidRDefault="009D55E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ある物がもっている人間の欲望を満たすことができるという性質。すなわちある物の有用性のことである。有用性はその物を使用価値にする。</w:t>
            </w:r>
          </w:p>
          <w:p w14:paraId="3A4DFA1E" w14:textId="77777777" w:rsidR="009D55E4" w:rsidRPr="009D55E4" w:rsidRDefault="009D55E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使用価値は、ある一定量の物として存在する。使用価値は、使用または消費によってだけ実現される。</w:t>
            </w:r>
          </w:p>
        </w:tc>
      </w:tr>
      <w:tr w:rsidR="009D55E4" w:rsidRPr="009D55E4" w14:paraId="5BEF0CBD" w14:textId="77777777" w:rsidTr="009D55E4">
        <w:trPr>
          <w:trHeight w:val="73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4422" w14:textId="77777777" w:rsidR="009D55E4" w:rsidRPr="009D55E4" w:rsidRDefault="009D55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交換価値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7CAC69" w14:textId="77777777" w:rsidR="009D55E4" w:rsidRPr="009D55E4" w:rsidRDefault="009D55E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ある使用価値が他の使用価値と交換される量的関係のこと。すなわち比率として目の前に現れる。</w:t>
            </w:r>
          </w:p>
        </w:tc>
      </w:tr>
      <w:tr w:rsidR="009D55E4" w:rsidRPr="009D55E4" w14:paraId="23BB8768" w14:textId="77777777" w:rsidTr="009D55E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88B45" w14:textId="77777777" w:rsidR="009D55E4" w:rsidRPr="009D55E4" w:rsidRDefault="009D55E4">
            <w:pPr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次に価値とは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93C363" w14:textId="77777777" w:rsidR="009D55E4" w:rsidRPr="009D55E4" w:rsidRDefault="009D55E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商品の価値は商品に対象化されている抽象的人間労働の凝固物（結晶）である。この認識は、商品体の使用価値を抽象して得られる。すなわち商品体に残るのは、人間労働力の凝固物という同じ性質だけである。</w:t>
            </w:r>
          </w:p>
        </w:tc>
      </w:tr>
      <w:tr w:rsidR="009D55E4" w:rsidRPr="009D55E4" w14:paraId="68544F52" w14:textId="77777777" w:rsidTr="009D55E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465D79" w14:textId="77777777" w:rsidR="009D55E4" w:rsidRPr="009D55E4" w:rsidRDefault="009D55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価値の実体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7CC9BD" w14:textId="77777777" w:rsidR="009D55E4" w:rsidRPr="009D55E4" w:rsidRDefault="009D55E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商品に対象化されている抽象的人間労働である。</w:t>
            </w:r>
          </w:p>
        </w:tc>
      </w:tr>
      <w:tr w:rsidR="009D55E4" w:rsidRPr="009D55E4" w14:paraId="13A2E3CE" w14:textId="77777777" w:rsidTr="009D55E4"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D9B4" w14:textId="77777777" w:rsidR="009D55E4" w:rsidRPr="009D55E4" w:rsidRDefault="009D55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価値量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738ADC" w14:textId="77777777" w:rsidR="009D55E4" w:rsidRPr="009D55E4" w:rsidRDefault="009D55E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抽象的人間労働の分量。この分量は労働そのものの量であり、労働の時間的継続によって度量される。つまり、価値量とは商品を生産するのに必要な労働時間のことである。</w:t>
            </w:r>
          </w:p>
        </w:tc>
      </w:tr>
      <w:tr w:rsidR="009D55E4" w:rsidRPr="009D55E4" w14:paraId="567D9460" w14:textId="77777777" w:rsidTr="00066186">
        <w:trPr>
          <w:trHeight w:val="35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3CD44" w14:textId="09682F46" w:rsidR="009D55E4" w:rsidRPr="009D55E4" w:rsidRDefault="009D55E4" w:rsidP="00066186">
            <w:pPr>
              <w:jc w:val="righ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価値の現象形態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069B38" w14:textId="77777777" w:rsidR="009D55E4" w:rsidRPr="009D55E4" w:rsidRDefault="009D55E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価値の現象形態が商品の交換価値である。</w:t>
            </w:r>
          </w:p>
        </w:tc>
      </w:tr>
      <w:tr w:rsidR="009D55E4" w:rsidRPr="009D55E4" w14:paraId="6B48C8FB" w14:textId="77777777" w:rsidTr="009D55E4">
        <w:trPr>
          <w:trHeight w:val="98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0955" w14:textId="77777777" w:rsidR="009D55E4" w:rsidRPr="009D55E4" w:rsidRDefault="009D55E4">
            <w:pPr>
              <w:jc w:val="righ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lastRenderedPageBreak/>
              <w:t>価値量の変動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CCF49" w14:textId="77777777" w:rsidR="009D55E4" w:rsidRPr="009D55E4" w:rsidRDefault="009D55E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社会的に必要な労働時間に規定される。労働の量に正比例する。労働の生産力が増大すると、使用価値を生産するのに必要な労働時間は少ない。価値量は生産力に反比例して変動する。</w:t>
            </w:r>
          </w:p>
        </w:tc>
      </w:tr>
      <w:tr w:rsidR="009D55E4" w:rsidRPr="009D55E4" w14:paraId="1601F089" w14:textId="77777777" w:rsidTr="009D55E4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533E7E" w14:textId="77777777" w:rsidR="009D55E4" w:rsidRPr="009D55E4" w:rsidRDefault="009D55E4">
            <w:pPr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価値法則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91449C" w14:textId="68824F9E" w:rsidR="009D55E4" w:rsidRPr="009D55E4" w:rsidRDefault="009D55E4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D55E4">
              <w:rPr>
                <w:rFonts w:asciiTheme="minorEastAsia" w:hAnsiTheme="minorEastAsia" w:hint="eastAsia"/>
                <w:szCs w:val="21"/>
              </w:rPr>
              <w:t>商品の価値の実体、商品の価値量を決めるのは、商品生産者の意志や意識からは独立した客観的法則である</w:t>
            </w:r>
            <w:r w:rsidR="00066186">
              <w:rPr>
                <w:rFonts w:asciiTheme="minorEastAsia" w:hAnsiTheme="minorEastAsia" w:hint="eastAsia"/>
                <w:szCs w:val="21"/>
              </w:rPr>
              <w:t>。</w:t>
            </w:r>
          </w:p>
        </w:tc>
      </w:tr>
    </w:tbl>
    <w:p w14:paraId="1DB86604" w14:textId="77777777" w:rsidR="00C147F0" w:rsidRPr="009D55E4" w:rsidRDefault="00C147F0" w:rsidP="00066186"/>
    <w:sectPr w:rsidR="00C147F0" w:rsidRPr="009D55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44"/>
    <w:rsid w:val="00066186"/>
    <w:rsid w:val="001C095E"/>
    <w:rsid w:val="002855C7"/>
    <w:rsid w:val="002D7E44"/>
    <w:rsid w:val="008D377B"/>
    <w:rsid w:val="009D55E4"/>
    <w:rsid w:val="00C147F0"/>
    <w:rsid w:val="00C23E52"/>
    <w:rsid w:val="00E3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AC2EC"/>
  <w15:chartTrackingRefBased/>
  <w15:docId w15:val="{E85223C2-6E1D-449C-B83C-08953C60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5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5E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陵一</dc:creator>
  <cp:keywords/>
  <dc:description/>
  <cp:lastModifiedBy>佐藤 陵一</cp:lastModifiedBy>
  <cp:revision>3</cp:revision>
  <dcterms:created xsi:type="dcterms:W3CDTF">2021-11-24T00:10:00Z</dcterms:created>
  <dcterms:modified xsi:type="dcterms:W3CDTF">2021-11-24T02:43:00Z</dcterms:modified>
</cp:coreProperties>
</file>