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81" w:rsidRDefault="008C67FE" w:rsidP="00705463">
      <w:pPr>
        <w:spacing w:after="0" w:line="240" w:lineRule="auto"/>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シルバー職員に〝</w:t>
      </w:r>
      <w:r w:rsidR="00F33481">
        <w:rPr>
          <w:rFonts w:asciiTheme="majorEastAsia" w:eastAsiaTheme="majorEastAsia" w:hAnsiTheme="majorEastAsia" w:hint="eastAsia"/>
          <w:sz w:val="28"/>
          <w:szCs w:val="28"/>
        </w:rPr>
        <w:t>偽装〟を強いる「適正就業ガイドライン」</w:t>
      </w:r>
    </w:p>
    <w:p w:rsidR="0042128F" w:rsidRPr="00471238" w:rsidRDefault="00721A73" w:rsidP="004D46FF">
      <w:pPr>
        <w:tabs>
          <w:tab w:val="right" w:pos="8504"/>
        </w:tabs>
        <w:spacing w:after="0" w:line="24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D46FF">
        <w:rPr>
          <w:rFonts w:asciiTheme="majorEastAsia" w:eastAsiaTheme="majorEastAsia" w:hAnsiTheme="majorEastAsia"/>
          <w:sz w:val="24"/>
          <w:szCs w:val="24"/>
        </w:rPr>
        <w:tab/>
      </w:r>
    </w:p>
    <w:p w:rsidR="00371B73" w:rsidRDefault="0042128F" w:rsidP="0042128F">
      <w:pPr>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建設政策研究所　研究員　佐藤陵一</w:t>
      </w:r>
    </w:p>
    <w:p w:rsidR="002916BE" w:rsidRDefault="002916BE" w:rsidP="0063790B">
      <w:pPr>
        <w:ind w:firstLineChars="100" w:firstLine="240"/>
        <w:rPr>
          <w:rFonts w:asciiTheme="majorEastAsia" w:eastAsiaTheme="majorEastAsia" w:hAnsiTheme="majorEastAsia"/>
          <w:sz w:val="24"/>
          <w:szCs w:val="24"/>
        </w:rPr>
      </w:pPr>
    </w:p>
    <w:p w:rsidR="00045DA1" w:rsidRDefault="00045DA1" w:rsidP="0063790B">
      <w:pPr>
        <w:ind w:firstLineChars="100" w:firstLine="240"/>
        <w:rPr>
          <w:rFonts w:asciiTheme="majorEastAsia" w:eastAsiaTheme="majorEastAsia" w:hAnsiTheme="majorEastAsia"/>
          <w:sz w:val="24"/>
          <w:szCs w:val="24"/>
        </w:rPr>
        <w:sectPr w:rsidR="00045DA1">
          <w:headerReference w:type="default" r:id="rId8"/>
          <w:footerReference w:type="default" r:id="rId9"/>
          <w:pgSz w:w="11906" w:h="16838"/>
          <w:pgMar w:top="1985" w:right="1701" w:bottom="1701" w:left="1701" w:header="851" w:footer="992" w:gutter="0"/>
          <w:cols w:space="425"/>
          <w:docGrid w:type="lines" w:linePitch="360"/>
        </w:sectPr>
      </w:pPr>
    </w:p>
    <w:p w:rsidR="00D24F8D" w:rsidRPr="00D142CD" w:rsidRDefault="00D24F8D" w:rsidP="008F40D4">
      <w:pPr>
        <w:pBdr>
          <w:top w:val="single" w:sz="4" w:space="1" w:color="auto"/>
          <w:bottom w:val="single" w:sz="4" w:space="1" w:color="auto"/>
        </w:pBdr>
        <w:ind w:firstLineChars="100" w:firstLine="240"/>
        <w:rPr>
          <w:rFonts w:asciiTheme="majorEastAsia" w:eastAsiaTheme="majorEastAsia" w:hAnsiTheme="majorEastAsia"/>
          <w:sz w:val="24"/>
          <w:szCs w:val="24"/>
          <w:shd w:val="pct15" w:color="auto" w:fill="FFFFFF"/>
        </w:rPr>
      </w:pPr>
      <w:r w:rsidRPr="00D142CD">
        <w:rPr>
          <w:rFonts w:asciiTheme="majorEastAsia" w:eastAsiaTheme="majorEastAsia" w:hAnsiTheme="majorEastAsia" w:hint="eastAsia"/>
          <w:sz w:val="24"/>
          <w:szCs w:val="24"/>
          <w:shd w:val="pct15" w:color="auto" w:fill="FFFFFF"/>
        </w:rPr>
        <w:t>はじめに</w:t>
      </w:r>
      <w:r w:rsidR="00D142CD">
        <w:rPr>
          <w:rFonts w:asciiTheme="majorEastAsia" w:eastAsiaTheme="majorEastAsia" w:hAnsiTheme="majorEastAsia" w:hint="eastAsia"/>
          <w:sz w:val="24"/>
          <w:szCs w:val="24"/>
          <w:shd w:val="pct15" w:color="auto" w:fill="FFFFFF"/>
        </w:rPr>
        <w:t xml:space="preserve">　　　　　　　　　　　</w:t>
      </w:r>
    </w:p>
    <w:p w:rsidR="00BF2E36" w:rsidRDefault="00D24F8D" w:rsidP="00B663C5">
      <w:pPr>
        <w:spacing w:after="0" w:line="240" w:lineRule="auto"/>
        <w:ind w:firstLineChars="100" w:firstLine="240"/>
        <w:jc w:val="both"/>
        <w:rPr>
          <w:rFonts w:asciiTheme="minorEastAsia" w:hAnsiTheme="minorEastAsia"/>
          <w:sz w:val="24"/>
          <w:szCs w:val="24"/>
        </w:rPr>
      </w:pPr>
      <w:r w:rsidRPr="0063790B">
        <w:rPr>
          <w:rFonts w:asciiTheme="minorEastAsia" w:hAnsiTheme="minorEastAsia" w:hint="eastAsia"/>
          <w:sz w:val="24"/>
          <w:szCs w:val="24"/>
        </w:rPr>
        <w:t>「</w:t>
      </w:r>
      <w:r w:rsidR="0063790B" w:rsidRPr="0063790B">
        <w:rPr>
          <w:rFonts w:asciiTheme="minorEastAsia" w:hAnsiTheme="minorEastAsia" w:hint="eastAsia"/>
          <w:sz w:val="24"/>
          <w:szCs w:val="24"/>
        </w:rPr>
        <w:t>シルバー人材センターの適正就業ガイドライン」</w:t>
      </w:r>
      <w:r w:rsidR="00590812">
        <w:rPr>
          <w:rFonts w:asciiTheme="minorEastAsia" w:hAnsiTheme="minorEastAsia" w:hint="eastAsia"/>
          <w:sz w:val="24"/>
          <w:szCs w:val="24"/>
        </w:rPr>
        <w:t>（</w:t>
      </w:r>
      <w:r w:rsidRPr="0063790B">
        <w:rPr>
          <w:rFonts w:asciiTheme="minorEastAsia" w:hAnsiTheme="minorEastAsia" w:hint="eastAsia"/>
          <w:sz w:val="24"/>
          <w:szCs w:val="24"/>
        </w:rPr>
        <w:t>2016</w:t>
      </w:r>
      <w:r w:rsidR="00590812">
        <w:rPr>
          <w:rFonts w:asciiTheme="minorEastAsia" w:hAnsiTheme="minorEastAsia" w:hint="eastAsia"/>
          <w:sz w:val="24"/>
          <w:szCs w:val="24"/>
        </w:rPr>
        <w:t>.9.9）が</w:t>
      </w:r>
      <w:r w:rsidR="00F33481">
        <w:rPr>
          <w:rFonts w:asciiTheme="minorEastAsia" w:hAnsiTheme="minorEastAsia" w:hint="eastAsia"/>
          <w:sz w:val="24"/>
          <w:szCs w:val="24"/>
        </w:rPr>
        <w:t>厚労省</w:t>
      </w:r>
      <w:r w:rsidR="0063790B" w:rsidRPr="0063790B">
        <w:rPr>
          <w:rFonts w:asciiTheme="minorEastAsia" w:hAnsiTheme="minorEastAsia" w:hint="eastAsia"/>
          <w:sz w:val="24"/>
          <w:szCs w:val="24"/>
        </w:rPr>
        <w:t>・全国シルバー</w:t>
      </w:r>
      <w:r w:rsidR="00590812">
        <w:rPr>
          <w:rFonts w:asciiTheme="minorEastAsia" w:hAnsiTheme="minorEastAsia" w:hint="eastAsia"/>
          <w:sz w:val="24"/>
          <w:szCs w:val="24"/>
        </w:rPr>
        <w:t>人材センター事業協会の連名</w:t>
      </w:r>
      <w:r w:rsidR="0063790B" w:rsidRPr="0063790B">
        <w:rPr>
          <w:rFonts w:asciiTheme="minorEastAsia" w:hAnsiTheme="minorEastAsia" w:hint="eastAsia"/>
          <w:sz w:val="24"/>
          <w:szCs w:val="24"/>
        </w:rPr>
        <w:t>で示されている。</w:t>
      </w:r>
      <w:r w:rsidR="00590812">
        <w:rPr>
          <w:rFonts w:asciiTheme="minorEastAsia" w:hAnsiTheme="minorEastAsia" w:hint="eastAsia"/>
          <w:sz w:val="24"/>
          <w:szCs w:val="24"/>
        </w:rPr>
        <w:t>この</w:t>
      </w:r>
      <w:r w:rsidR="00590812" w:rsidRPr="00590812">
        <w:rPr>
          <w:rFonts w:asciiTheme="minorEastAsia" w:hAnsiTheme="minorEastAsia" w:hint="eastAsia"/>
          <w:sz w:val="24"/>
          <w:szCs w:val="24"/>
        </w:rPr>
        <w:t>ガイドラインは、</w:t>
      </w:r>
      <w:r w:rsidR="003F4702">
        <w:rPr>
          <w:rFonts w:asciiTheme="minorEastAsia" w:hAnsiTheme="minorEastAsia" w:hint="eastAsia"/>
          <w:sz w:val="24"/>
          <w:szCs w:val="24"/>
        </w:rPr>
        <w:t>シルバー人材センター</w:t>
      </w:r>
      <w:r w:rsidR="00471238">
        <w:rPr>
          <w:rStyle w:val="afb"/>
          <w:rFonts w:asciiTheme="minorEastAsia" w:hAnsiTheme="minorEastAsia"/>
          <w:sz w:val="24"/>
          <w:szCs w:val="24"/>
        </w:rPr>
        <w:footnoteReference w:id="2"/>
      </w:r>
      <w:r w:rsidR="003F4702">
        <w:rPr>
          <w:rFonts w:asciiTheme="minorEastAsia" w:hAnsiTheme="minorEastAsia" w:hint="eastAsia"/>
          <w:sz w:val="24"/>
          <w:szCs w:val="24"/>
        </w:rPr>
        <w:t>（</w:t>
      </w:r>
      <w:r w:rsidR="00590812">
        <w:rPr>
          <w:rFonts w:asciiTheme="minorEastAsia" w:hAnsiTheme="minorEastAsia" w:hint="eastAsia"/>
          <w:sz w:val="24"/>
          <w:szCs w:val="24"/>
        </w:rPr>
        <w:t>シルバーと略）の職員が</w:t>
      </w:r>
      <w:r w:rsidR="00590812" w:rsidRPr="00590812">
        <w:rPr>
          <w:rFonts w:asciiTheme="minorEastAsia" w:hAnsiTheme="minorEastAsia" w:hint="eastAsia"/>
          <w:sz w:val="24"/>
          <w:szCs w:val="24"/>
        </w:rPr>
        <w:t>請負、委任、派遣、職業紹介の働き方の違い</w:t>
      </w:r>
      <w:r w:rsidR="00590812">
        <w:rPr>
          <w:rFonts w:asciiTheme="minorEastAsia" w:hAnsiTheme="minorEastAsia" w:hint="eastAsia"/>
          <w:sz w:val="24"/>
          <w:szCs w:val="24"/>
        </w:rPr>
        <w:t>を理解し、</w:t>
      </w:r>
      <w:r w:rsidR="00590812" w:rsidRPr="001110A4">
        <w:rPr>
          <w:rFonts w:asciiTheme="minorEastAsia" w:hAnsiTheme="minorEastAsia" w:hint="eastAsia"/>
          <w:sz w:val="24"/>
          <w:szCs w:val="24"/>
        </w:rPr>
        <w:t>シルバーで働く高齢者の</w:t>
      </w:r>
      <w:r w:rsidR="00590812" w:rsidRPr="000A43B6">
        <w:rPr>
          <w:rFonts w:asciiTheme="minorEastAsia" w:hAnsiTheme="minorEastAsia" w:hint="eastAsia"/>
          <w:sz w:val="24"/>
          <w:szCs w:val="24"/>
          <w:u w:val="single"/>
        </w:rPr>
        <w:t>適正な就業を確保する</w:t>
      </w:r>
      <w:r w:rsidR="00590812" w:rsidRPr="001110A4">
        <w:rPr>
          <w:rFonts w:asciiTheme="minorEastAsia" w:hAnsiTheme="minorEastAsia" w:hint="eastAsia"/>
          <w:sz w:val="24"/>
          <w:szCs w:val="24"/>
        </w:rPr>
        <w:t>ための留意すべきポイン</w:t>
      </w:r>
      <w:r w:rsidR="00590812" w:rsidRPr="00457315">
        <w:rPr>
          <w:rFonts w:asciiTheme="minorEastAsia" w:hAnsiTheme="minorEastAsia" w:hint="eastAsia"/>
          <w:sz w:val="24"/>
          <w:szCs w:val="24"/>
        </w:rPr>
        <w:t>ト</w:t>
      </w:r>
      <w:r w:rsidR="00590812" w:rsidRPr="00590812">
        <w:rPr>
          <w:rFonts w:asciiTheme="minorEastAsia" w:hAnsiTheme="minorEastAsia" w:hint="eastAsia"/>
          <w:sz w:val="24"/>
          <w:szCs w:val="24"/>
        </w:rPr>
        <w:t>をまとめたもの</w:t>
      </w:r>
      <w:r w:rsidR="000A43B6">
        <w:rPr>
          <w:rFonts w:asciiTheme="minorEastAsia" w:hAnsiTheme="minorEastAsia" w:hint="eastAsia"/>
          <w:sz w:val="24"/>
          <w:szCs w:val="24"/>
        </w:rPr>
        <w:t>である。</w:t>
      </w:r>
      <w:r w:rsidR="004E5176">
        <w:rPr>
          <w:rFonts w:asciiTheme="minorEastAsia" w:hAnsiTheme="minorEastAsia" w:hint="eastAsia"/>
          <w:sz w:val="24"/>
          <w:szCs w:val="24"/>
        </w:rPr>
        <w:t>私的に「</w:t>
      </w:r>
      <w:r w:rsidR="006B7E8E">
        <w:rPr>
          <w:rFonts w:asciiTheme="minorEastAsia" w:hAnsiTheme="minorEastAsia" w:hint="eastAsia"/>
          <w:sz w:val="24"/>
          <w:szCs w:val="24"/>
        </w:rPr>
        <w:t>直訳</w:t>
      </w:r>
      <w:r w:rsidR="004E5176">
        <w:rPr>
          <w:rFonts w:asciiTheme="minorEastAsia" w:hAnsiTheme="minorEastAsia" w:hint="eastAsia"/>
          <w:sz w:val="24"/>
          <w:szCs w:val="24"/>
        </w:rPr>
        <w:t>」</w:t>
      </w:r>
      <w:r w:rsidR="006B7E8E">
        <w:rPr>
          <w:rFonts w:asciiTheme="minorEastAsia" w:hAnsiTheme="minorEastAsia" w:hint="eastAsia"/>
          <w:sz w:val="24"/>
          <w:szCs w:val="24"/>
        </w:rPr>
        <w:t>すれば「偽装請負」とならない</w:t>
      </w:r>
      <w:r w:rsidR="003475C9">
        <w:rPr>
          <w:rFonts w:asciiTheme="minorEastAsia" w:hAnsiTheme="minorEastAsia" w:hint="eastAsia"/>
          <w:sz w:val="24"/>
          <w:szCs w:val="24"/>
        </w:rPr>
        <w:t>ように</w:t>
      </w:r>
      <w:r w:rsidR="006B7E8E">
        <w:rPr>
          <w:rFonts w:asciiTheme="minorEastAsia" w:hAnsiTheme="minorEastAsia" w:hint="eastAsia"/>
          <w:sz w:val="24"/>
          <w:szCs w:val="24"/>
        </w:rPr>
        <w:t>業務を</w:t>
      </w:r>
      <w:r w:rsidR="00471238">
        <w:rPr>
          <w:rFonts w:asciiTheme="minorEastAsia" w:hAnsiTheme="minorEastAsia" w:hint="eastAsia"/>
          <w:sz w:val="24"/>
          <w:szCs w:val="24"/>
        </w:rPr>
        <w:t>「</w:t>
      </w:r>
      <w:r w:rsidR="003475C9">
        <w:rPr>
          <w:rFonts w:asciiTheme="minorEastAsia" w:hAnsiTheme="minorEastAsia" w:hint="eastAsia"/>
          <w:sz w:val="24"/>
          <w:szCs w:val="24"/>
        </w:rPr>
        <w:t>適正に</w:t>
      </w:r>
      <w:r w:rsidR="006B7E8E">
        <w:rPr>
          <w:rFonts w:asciiTheme="minorEastAsia" w:hAnsiTheme="minorEastAsia" w:hint="eastAsia"/>
          <w:sz w:val="24"/>
          <w:szCs w:val="24"/>
        </w:rPr>
        <w:t>執行せよ」というマニュアルである。</w:t>
      </w:r>
      <w:r w:rsidR="00D43242">
        <w:rPr>
          <w:rFonts w:asciiTheme="minorEastAsia" w:hAnsiTheme="minorEastAsia" w:hint="eastAsia"/>
          <w:sz w:val="24"/>
          <w:szCs w:val="24"/>
        </w:rPr>
        <w:t>（下線は補注も含め</w:t>
      </w:r>
      <w:r w:rsidR="00CC0EBF">
        <w:rPr>
          <w:rFonts w:asciiTheme="minorEastAsia" w:hAnsiTheme="minorEastAsia" w:hint="eastAsia"/>
          <w:sz w:val="24"/>
          <w:szCs w:val="24"/>
        </w:rPr>
        <w:t>ryo-sato</w:t>
      </w:r>
      <w:r w:rsidR="00CC0EBF">
        <w:rPr>
          <w:rFonts w:asciiTheme="minorEastAsia" w:hAnsiTheme="minorEastAsia"/>
          <w:sz w:val="24"/>
          <w:szCs w:val="24"/>
        </w:rPr>
        <w:t>）</w:t>
      </w:r>
    </w:p>
    <w:p w:rsidR="00705463" w:rsidRDefault="00BF2E36" w:rsidP="00743A26">
      <w:pPr>
        <w:spacing w:after="0" w:line="240" w:lineRule="auto"/>
        <w:ind w:firstLineChars="100" w:firstLine="240"/>
        <w:jc w:val="both"/>
        <w:rPr>
          <w:rFonts w:asciiTheme="minorEastAsia" w:hAnsiTheme="minorEastAsia"/>
          <w:sz w:val="24"/>
          <w:szCs w:val="24"/>
        </w:rPr>
      </w:pPr>
      <w:r w:rsidRPr="006B7E8E">
        <w:rPr>
          <w:rFonts w:asciiTheme="minorEastAsia" w:hAnsiTheme="minorEastAsia" w:hint="eastAsia"/>
          <w:sz w:val="24"/>
          <w:szCs w:val="24"/>
        </w:rPr>
        <w:t>小論は、</w:t>
      </w:r>
      <w:r w:rsidR="004E5176">
        <w:rPr>
          <w:rFonts w:asciiTheme="minorEastAsia" w:hAnsiTheme="minorEastAsia" w:hint="eastAsia"/>
          <w:sz w:val="24"/>
          <w:szCs w:val="24"/>
        </w:rPr>
        <w:t>「ガイドライン」が言及する「</w:t>
      </w:r>
      <w:r w:rsidRPr="006B7E8E">
        <w:rPr>
          <w:rFonts w:asciiTheme="minorEastAsia" w:hAnsiTheme="minorEastAsia" w:hint="eastAsia"/>
          <w:sz w:val="24"/>
          <w:szCs w:val="24"/>
        </w:rPr>
        <w:t>適正就業」</w:t>
      </w:r>
      <w:r w:rsidR="004E5176">
        <w:rPr>
          <w:rFonts w:asciiTheme="minorEastAsia" w:hAnsiTheme="minorEastAsia" w:hint="eastAsia"/>
          <w:sz w:val="24"/>
          <w:szCs w:val="24"/>
        </w:rPr>
        <w:t>の内実</w:t>
      </w:r>
      <w:r w:rsidR="002916BE">
        <w:rPr>
          <w:rFonts w:asciiTheme="minorEastAsia" w:hAnsiTheme="minorEastAsia" w:hint="eastAsia"/>
          <w:sz w:val="24"/>
          <w:szCs w:val="24"/>
        </w:rPr>
        <w:t>に迫っている。</w:t>
      </w:r>
      <w:r w:rsidR="009C5762">
        <w:rPr>
          <w:rFonts w:asciiTheme="minorEastAsia" w:hAnsiTheme="minorEastAsia" w:hint="eastAsia"/>
          <w:sz w:val="24"/>
          <w:szCs w:val="24"/>
        </w:rPr>
        <w:t>すなわち</w:t>
      </w:r>
      <w:r w:rsidR="004E5176">
        <w:rPr>
          <w:rFonts w:asciiTheme="minorEastAsia" w:hAnsiTheme="minorEastAsia" w:hint="eastAsia"/>
          <w:sz w:val="24"/>
          <w:szCs w:val="24"/>
        </w:rPr>
        <w:t>「ガイドライン」がガイドす</w:t>
      </w:r>
      <w:r w:rsidRPr="006B7E8E">
        <w:rPr>
          <w:rFonts w:asciiTheme="minorEastAsia" w:hAnsiTheme="minorEastAsia" w:hint="eastAsia"/>
          <w:sz w:val="24"/>
          <w:szCs w:val="24"/>
        </w:rPr>
        <w:t>請負</w:t>
      </w:r>
      <w:r w:rsidR="00743A26">
        <w:rPr>
          <w:rFonts w:asciiTheme="minorEastAsia" w:hAnsiTheme="minorEastAsia" w:hint="eastAsia"/>
          <w:sz w:val="24"/>
          <w:szCs w:val="24"/>
        </w:rPr>
        <w:t>とは、</w:t>
      </w:r>
      <w:r w:rsidR="00721A73">
        <w:rPr>
          <w:rFonts w:asciiTheme="minorEastAsia" w:hAnsiTheme="minorEastAsia" w:hint="eastAsia"/>
          <w:sz w:val="24"/>
          <w:szCs w:val="24"/>
        </w:rPr>
        <w:t>厚労省が示してきた</w:t>
      </w:r>
      <w:r w:rsidR="004E5176">
        <w:rPr>
          <w:rFonts w:asciiTheme="minorEastAsia" w:hAnsiTheme="minorEastAsia" w:hint="eastAsia"/>
          <w:sz w:val="24"/>
          <w:szCs w:val="24"/>
        </w:rPr>
        <w:t>「告示</w:t>
      </w:r>
      <w:r w:rsidR="00CD66C1">
        <w:rPr>
          <w:rFonts w:asciiTheme="minorEastAsia" w:hAnsiTheme="minorEastAsia" w:hint="eastAsia"/>
          <w:sz w:val="24"/>
          <w:szCs w:val="24"/>
        </w:rPr>
        <w:t>第</w:t>
      </w:r>
      <w:r w:rsidR="004E5176">
        <w:rPr>
          <w:rFonts w:asciiTheme="minorEastAsia" w:hAnsiTheme="minorEastAsia" w:hint="eastAsia"/>
          <w:sz w:val="24"/>
          <w:szCs w:val="24"/>
        </w:rPr>
        <w:t>37号」</w:t>
      </w:r>
      <w:r w:rsidR="00EC3133">
        <w:rPr>
          <w:rStyle w:val="afb"/>
          <w:rFonts w:asciiTheme="minorEastAsia" w:hAnsiTheme="minorEastAsia"/>
          <w:sz w:val="24"/>
          <w:szCs w:val="24"/>
        </w:rPr>
        <w:footnoteReference w:id="3"/>
      </w:r>
      <w:r w:rsidR="004E5176">
        <w:rPr>
          <w:rFonts w:asciiTheme="minorEastAsia" w:hAnsiTheme="minorEastAsia" w:hint="eastAsia"/>
          <w:sz w:val="24"/>
          <w:szCs w:val="24"/>
        </w:rPr>
        <w:t>の</w:t>
      </w:r>
      <w:r w:rsidR="00743A26">
        <w:rPr>
          <w:rFonts w:asciiTheme="minorEastAsia" w:hAnsiTheme="minorEastAsia" w:hint="eastAsia"/>
          <w:sz w:val="24"/>
          <w:szCs w:val="24"/>
        </w:rPr>
        <w:t>「肝」をスポイルし</w:t>
      </w:r>
      <w:r w:rsidR="008F40D4">
        <w:rPr>
          <w:rFonts w:asciiTheme="minorEastAsia" w:hAnsiTheme="minorEastAsia" w:hint="eastAsia"/>
          <w:sz w:val="24"/>
          <w:szCs w:val="24"/>
        </w:rPr>
        <w:t>、</w:t>
      </w:r>
    </w:p>
    <w:p w:rsidR="001110A4" w:rsidRDefault="00EC3133" w:rsidP="001110A4">
      <w:pPr>
        <w:spacing w:after="0" w:line="240" w:lineRule="auto"/>
        <w:jc w:val="both"/>
        <w:rPr>
          <w:rFonts w:asciiTheme="minorEastAsia" w:hAnsiTheme="minorEastAsia"/>
          <w:sz w:val="24"/>
          <w:szCs w:val="24"/>
        </w:rPr>
      </w:pPr>
      <w:r>
        <w:rPr>
          <w:rFonts w:asciiTheme="minorEastAsia" w:hAnsiTheme="minorEastAsia" w:hint="eastAsia"/>
          <w:sz w:val="24"/>
          <w:szCs w:val="24"/>
        </w:rPr>
        <w:t>「告示</w:t>
      </w:r>
      <w:r w:rsidR="00CD66C1">
        <w:rPr>
          <w:rFonts w:asciiTheme="minorEastAsia" w:hAnsiTheme="minorEastAsia" w:hint="eastAsia"/>
          <w:sz w:val="24"/>
          <w:szCs w:val="24"/>
        </w:rPr>
        <w:t>第</w:t>
      </w:r>
      <w:r>
        <w:rPr>
          <w:rFonts w:asciiTheme="minorEastAsia" w:hAnsiTheme="minorEastAsia" w:hint="eastAsia"/>
          <w:sz w:val="24"/>
          <w:szCs w:val="24"/>
        </w:rPr>
        <w:t>37号」の</w:t>
      </w:r>
      <w:r w:rsidR="004E5176">
        <w:rPr>
          <w:rFonts w:asciiTheme="minorEastAsia" w:hAnsiTheme="minorEastAsia" w:hint="eastAsia"/>
          <w:sz w:val="24"/>
          <w:szCs w:val="24"/>
        </w:rPr>
        <w:t>基準に沿わない</w:t>
      </w:r>
      <w:r w:rsidR="00743A26">
        <w:rPr>
          <w:rFonts w:asciiTheme="minorEastAsia" w:hAnsiTheme="minorEastAsia" w:hint="eastAsia"/>
          <w:sz w:val="24"/>
          <w:szCs w:val="24"/>
        </w:rPr>
        <w:t>「</w:t>
      </w:r>
      <w:r w:rsidR="003F4702" w:rsidRPr="006B7E8E">
        <w:rPr>
          <w:rFonts w:asciiTheme="minorEastAsia" w:hAnsiTheme="minorEastAsia" w:hint="eastAsia"/>
          <w:sz w:val="24"/>
          <w:szCs w:val="24"/>
        </w:rPr>
        <w:t>似て非なるもの</w:t>
      </w:r>
      <w:r w:rsidR="00743A26">
        <w:rPr>
          <w:rFonts w:asciiTheme="minorEastAsia" w:hAnsiTheme="minorEastAsia" w:hint="eastAsia"/>
          <w:sz w:val="24"/>
          <w:szCs w:val="24"/>
        </w:rPr>
        <w:t>」</w:t>
      </w:r>
      <w:r w:rsidR="003F4702" w:rsidRPr="006B7E8E">
        <w:rPr>
          <w:rFonts w:asciiTheme="minorEastAsia" w:hAnsiTheme="minorEastAsia" w:hint="eastAsia"/>
          <w:sz w:val="24"/>
          <w:szCs w:val="24"/>
        </w:rPr>
        <w:t>であ</w:t>
      </w:r>
      <w:r w:rsidR="008F40D4">
        <w:rPr>
          <w:rFonts w:asciiTheme="minorEastAsia" w:hAnsiTheme="minorEastAsia" w:hint="eastAsia"/>
          <w:sz w:val="24"/>
          <w:szCs w:val="24"/>
        </w:rPr>
        <w:t>る</w:t>
      </w:r>
      <w:r w:rsidR="00D142CD">
        <w:rPr>
          <w:rFonts w:asciiTheme="minorEastAsia" w:hAnsiTheme="minorEastAsia" w:hint="eastAsia"/>
          <w:sz w:val="24"/>
          <w:szCs w:val="24"/>
        </w:rPr>
        <w:t>ことの論証である</w:t>
      </w:r>
      <w:r w:rsidR="008F40D4">
        <w:rPr>
          <w:rFonts w:asciiTheme="minorEastAsia" w:hAnsiTheme="minorEastAsia" w:hint="eastAsia"/>
          <w:sz w:val="24"/>
          <w:szCs w:val="24"/>
        </w:rPr>
        <w:t>。</w:t>
      </w:r>
      <w:r w:rsidR="001110A4">
        <w:rPr>
          <w:rFonts w:asciiTheme="minorEastAsia" w:hAnsiTheme="minorEastAsia" w:hint="eastAsia"/>
          <w:sz w:val="24"/>
          <w:szCs w:val="24"/>
        </w:rPr>
        <w:t>「ガイドライン」はシルバー職員に対し、</w:t>
      </w:r>
      <w:r w:rsidR="001110A4" w:rsidRPr="006B7E8E">
        <w:rPr>
          <w:rFonts w:asciiTheme="minorEastAsia" w:hAnsiTheme="minorEastAsia" w:hint="eastAsia"/>
          <w:sz w:val="24"/>
          <w:szCs w:val="24"/>
        </w:rPr>
        <w:t>職業安定法に違法する「偽装請負」</w:t>
      </w:r>
      <w:r w:rsidR="001110A4">
        <w:rPr>
          <w:rFonts w:asciiTheme="minorEastAsia" w:hAnsiTheme="minorEastAsia" w:hint="eastAsia"/>
          <w:sz w:val="24"/>
          <w:szCs w:val="24"/>
        </w:rPr>
        <w:t>を強いる内容となっている。</w:t>
      </w:r>
    </w:p>
    <w:p w:rsidR="001110A4" w:rsidRDefault="001110A4" w:rsidP="001110A4">
      <w:pPr>
        <w:spacing w:after="0" w:line="240" w:lineRule="auto"/>
        <w:ind w:firstLineChars="100" w:firstLine="240"/>
        <w:jc w:val="both"/>
        <w:rPr>
          <w:rFonts w:asciiTheme="minorEastAsia" w:hAnsiTheme="minorEastAsia" w:cs="Arial"/>
          <w:color w:val="000000" w:themeColor="text1"/>
          <w:sz w:val="24"/>
          <w:szCs w:val="24"/>
        </w:rPr>
      </w:pPr>
      <w:r w:rsidRPr="001110A4">
        <w:rPr>
          <w:rFonts w:asciiTheme="minorEastAsia" w:hAnsiTheme="minorEastAsia" w:hint="eastAsia"/>
          <w:sz w:val="24"/>
          <w:szCs w:val="24"/>
        </w:rPr>
        <w:t>スポイルとは「</w:t>
      </w:r>
      <w:r w:rsidRPr="001110A4">
        <w:rPr>
          <w:rFonts w:asciiTheme="minorEastAsia" w:hAnsiTheme="minorEastAsia" w:cs="Arial"/>
          <w:sz w:val="24"/>
          <w:szCs w:val="24"/>
        </w:rPr>
        <w:t>物事をすっかり台無しにすること</w:t>
      </w:r>
      <w:r w:rsidRPr="001110A4">
        <w:rPr>
          <w:rFonts w:asciiTheme="minorEastAsia" w:hAnsiTheme="minorEastAsia" w:cs="Arial" w:hint="eastAsia"/>
          <w:sz w:val="24"/>
          <w:szCs w:val="24"/>
        </w:rPr>
        <w:t>」</w:t>
      </w:r>
      <w:r w:rsidRPr="001110A4">
        <w:rPr>
          <w:rFonts w:asciiTheme="minorEastAsia" w:hAnsiTheme="minorEastAsia" w:cs="Arial" w:hint="eastAsia"/>
          <w:color w:val="000000" w:themeColor="text1"/>
          <w:sz w:val="24"/>
          <w:szCs w:val="24"/>
        </w:rPr>
        <w:t>（</w:t>
      </w:r>
      <w:r w:rsidRPr="001110A4">
        <w:rPr>
          <w:rFonts w:asciiTheme="minorEastAsia" w:hAnsiTheme="minorEastAsia" w:cs="Arial"/>
          <w:color w:val="000000" w:themeColor="text1"/>
          <w:sz w:val="24"/>
          <w:szCs w:val="24"/>
        </w:rPr>
        <w:t>大辞林</w:t>
      </w:r>
      <w:r w:rsidRPr="001110A4">
        <w:rPr>
          <w:rFonts w:asciiTheme="minorEastAsia" w:hAnsiTheme="minorEastAsia" w:cs="Arial" w:hint="eastAsia"/>
          <w:color w:val="000000" w:themeColor="text1"/>
          <w:sz w:val="24"/>
          <w:szCs w:val="24"/>
        </w:rPr>
        <w:t>）とあるが、言い得て妙である。</w:t>
      </w:r>
    </w:p>
    <w:p w:rsidR="00743A26" w:rsidRPr="008F40D4" w:rsidRDefault="00743A26" w:rsidP="00B663C5">
      <w:pPr>
        <w:spacing w:after="0" w:line="240" w:lineRule="auto"/>
        <w:ind w:firstLineChars="100" w:firstLine="240"/>
        <w:jc w:val="both"/>
        <w:rPr>
          <w:rFonts w:asciiTheme="minorEastAsia" w:hAnsiTheme="minorEastAsia"/>
          <w:sz w:val="24"/>
          <w:szCs w:val="24"/>
        </w:rPr>
      </w:pPr>
    </w:p>
    <w:p w:rsidR="00743A26" w:rsidRPr="00D142CD" w:rsidRDefault="004C1889" w:rsidP="008F40D4">
      <w:pPr>
        <w:pBdr>
          <w:top w:val="single" w:sz="4" w:space="1" w:color="auto"/>
          <w:bottom w:val="single" w:sz="4" w:space="1" w:color="auto"/>
        </w:pBdr>
        <w:spacing w:after="0" w:line="240" w:lineRule="auto"/>
        <w:ind w:firstLineChars="100" w:firstLine="240"/>
        <w:jc w:val="both"/>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w:t>
      </w:r>
      <w:r w:rsidR="00743A26" w:rsidRPr="00D142CD">
        <w:rPr>
          <w:rFonts w:asciiTheme="majorEastAsia" w:eastAsiaTheme="majorEastAsia" w:hAnsiTheme="majorEastAsia" w:hint="eastAsia"/>
          <w:sz w:val="24"/>
          <w:szCs w:val="24"/>
          <w:shd w:val="pct15" w:color="auto" w:fill="FFFFFF"/>
        </w:rPr>
        <w:t>ガイドライン</w:t>
      </w:r>
      <w:r>
        <w:rPr>
          <w:rFonts w:asciiTheme="majorEastAsia" w:eastAsiaTheme="majorEastAsia" w:hAnsiTheme="majorEastAsia" w:hint="eastAsia"/>
          <w:sz w:val="24"/>
          <w:szCs w:val="24"/>
          <w:shd w:val="pct15" w:color="auto" w:fill="FFFFFF"/>
        </w:rPr>
        <w:t>」</w:t>
      </w:r>
      <w:r w:rsidR="00743A26" w:rsidRPr="00D142CD">
        <w:rPr>
          <w:rFonts w:asciiTheme="majorEastAsia" w:eastAsiaTheme="majorEastAsia" w:hAnsiTheme="majorEastAsia" w:hint="eastAsia"/>
          <w:sz w:val="24"/>
          <w:szCs w:val="24"/>
          <w:shd w:val="pct15" w:color="auto" w:fill="FFFFFF"/>
        </w:rPr>
        <w:t>の</w:t>
      </w:r>
      <w:r w:rsidR="008F40D4" w:rsidRPr="00D142CD">
        <w:rPr>
          <w:rFonts w:asciiTheme="majorEastAsia" w:eastAsiaTheme="majorEastAsia" w:hAnsiTheme="majorEastAsia" w:hint="eastAsia"/>
          <w:sz w:val="24"/>
          <w:szCs w:val="24"/>
          <w:shd w:val="pct15" w:color="auto" w:fill="FFFFFF"/>
        </w:rPr>
        <w:t>組立て</w:t>
      </w:r>
      <w:r w:rsidR="00D142CD">
        <w:rPr>
          <w:rFonts w:asciiTheme="majorEastAsia" w:eastAsiaTheme="majorEastAsia" w:hAnsiTheme="majorEastAsia" w:hint="eastAsia"/>
          <w:sz w:val="24"/>
          <w:szCs w:val="24"/>
          <w:shd w:val="pct15" w:color="auto" w:fill="FFFFFF"/>
        </w:rPr>
        <w:t xml:space="preserve">　　　　　</w:t>
      </w:r>
    </w:p>
    <w:p w:rsidR="008F40D4" w:rsidRDefault="008F40D4" w:rsidP="00B663C5">
      <w:pPr>
        <w:spacing w:after="0" w:line="240" w:lineRule="auto"/>
        <w:ind w:firstLineChars="100" w:firstLine="240"/>
        <w:jc w:val="both"/>
        <w:rPr>
          <w:rFonts w:asciiTheme="minorEastAsia" w:hAnsiTheme="minorEastAsia"/>
          <w:sz w:val="24"/>
          <w:szCs w:val="24"/>
        </w:rPr>
      </w:pPr>
    </w:p>
    <w:p w:rsidR="00A72B22" w:rsidRDefault="00A72B22" w:rsidP="00CB254A">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「ガイドライン」は全文32ページ</w:t>
      </w:r>
      <w:r w:rsidR="00C71E38">
        <w:rPr>
          <w:rStyle w:val="afb"/>
          <w:rFonts w:asciiTheme="minorEastAsia" w:hAnsiTheme="minorEastAsia"/>
          <w:sz w:val="24"/>
          <w:szCs w:val="24"/>
        </w:rPr>
        <w:footnoteReference w:id="4"/>
      </w:r>
      <w:r>
        <w:rPr>
          <w:rFonts w:asciiTheme="minorEastAsia" w:hAnsiTheme="minorEastAsia" w:hint="eastAsia"/>
          <w:sz w:val="24"/>
          <w:szCs w:val="24"/>
        </w:rPr>
        <w:t>である。最初に用語解説があり、次に1．シルバーの目的、2．仕組み、3．提供する業務、4．会員の就業形態、5．労働関係法令の適用、保険の加入、6．適正な料金、賃金、配分金の設定、7．</w:t>
      </w:r>
      <w:r w:rsidR="00705463">
        <w:rPr>
          <w:rFonts w:asciiTheme="minorEastAsia" w:hAnsiTheme="minorEastAsia" w:hint="eastAsia"/>
          <w:sz w:val="24"/>
          <w:szCs w:val="24"/>
        </w:rPr>
        <w:t>民業圧迫</w:t>
      </w:r>
      <w:r>
        <w:rPr>
          <w:rFonts w:asciiTheme="minorEastAsia" w:hAnsiTheme="minorEastAsia" w:hint="eastAsia"/>
          <w:sz w:val="24"/>
          <w:szCs w:val="24"/>
        </w:rPr>
        <w:t>が生じた場合の対応、8．会員、発注者への</w:t>
      </w:r>
      <w:r w:rsidR="00C71E38">
        <w:rPr>
          <w:rFonts w:asciiTheme="minorEastAsia" w:hAnsiTheme="minorEastAsia" w:hint="eastAsia"/>
          <w:sz w:val="24"/>
          <w:szCs w:val="24"/>
        </w:rPr>
        <w:t>適正就業の周知となっている。</w:t>
      </w:r>
    </w:p>
    <w:p w:rsidR="001110A4" w:rsidRDefault="000F7310" w:rsidP="00CB254A">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30年を経過するシルバーが今、なぜ、「適正就業」なのかである。</w:t>
      </w:r>
    </w:p>
    <w:p w:rsidR="00D142CD" w:rsidRDefault="000F7310" w:rsidP="00CB254A">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lastRenderedPageBreak/>
        <w:t>シルバーは従来、</w:t>
      </w:r>
      <w:r w:rsidRPr="00463683">
        <w:rPr>
          <w:rFonts w:asciiTheme="minorEastAsia" w:hAnsiTheme="minorEastAsia" w:hint="eastAsia"/>
          <w:color w:val="000000" w:themeColor="text1"/>
          <w:sz w:val="24"/>
          <w:szCs w:val="24"/>
        </w:rPr>
        <w:t>「請負</w:t>
      </w:r>
      <w:r w:rsidRPr="00463683">
        <w:rPr>
          <w:rStyle w:val="afb"/>
          <w:rFonts w:asciiTheme="minorEastAsia" w:hAnsiTheme="minorEastAsia"/>
          <w:color w:val="000000" w:themeColor="text1"/>
          <w:sz w:val="24"/>
          <w:szCs w:val="24"/>
        </w:rPr>
        <w:footnoteReference w:id="5"/>
      </w:r>
      <w:r w:rsidRPr="00463683">
        <w:rPr>
          <w:rFonts w:asciiTheme="minorEastAsia" w:hAnsiTheme="minorEastAsia" w:hint="eastAsia"/>
          <w:color w:val="000000" w:themeColor="text1"/>
          <w:sz w:val="24"/>
          <w:szCs w:val="24"/>
        </w:rPr>
        <w:t>又は委任契約</w:t>
      </w:r>
      <w:r w:rsidRPr="00463683">
        <w:rPr>
          <w:rStyle w:val="afb"/>
          <w:rFonts w:asciiTheme="minorEastAsia" w:hAnsiTheme="minorEastAsia"/>
          <w:color w:val="000000" w:themeColor="text1"/>
          <w:sz w:val="24"/>
          <w:szCs w:val="24"/>
        </w:rPr>
        <w:footnoteReference w:id="6"/>
      </w:r>
      <w:r w:rsidRPr="00463683">
        <w:rPr>
          <w:rFonts w:asciiTheme="minorEastAsia" w:hAnsiTheme="minorEastAsia" w:hint="eastAsia"/>
          <w:color w:val="000000" w:themeColor="text1"/>
          <w:sz w:val="24"/>
          <w:szCs w:val="24"/>
        </w:rPr>
        <w:t>により仕事（受託事業）を受注し‥」としてきたが、</w:t>
      </w:r>
      <w:r>
        <w:rPr>
          <w:rFonts w:asciiTheme="minorEastAsia" w:hAnsiTheme="minorEastAsia" w:hint="eastAsia"/>
          <w:sz w:val="24"/>
          <w:szCs w:val="24"/>
        </w:rPr>
        <w:t>2004年度からは一般登録型派遣の業務</w:t>
      </w:r>
      <w:r w:rsidR="00463683">
        <w:rPr>
          <w:rStyle w:val="afb"/>
          <w:rFonts w:asciiTheme="minorEastAsia" w:hAnsiTheme="minorEastAsia"/>
          <w:sz w:val="24"/>
          <w:szCs w:val="24"/>
        </w:rPr>
        <w:footnoteReference w:id="7"/>
      </w:r>
      <w:r w:rsidR="00463683">
        <w:rPr>
          <w:rFonts w:asciiTheme="minorEastAsia" w:hAnsiTheme="minorEastAsia" w:hint="eastAsia"/>
          <w:sz w:val="24"/>
          <w:szCs w:val="24"/>
        </w:rPr>
        <w:t>を行い、2014年度からは有料職業紹介に乗り出している。</w:t>
      </w:r>
      <w:r w:rsidR="00D142CD">
        <w:rPr>
          <w:rFonts w:asciiTheme="minorEastAsia" w:hAnsiTheme="minorEastAsia" w:hint="eastAsia"/>
          <w:sz w:val="24"/>
          <w:szCs w:val="24"/>
        </w:rPr>
        <w:t xml:space="preserve">　</w:t>
      </w:r>
    </w:p>
    <w:p w:rsidR="000F7310" w:rsidRDefault="00D142CD" w:rsidP="00CB254A">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また</w:t>
      </w:r>
      <w:r w:rsidR="009E14AF">
        <w:rPr>
          <w:rFonts w:asciiTheme="minorEastAsia" w:hAnsiTheme="minorEastAsia" w:hint="eastAsia"/>
          <w:sz w:val="24"/>
          <w:szCs w:val="24"/>
        </w:rPr>
        <w:t>「週20時間程度」としてきた短時間労働を、</w:t>
      </w:r>
      <w:r w:rsidR="00CC0EBF">
        <w:rPr>
          <w:rFonts w:asciiTheme="minorEastAsia" w:hAnsiTheme="minorEastAsia" w:hint="eastAsia"/>
          <w:sz w:val="24"/>
          <w:szCs w:val="24"/>
        </w:rPr>
        <w:t>派遣、職業紹介では</w:t>
      </w:r>
      <w:r w:rsidR="009E14AF">
        <w:rPr>
          <w:rFonts w:asciiTheme="minorEastAsia" w:hAnsiTheme="minorEastAsia" w:hint="eastAsia"/>
          <w:sz w:val="24"/>
          <w:szCs w:val="24"/>
        </w:rPr>
        <w:t>週40</w:t>
      </w:r>
      <w:r w:rsidR="00705463">
        <w:rPr>
          <w:rFonts w:asciiTheme="minorEastAsia" w:hAnsiTheme="minorEastAsia" w:hint="eastAsia"/>
          <w:sz w:val="24"/>
          <w:szCs w:val="24"/>
        </w:rPr>
        <w:t>時間労働を認める特例を</w:t>
      </w:r>
      <w:r w:rsidR="009E14AF">
        <w:rPr>
          <w:rFonts w:asciiTheme="minorEastAsia" w:hAnsiTheme="minorEastAsia" w:hint="eastAsia"/>
          <w:sz w:val="24"/>
          <w:szCs w:val="24"/>
        </w:rPr>
        <w:t>導入</w:t>
      </w:r>
      <w:r w:rsidR="00705463">
        <w:rPr>
          <w:rFonts w:asciiTheme="minorEastAsia" w:hAnsiTheme="minorEastAsia" w:hint="eastAsia"/>
          <w:sz w:val="24"/>
          <w:szCs w:val="24"/>
        </w:rPr>
        <w:t>して</w:t>
      </w:r>
      <w:r w:rsidR="009E14AF">
        <w:rPr>
          <w:rFonts w:asciiTheme="minorEastAsia" w:hAnsiTheme="minorEastAsia" w:hint="eastAsia"/>
          <w:sz w:val="24"/>
          <w:szCs w:val="24"/>
        </w:rPr>
        <w:t>いる。</w:t>
      </w:r>
    </w:p>
    <w:p w:rsidR="0019218F" w:rsidRDefault="00463683" w:rsidP="00CB254A">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シルバーの新たな展開は、会員の中</w:t>
      </w:r>
      <w:r w:rsidR="00705463">
        <w:rPr>
          <w:rFonts w:asciiTheme="minorEastAsia" w:hAnsiTheme="minorEastAsia" w:hint="eastAsia"/>
          <w:sz w:val="24"/>
          <w:szCs w:val="24"/>
        </w:rPr>
        <w:t>に派遣で働く場合は</w:t>
      </w:r>
      <w:r>
        <w:rPr>
          <w:rFonts w:asciiTheme="minorEastAsia" w:hAnsiTheme="minorEastAsia" w:hint="eastAsia"/>
          <w:sz w:val="24"/>
          <w:szCs w:val="24"/>
        </w:rPr>
        <w:t>シルバーに雇用され、賃金</w:t>
      </w:r>
      <w:r w:rsidR="008C67FE">
        <w:rPr>
          <w:rFonts w:asciiTheme="minorEastAsia" w:hAnsiTheme="minorEastAsia" w:hint="eastAsia"/>
          <w:sz w:val="24"/>
          <w:szCs w:val="24"/>
        </w:rPr>
        <w:t>が支払われ</w:t>
      </w:r>
      <w:r>
        <w:rPr>
          <w:rFonts w:asciiTheme="minorEastAsia" w:hAnsiTheme="minorEastAsia" w:hint="eastAsia"/>
          <w:sz w:val="24"/>
          <w:szCs w:val="24"/>
        </w:rPr>
        <w:t>、「労働者となる」が、請負で</w:t>
      </w:r>
      <w:r w:rsidR="00705463">
        <w:rPr>
          <w:rFonts w:asciiTheme="minorEastAsia" w:hAnsiTheme="minorEastAsia" w:hint="eastAsia"/>
          <w:sz w:val="24"/>
          <w:szCs w:val="24"/>
        </w:rPr>
        <w:t>働く場合</w:t>
      </w:r>
      <w:r>
        <w:rPr>
          <w:rFonts w:asciiTheme="minorEastAsia" w:hAnsiTheme="minorEastAsia" w:hint="eastAsia"/>
          <w:sz w:val="24"/>
          <w:szCs w:val="24"/>
        </w:rPr>
        <w:t>は「労働者となら</w:t>
      </w:r>
      <w:r w:rsidR="008C67FE">
        <w:rPr>
          <w:rFonts w:asciiTheme="minorEastAsia" w:hAnsiTheme="minorEastAsia" w:hint="eastAsia"/>
          <w:sz w:val="24"/>
          <w:szCs w:val="24"/>
        </w:rPr>
        <w:t>ず」、労働法が適用されない</w:t>
      </w:r>
      <w:r w:rsidR="0019218F">
        <w:rPr>
          <w:rFonts w:asciiTheme="minorEastAsia" w:hAnsiTheme="minorEastAsia" w:hint="eastAsia"/>
          <w:sz w:val="24"/>
          <w:szCs w:val="24"/>
        </w:rPr>
        <w:t>事態</w:t>
      </w:r>
      <w:r w:rsidR="00CB254A">
        <w:rPr>
          <w:rFonts w:asciiTheme="minorEastAsia" w:hAnsiTheme="minorEastAsia" w:hint="eastAsia"/>
          <w:sz w:val="24"/>
          <w:szCs w:val="24"/>
        </w:rPr>
        <w:t>を生み出している</w:t>
      </w:r>
      <w:r w:rsidR="0019218F">
        <w:rPr>
          <w:rFonts w:asciiTheme="minorEastAsia" w:hAnsiTheme="minorEastAsia" w:hint="eastAsia"/>
          <w:sz w:val="24"/>
          <w:szCs w:val="24"/>
        </w:rPr>
        <w:t>。会員にとっては同じシルバーの仕事を行い、</w:t>
      </w:r>
      <w:r w:rsidR="00CB254A">
        <w:rPr>
          <w:rFonts w:asciiTheme="minorEastAsia" w:hAnsiTheme="minorEastAsia" w:hint="eastAsia"/>
          <w:sz w:val="24"/>
          <w:szCs w:val="24"/>
        </w:rPr>
        <w:t>現場に</w:t>
      </w:r>
      <w:r w:rsidR="0019218F">
        <w:rPr>
          <w:rFonts w:asciiTheme="minorEastAsia" w:hAnsiTheme="minorEastAsia" w:hint="eastAsia"/>
          <w:sz w:val="24"/>
          <w:szCs w:val="24"/>
        </w:rPr>
        <w:t>「派遣」されているの</w:t>
      </w:r>
      <w:r w:rsidR="00CB254A">
        <w:rPr>
          <w:rFonts w:asciiTheme="minorEastAsia" w:hAnsiTheme="minorEastAsia" w:hint="eastAsia"/>
          <w:sz w:val="24"/>
          <w:szCs w:val="24"/>
        </w:rPr>
        <w:t>「おかしい」</w:t>
      </w:r>
      <w:r w:rsidR="0019218F">
        <w:rPr>
          <w:rFonts w:asciiTheme="minorEastAsia" w:hAnsiTheme="minorEastAsia" w:hint="eastAsia"/>
          <w:sz w:val="24"/>
          <w:szCs w:val="24"/>
        </w:rPr>
        <w:t>ということである。</w:t>
      </w:r>
    </w:p>
    <w:p w:rsidR="0019218F" w:rsidRDefault="0019218F" w:rsidP="00CB254A">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有料職業紹介の</w:t>
      </w:r>
      <w:r w:rsidR="00CC0EBF">
        <w:rPr>
          <w:rFonts w:asciiTheme="minorEastAsia" w:hAnsiTheme="minorEastAsia" w:hint="eastAsia"/>
          <w:sz w:val="24"/>
          <w:szCs w:val="24"/>
        </w:rPr>
        <w:t>本格</w:t>
      </w:r>
      <w:r w:rsidR="00705463">
        <w:rPr>
          <w:rFonts w:asciiTheme="minorEastAsia" w:hAnsiTheme="minorEastAsia" w:hint="eastAsia"/>
          <w:sz w:val="24"/>
          <w:szCs w:val="24"/>
        </w:rPr>
        <w:t>運用は</w:t>
      </w:r>
      <w:r>
        <w:rPr>
          <w:rFonts w:asciiTheme="minorEastAsia" w:hAnsiTheme="minorEastAsia" w:hint="eastAsia"/>
          <w:sz w:val="24"/>
          <w:szCs w:val="24"/>
        </w:rPr>
        <w:t>これからであるが、シルバーの業務拡大は高齢労働者市場に大きな影響を与えることになるのは必至である。</w:t>
      </w:r>
    </w:p>
    <w:p w:rsidR="001110A4" w:rsidRDefault="00D301C9" w:rsidP="008C67FE">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w:t>
      </w:r>
      <w:r w:rsidR="0019218F">
        <w:rPr>
          <w:rFonts w:asciiTheme="minorEastAsia" w:hAnsiTheme="minorEastAsia" w:hint="eastAsia"/>
          <w:sz w:val="24"/>
          <w:szCs w:val="24"/>
        </w:rPr>
        <w:t>ガイドライン</w:t>
      </w:r>
      <w:r>
        <w:rPr>
          <w:rFonts w:asciiTheme="minorEastAsia" w:hAnsiTheme="minorEastAsia" w:hint="eastAsia"/>
          <w:sz w:val="24"/>
          <w:szCs w:val="24"/>
        </w:rPr>
        <w:t>」</w:t>
      </w:r>
      <w:r w:rsidR="0019218F">
        <w:rPr>
          <w:rFonts w:asciiTheme="minorEastAsia" w:hAnsiTheme="minorEastAsia" w:hint="eastAsia"/>
          <w:sz w:val="24"/>
          <w:szCs w:val="24"/>
        </w:rPr>
        <w:t>は、</w:t>
      </w:r>
      <w:r w:rsidR="0023673F">
        <w:rPr>
          <w:rFonts w:asciiTheme="minorEastAsia" w:hAnsiTheme="minorEastAsia" w:hint="eastAsia"/>
          <w:sz w:val="24"/>
          <w:szCs w:val="24"/>
        </w:rPr>
        <w:t>シルバー</w:t>
      </w:r>
      <w:r w:rsidR="00CB254A">
        <w:rPr>
          <w:rFonts w:asciiTheme="minorEastAsia" w:hAnsiTheme="minorEastAsia" w:hint="eastAsia"/>
          <w:sz w:val="24"/>
          <w:szCs w:val="24"/>
        </w:rPr>
        <w:t>会員の労働者性をめぐる従来</w:t>
      </w:r>
      <w:r>
        <w:rPr>
          <w:rFonts w:asciiTheme="minorEastAsia" w:hAnsiTheme="minorEastAsia" w:hint="eastAsia"/>
          <w:sz w:val="24"/>
          <w:szCs w:val="24"/>
        </w:rPr>
        <w:t>からの</w:t>
      </w:r>
      <w:r w:rsidR="00CB254A">
        <w:rPr>
          <w:rFonts w:asciiTheme="minorEastAsia" w:hAnsiTheme="minorEastAsia" w:hint="eastAsia"/>
          <w:sz w:val="24"/>
          <w:szCs w:val="24"/>
        </w:rPr>
        <w:t>不合理とその矛盾をいっそう拡大し、現場に押し付けるものである。</w:t>
      </w:r>
    </w:p>
    <w:p w:rsidR="008C67FE" w:rsidRDefault="008C67FE" w:rsidP="008C67FE">
      <w:pPr>
        <w:spacing w:after="0" w:line="240" w:lineRule="auto"/>
        <w:ind w:firstLineChars="100" w:firstLine="240"/>
        <w:jc w:val="both"/>
        <w:rPr>
          <w:rFonts w:asciiTheme="minorEastAsia" w:hAnsiTheme="minorEastAsia"/>
          <w:sz w:val="24"/>
          <w:szCs w:val="24"/>
        </w:rPr>
      </w:pPr>
    </w:p>
    <w:p w:rsidR="000A6070" w:rsidRPr="00D142CD" w:rsidRDefault="000A6070" w:rsidP="000A6070">
      <w:pPr>
        <w:pBdr>
          <w:top w:val="single" w:sz="4" w:space="1" w:color="auto"/>
          <w:bottom w:val="single" w:sz="4" w:space="1" w:color="auto"/>
        </w:pBdr>
        <w:spacing w:after="0" w:line="240" w:lineRule="auto"/>
        <w:ind w:firstLineChars="100" w:firstLine="240"/>
        <w:jc w:val="both"/>
        <w:rPr>
          <w:rFonts w:asciiTheme="majorEastAsia" w:eastAsiaTheme="majorEastAsia" w:hAnsiTheme="majorEastAsia"/>
          <w:sz w:val="24"/>
          <w:szCs w:val="24"/>
          <w:shd w:val="pct15" w:color="auto" w:fill="FFFFFF"/>
        </w:rPr>
      </w:pPr>
      <w:r w:rsidRPr="00D142CD">
        <w:rPr>
          <w:rFonts w:asciiTheme="majorEastAsia" w:eastAsiaTheme="majorEastAsia" w:hAnsiTheme="majorEastAsia" w:hint="eastAsia"/>
          <w:sz w:val="24"/>
          <w:szCs w:val="24"/>
          <w:shd w:val="pct15" w:color="auto" w:fill="FFFFFF"/>
        </w:rPr>
        <w:t>「偽装請負」の基準をスポイル</w:t>
      </w:r>
    </w:p>
    <w:p w:rsidR="009A7B72" w:rsidRDefault="000A6070" w:rsidP="00CB254A">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w:t>
      </w:r>
      <w:r w:rsidR="00CB254A">
        <w:rPr>
          <w:rFonts w:asciiTheme="minorEastAsia" w:hAnsiTheme="minorEastAsia" w:hint="eastAsia"/>
          <w:sz w:val="24"/>
          <w:szCs w:val="24"/>
        </w:rPr>
        <w:t>ガイドライン</w:t>
      </w:r>
      <w:r>
        <w:rPr>
          <w:rFonts w:asciiTheme="minorEastAsia" w:hAnsiTheme="minorEastAsia" w:hint="eastAsia"/>
          <w:sz w:val="24"/>
          <w:szCs w:val="24"/>
        </w:rPr>
        <w:t>」</w:t>
      </w:r>
      <w:r w:rsidR="00CB254A">
        <w:rPr>
          <w:rFonts w:asciiTheme="minorEastAsia" w:hAnsiTheme="minorEastAsia" w:hint="eastAsia"/>
          <w:sz w:val="24"/>
          <w:szCs w:val="24"/>
        </w:rPr>
        <w:t>は、</w:t>
      </w:r>
      <w:r>
        <w:rPr>
          <w:rFonts w:asciiTheme="minorEastAsia" w:hAnsiTheme="minorEastAsia" w:hint="eastAsia"/>
          <w:sz w:val="24"/>
          <w:szCs w:val="24"/>
        </w:rPr>
        <w:t>シルバーの請負が「偽装請負」となる</w:t>
      </w:r>
      <w:r w:rsidR="008C67FE">
        <w:rPr>
          <w:rFonts w:asciiTheme="minorEastAsia" w:hAnsiTheme="minorEastAsia" w:hint="eastAsia"/>
          <w:sz w:val="24"/>
          <w:szCs w:val="24"/>
        </w:rPr>
        <w:t>と</w:t>
      </w:r>
      <w:r>
        <w:rPr>
          <w:rFonts w:asciiTheme="minorEastAsia" w:hAnsiTheme="minorEastAsia" w:hint="eastAsia"/>
          <w:sz w:val="24"/>
          <w:szCs w:val="24"/>
        </w:rPr>
        <w:t>厚労省自らが示して</w:t>
      </w:r>
      <w:r w:rsidR="0023673F">
        <w:rPr>
          <w:rFonts w:asciiTheme="minorEastAsia" w:hAnsiTheme="minorEastAsia" w:hint="eastAsia"/>
          <w:sz w:val="24"/>
          <w:szCs w:val="24"/>
        </w:rPr>
        <w:t>いる</w:t>
      </w:r>
      <w:r>
        <w:rPr>
          <w:rFonts w:asciiTheme="minorEastAsia" w:hAnsiTheme="minorEastAsia" w:hint="eastAsia"/>
          <w:sz w:val="24"/>
          <w:szCs w:val="24"/>
        </w:rPr>
        <w:t>基準を巧妙にスポイルしている。</w:t>
      </w:r>
    </w:p>
    <w:p w:rsidR="00CE057E" w:rsidRDefault="009E14AF" w:rsidP="00CE057E">
      <w:pPr>
        <w:spacing w:after="0" w:line="240" w:lineRule="auto"/>
        <w:ind w:firstLineChars="100" w:firstLine="240"/>
        <w:jc w:val="both"/>
        <w:rPr>
          <w:rFonts w:asciiTheme="minorEastAsia" w:hAnsiTheme="minorEastAsia"/>
          <w:sz w:val="24"/>
          <w:szCs w:val="24"/>
        </w:rPr>
      </w:pPr>
      <w:r w:rsidRPr="00CD66C1">
        <w:rPr>
          <w:rFonts w:asciiTheme="minorEastAsia" w:hAnsiTheme="minorEastAsia" w:hint="eastAsia"/>
          <w:sz w:val="24"/>
          <w:szCs w:val="24"/>
        </w:rPr>
        <w:t>14ページに会員の就業形態別の主な判断基準が示され、</w:t>
      </w:r>
      <w:r w:rsidR="00705463">
        <w:rPr>
          <w:rFonts w:asciiTheme="minorEastAsia" w:hAnsiTheme="minorEastAsia" w:hint="eastAsia"/>
          <w:sz w:val="24"/>
          <w:szCs w:val="24"/>
        </w:rPr>
        <w:t>その</w:t>
      </w:r>
      <w:r w:rsidRPr="00CD66C1">
        <w:rPr>
          <w:rFonts w:asciiTheme="minorEastAsia" w:hAnsiTheme="minorEastAsia" w:hint="eastAsia"/>
          <w:sz w:val="24"/>
          <w:szCs w:val="24"/>
        </w:rPr>
        <w:t>①</w:t>
      </w:r>
      <w:r w:rsidR="008C67FE">
        <w:rPr>
          <w:rFonts w:asciiTheme="minorEastAsia" w:hAnsiTheme="minorEastAsia" w:hint="eastAsia"/>
          <w:sz w:val="24"/>
          <w:szCs w:val="24"/>
        </w:rPr>
        <w:t>が</w:t>
      </w:r>
      <w:r w:rsidRPr="00CD66C1">
        <w:rPr>
          <w:rFonts w:asciiTheme="minorEastAsia" w:hAnsiTheme="minorEastAsia" w:hint="eastAsia"/>
          <w:sz w:val="24"/>
          <w:szCs w:val="24"/>
        </w:rPr>
        <w:t>請負となっている。そこでは</w:t>
      </w:r>
      <w:r w:rsidR="00CD66C1" w:rsidRPr="00CD66C1">
        <w:rPr>
          <w:rFonts w:asciiTheme="minorEastAsia" w:hAnsiTheme="minorEastAsia" w:hint="eastAsia"/>
          <w:sz w:val="24"/>
          <w:szCs w:val="24"/>
        </w:rPr>
        <w:t>「請負により業務を行う場合、</w:t>
      </w:r>
      <w:r w:rsidR="00CD66C1" w:rsidRPr="001110A4">
        <w:rPr>
          <w:rFonts w:asciiTheme="minorEastAsia" w:hAnsiTheme="minorEastAsia" w:hint="eastAsia"/>
          <w:sz w:val="24"/>
          <w:szCs w:val="24"/>
        </w:rPr>
        <w:t>次の</w:t>
      </w:r>
      <w:r w:rsidR="00CD66C1" w:rsidRPr="00D301C9">
        <w:rPr>
          <w:rFonts w:asciiTheme="minorEastAsia" w:hAnsiTheme="minorEastAsia" w:hint="eastAsia"/>
          <w:sz w:val="24"/>
          <w:szCs w:val="24"/>
          <w:u w:val="single"/>
        </w:rPr>
        <w:t>いずれの項目</w:t>
      </w:r>
      <w:r w:rsidR="0023673F">
        <w:rPr>
          <w:rFonts w:asciiTheme="minorEastAsia" w:hAnsiTheme="minorEastAsia" w:hint="eastAsia"/>
          <w:sz w:val="24"/>
          <w:szCs w:val="24"/>
          <w:u w:val="single"/>
        </w:rPr>
        <w:t>（</w:t>
      </w:r>
      <w:r w:rsidR="0023673F" w:rsidRPr="00CD66C1">
        <w:rPr>
          <w:rFonts w:asciiTheme="minorEastAsia" w:hAnsiTheme="minorEastAsia" w:hint="eastAsia"/>
          <w:sz w:val="24"/>
          <w:szCs w:val="24"/>
        </w:rPr>
        <w:t>9</w:t>
      </w:r>
      <w:r w:rsidR="0023673F">
        <w:rPr>
          <w:rFonts w:asciiTheme="minorEastAsia" w:hAnsiTheme="minorEastAsia" w:hint="eastAsia"/>
          <w:sz w:val="24"/>
          <w:szCs w:val="24"/>
        </w:rPr>
        <w:t>項目）</w:t>
      </w:r>
      <w:r w:rsidR="00CD66C1" w:rsidRPr="00D301C9">
        <w:rPr>
          <w:rFonts w:asciiTheme="minorEastAsia" w:hAnsiTheme="minorEastAsia" w:hint="eastAsia"/>
          <w:sz w:val="24"/>
          <w:szCs w:val="24"/>
          <w:u w:val="single"/>
        </w:rPr>
        <w:t>も満たす必要</w:t>
      </w:r>
      <w:r w:rsidR="00CD66C1" w:rsidRPr="001110A4">
        <w:rPr>
          <w:rFonts w:asciiTheme="minorEastAsia" w:hAnsiTheme="minorEastAsia" w:hint="eastAsia"/>
          <w:sz w:val="24"/>
          <w:szCs w:val="24"/>
        </w:rPr>
        <w:t>があります</w:t>
      </w:r>
      <w:r w:rsidR="0023673F">
        <w:rPr>
          <w:rFonts w:asciiTheme="minorEastAsia" w:hAnsiTheme="minorEastAsia" w:hint="eastAsia"/>
          <w:sz w:val="24"/>
          <w:szCs w:val="24"/>
        </w:rPr>
        <w:t>」とし</w:t>
      </w:r>
      <w:r w:rsidR="008C67FE">
        <w:rPr>
          <w:rFonts w:asciiTheme="minorEastAsia" w:hAnsiTheme="minorEastAsia" w:hint="eastAsia"/>
          <w:sz w:val="24"/>
          <w:szCs w:val="24"/>
        </w:rPr>
        <w:t>「</w:t>
      </w:r>
      <w:r w:rsidR="00CD66C1" w:rsidRPr="00CD66C1">
        <w:rPr>
          <w:rFonts w:asciiTheme="minorEastAsia" w:hAnsiTheme="minorEastAsia" w:hint="eastAsia"/>
          <w:sz w:val="24"/>
          <w:szCs w:val="24"/>
        </w:rPr>
        <w:t>その他</w:t>
      </w:r>
      <w:r w:rsidR="00CD66C1">
        <w:rPr>
          <w:rFonts w:asciiTheme="minorEastAsia" w:hAnsiTheme="minorEastAsia" w:hint="eastAsia"/>
          <w:sz w:val="24"/>
          <w:szCs w:val="24"/>
        </w:rPr>
        <w:t>、派遣との区別などについては、18ページから25</w:t>
      </w:r>
      <w:r w:rsidR="00CD66C1" w:rsidRPr="00CD66C1">
        <w:rPr>
          <w:rFonts w:asciiTheme="minorEastAsia" w:hAnsiTheme="minorEastAsia" w:hint="eastAsia"/>
          <w:sz w:val="24"/>
          <w:szCs w:val="24"/>
        </w:rPr>
        <w:t>ページを参照」とある。</w:t>
      </w:r>
      <w:r w:rsidR="00705463">
        <w:rPr>
          <w:rFonts w:asciiTheme="minorEastAsia" w:hAnsiTheme="minorEastAsia" w:hint="eastAsia"/>
          <w:sz w:val="24"/>
          <w:szCs w:val="24"/>
        </w:rPr>
        <w:t>この</w:t>
      </w:r>
      <w:r w:rsidR="008C67FE">
        <w:rPr>
          <w:rFonts w:asciiTheme="minorEastAsia" w:hAnsiTheme="minorEastAsia" w:hint="eastAsia"/>
          <w:sz w:val="24"/>
          <w:szCs w:val="24"/>
        </w:rPr>
        <w:t>参照すべきもの</w:t>
      </w:r>
      <w:r w:rsidR="00CD66C1">
        <w:rPr>
          <w:rFonts w:asciiTheme="minorEastAsia" w:hAnsiTheme="minorEastAsia" w:hint="eastAsia"/>
          <w:sz w:val="24"/>
          <w:szCs w:val="24"/>
        </w:rPr>
        <w:t>とは、「</w:t>
      </w:r>
      <w:r w:rsidR="00CD66C1" w:rsidRPr="00CD66C1">
        <w:rPr>
          <w:rFonts w:asciiTheme="minorEastAsia" w:hAnsiTheme="minorEastAsia" w:hint="eastAsia"/>
          <w:sz w:val="24"/>
          <w:szCs w:val="24"/>
        </w:rPr>
        <w:t>労働者派遣事業と請負により行われる事業との区別に関する基準</w:t>
      </w:r>
      <w:r w:rsidR="008C67FE">
        <w:rPr>
          <w:rFonts w:asciiTheme="minorEastAsia" w:hAnsiTheme="minorEastAsia" w:hint="eastAsia"/>
          <w:sz w:val="24"/>
          <w:szCs w:val="24"/>
        </w:rPr>
        <w:t>」すなわち</w:t>
      </w:r>
      <w:r w:rsidR="00CD66C1">
        <w:rPr>
          <w:rFonts w:asciiTheme="minorEastAsia" w:hAnsiTheme="minorEastAsia" w:hint="eastAsia"/>
          <w:sz w:val="24"/>
          <w:szCs w:val="24"/>
        </w:rPr>
        <w:t>「告示第</w:t>
      </w:r>
      <w:r w:rsidR="00CD66C1" w:rsidRPr="00CD66C1">
        <w:rPr>
          <w:rFonts w:asciiTheme="minorEastAsia" w:hAnsiTheme="minorEastAsia" w:hint="eastAsia"/>
          <w:sz w:val="24"/>
          <w:szCs w:val="24"/>
        </w:rPr>
        <w:t>37号</w:t>
      </w:r>
      <w:r w:rsidR="00CD66C1">
        <w:rPr>
          <w:rFonts w:asciiTheme="minorEastAsia" w:hAnsiTheme="minorEastAsia" w:hint="eastAsia"/>
          <w:sz w:val="24"/>
          <w:szCs w:val="24"/>
        </w:rPr>
        <w:t>」</w:t>
      </w:r>
      <w:r w:rsidR="0023673F">
        <w:rPr>
          <w:rFonts w:asciiTheme="minorEastAsia" w:hAnsiTheme="minorEastAsia" w:hint="eastAsia"/>
          <w:sz w:val="24"/>
          <w:szCs w:val="24"/>
        </w:rPr>
        <w:t>（〔別項2〕）</w:t>
      </w:r>
      <w:r w:rsidR="00CD66C1">
        <w:rPr>
          <w:rFonts w:asciiTheme="minorEastAsia" w:hAnsiTheme="minorEastAsia" w:hint="eastAsia"/>
          <w:sz w:val="24"/>
          <w:szCs w:val="24"/>
        </w:rPr>
        <w:t>のことである。</w:t>
      </w:r>
    </w:p>
    <w:p w:rsidR="0023673F" w:rsidRPr="00CD66C1" w:rsidRDefault="00CE057E" w:rsidP="00CE057E">
      <w:pPr>
        <w:spacing w:after="0" w:line="240" w:lineRule="auto"/>
        <w:jc w:val="both"/>
        <w:rPr>
          <w:rFonts w:asciiTheme="minorEastAsia" w:hAnsiTheme="minorEastAsia"/>
          <w:sz w:val="24"/>
          <w:szCs w:val="24"/>
        </w:rPr>
      </w:pPr>
      <w:r>
        <w:rPr>
          <w:rFonts w:asciiTheme="minorEastAsia" w:hAnsiTheme="minorEastAsia" w:hint="eastAsia"/>
          <w:sz w:val="24"/>
          <w:szCs w:val="24"/>
        </w:rPr>
        <w:t>「</w:t>
      </w:r>
      <w:r w:rsidR="00396D9C">
        <w:rPr>
          <w:rFonts w:asciiTheme="minorEastAsia" w:hAnsiTheme="minorEastAsia" w:hint="eastAsia"/>
          <w:sz w:val="24"/>
          <w:szCs w:val="24"/>
        </w:rPr>
        <w:t>告示第37号</w:t>
      </w:r>
      <w:r w:rsidR="00705463">
        <w:rPr>
          <w:rFonts w:asciiTheme="minorEastAsia" w:hAnsiTheme="minorEastAsia" w:hint="eastAsia"/>
          <w:sz w:val="24"/>
          <w:szCs w:val="24"/>
        </w:rPr>
        <w:t>」</w:t>
      </w:r>
      <w:r w:rsidR="00396D9C">
        <w:rPr>
          <w:rFonts w:asciiTheme="minorEastAsia" w:hAnsiTheme="minorEastAsia" w:hint="eastAsia"/>
          <w:sz w:val="24"/>
          <w:szCs w:val="24"/>
        </w:rPr>
        <w:t>は次にように言う。</w:t>
      </w:r>
    </w:p>
    <w:p w:rsidR="00D43242" w:rsidRPr="00BE63D1" w:rsidRDefault="00396D9C" w:rsidP="00BE63D1">
      <w:pPr>
        <w:pBdr>
          <w:top w:val="dotted" w:sz="4" w:space="1" w:color="auto"/>
          <w:left w:val="dotted" w:sz="4" w:space="4" w:color="auto"/>
          <w:bottom w:val="dotted" w:sz="4" w:space="1" w:color="auto"/>
          <w:right w:val="dotted" w:sz="4" w:space="4" w:color="auto"/>
        </w:pBdr>
        <w:spacing w:after="0" w:line="240" w:lineRule="auto"/>
        <w:ind w:firstLineChars="100" w:firstLine="240"/>
        <w:jc w:val="both"/>
        <w:rPr>
          <w:rFonts w:asciiTheme="majorEastAsia" w:eastAsiaTheme="majorEastAsia" w:hAnsiTheme="majorEastAsia"/>
          <w:sz w:val="24"/>
          <w:szCs w:val="24"/>
        </w:rPr>
      </w:pPr>
      <w:r w:rsidRPr="00BE63D1">
        <w:rPr>
          <w:rFonts w:asciiTheme="majorEastAsia" w:eastAsiaTheme="majorEastAsia" w:hAnsiTheme="majorEastAsia" w:hint="eastAsia"/>
          <w:sz w:val="24"/>
          <w:szCs w:val="24"/>
        </w:rPr>
        <w:t>第2条一（請負は）「自己の雇用する労働者の労働力を自ら直接利用するものであること」</w:t>
      </w:r>
      <w:r w:rsidR="00BE63D1">
        <w:rPr>
          <w:rFonts w:asciiTheme="majorEastAsia" w:eastAsiaTheme="majorEastAsia" w:hAnsiTheme="majorEastAsia" w:hint="eastAsia"/>
          <w:sz w:val="24"/>
          <w:szCs w:val="24"/>
        </w:rPr>
        <w:t>（「</w:t>
      </w:r>
      <w:r w:rsidR="00BE63D1" w:rsidRPr="0023673F">
        <w:rPr>
          <w:rFonts w:asciiTheme="majorEastAsia" w:eastAsiaTheme="majorEastAsia" w:hAnsiTheme="majorEastAsia" w:hint="eastAsia"/>
          <w:sz w:val="24"/>
          <w:szCs w:val="24"/>
        </w:rPr>
        <w:t>労働力の直接利用</w:t>
      </w:r>
      <w:r w:rsidR="00BE63D1" w:rsidRPr="00AB46B4">
        <w:rPr>
          <w:rFonts w:asciiTheme="minorEastAsia" w:hAnsiTheme="minorEastAsia" w:hint="eastAsia"/>
          <w:sz w:val="24"/>
          <w:szCs w:val="24"/>
        </w:rPr>
        <w:t>」</w:t>
      </w:r>
      <w:r w:rsidR="00D301C9">
        <w:rPr>
          <w:rFonts w:asciiTheme="minorEastAsia" w:hAnsiTheme="minorEastAsia" w:hint="eastAsia"/>
          <w:sz w:val="24"/>
          <w:szCs w:val="24"/>
        </w:rPr>
        <w:t>）</w:t>
      </w:r>
    </w:p>
    <w:p w:rsidR="00BE63D1" w:rsidRDefault="00396D9C" w:rsidP="00BE63D1">
      <w:pPr>
        <w:pBdr>
          <w:top w:val="dotted" w:sz="4" w:space="1" w:color="auto"/>
          <w:left w:val="dotted" w:sz="4" w:space="4" w:color="auto"/>
          <w:bottom w:val="dotted" w:sz="4" w:space="1" w:color="auto"/>
          <w:right w:val="dotted" w:sz="4" w:space="4" w:color="auto"/>
        </w:pBdr>
        <w:spacing w:after="0" w:line="240" w:lineRule="auto"/>
        <w:ind w:firstLineChars="100" w:firstLine="240"/>
        <w:jc w:val="both"/>
        <w:rPr>
          <w:rFonts w:asciiTheme="minorEastAsia" w:hAnsiTheme="minorEastAsia"/>
          <w:sz w:val="24"/>
          <w:szCs w:val="24"/>
        </w:rPr>
      </w:pPr>
      <w:r w:rsidRPr="00BE63D1">
        <w:rPr>
          <w:rFonts w:asciiTheme="majorEastAsia" w:eastAsiaTheme="majorEastAsia" w:hAnsiTheme="majorEastAsia" w:hint="eastAsia"/>
          <w:sz w:val="24"/>
          <w:szCs w:val="24"/>
        </w:rPr>
        <w:t>第2条二（請負人は</w:t>
      </w:r>
      <w:r w:rsidR="0023673F">
        <w:rPr>
          <w:rFonts w:asciiTheme="majorEastAsia" w:eastAsiaTheme="majorEastAsia" w:hAnsiTheme="majorEastAsia" w:hint="eastAsia"/>
          <w:sz w:val="24"/>
          <w:szCs w:val="24"/>
        </w:rPr>
        <w:t>）</w:t>
      </w:r>
      <w:r w:rsidRPr="00BE63D1">
        <w:rPr>
          <w:rFonts w:asciiTheme="majorEastAsia" w:eastAsiaTheme="majorEastAsia" w:hAnsiTheme="majorEastAsia" w:hint="eastAsia"/>
          <w:sz w:val="24"/>
          <w:szCs w:val="24"/>
        </w:rPr>
        <w:t>「請負った業務を自己の業務として契約の相手方から独立して処理するものであること」</w:t>
      </w:r>
      <w:r w:rsidR="00BE63D1">
        <w:rPr>
          <w:rFonts w:asciiTheme="minorEastAsia" w:hAnsiTheme="minorEastAsia" w:hint="eastAsia"/>
          <w:sz w:val="24"/>
          <w:szCs w:val="24"/>
        </w:rPr>
        <w:t>（「</w:t>
      </w:r>
      <w:r w:rsidR="00BE63D1" w:rsidRPr="0023673F">
        <w:rPr>
          <w:rFonts w:asciiTheme="majorEastAsia" w:eastAsiaTheme="majorEastAsia" w:hAnsiTheme="majorEastAsia" w:hint="eastAsia"/>
          <w:sz w:val="24"/>
          <w:szCs w:val="24"/>
        </w:rPr>
        <w:t>請負った業務の独立処理」</w:t>
      </w:r>
      <w:r w:rsidR="00BE63D1">
        <w:rPr>
          <w:rFonts w:asciiTheme="minorEastAsia" w:hAnsiTheme="minorEastAsia" w:hint="eastAsia"/>
          <w:sz w:val="24"/>
          <w:szCs w:val="24"/>
        </w:rPr>
        <w:t>）</w:t>
      </w:r>
    </w:p>
    <w:p w:rsidR="00BE63D1" w:rsidRPr="00BE63D1" w:rsidRDefault="00BE63D1" w:rsidP="00BE63D1">
      <w:pPr>
        <w:pBdr>
          <w:top w:val="dotted" w:sz="4" w:space="1" w:color="auto"/>
          <w:left w:val="dotted" w:sz="4" w:space="4" w:color="auto"/>
          <w:bottom w:val="dotted" w:sz="4" w:space="1" w:color="auto"/>
          <w:right w:val="dotted" w:sz="4" w:space="4" w:color="auto"/>
        </w:pBdr>
        <w:spacing w:after="0" w:line="240" w:lineRule="auto"/>
        <w:ind w:firstLineChars="100" w:firstLine="240"/>
        <w:jc w:val="both"/>
        <w:rPr>
          <w:rFonts w:asciiTheme="majorEastAsia" w:eastAsiaTheme="majorEastAsia" w:hAnsiTheme="majorEastAsia"/>
          <w:sz w:val="24"/>
          <w:szCs w:val="24"/>
        </w:rPr>
      </w:pPr>
      <w:r w:rsidRPr="00BE63D1">
        <w:rPr>
          <w:rFonts w:asciiTheme="majorEastAsia" w:eastAsiaTheme="majorEastAsia" w:hAnsiTheme="majorEastAsia" w:hint="eastAsia"/>
          <w:sz w:val="24"/>
          <w:szCs w:val="24"/>
        </w:rPr>
        <w:t xml:space="preserve">第3条　</w:t>
      </w:r>
      <w:r w:rsidR="0023673F">
        <w:rPr>
          <w:rFonts w:asciiTheme="majorEastAsia" w:eastAsiaTheme="majorEastAsia" w:hAnsiTheme="majorEastAsia" w:hint="eastAsia"/>
          <w:sz w:val="24"/>
          <w:szCs w:val="24"/>
        </w:rPr>
        <w:t>「</w:t>
      </w:r>
      <w:r w:rsidRPr="00BE63D1">
        <w:rPr>
          <w:rFonts w:asciiTheme="majorEastAsia" w:eastAsiaTheme="majorEastAsia" w:hAnsiTheme="majorEastAsia" w:hint="eastAsia"/>
          <w:sz w:val="24"/>
          <w:szCs w:val="24"/>
        </w:rPr>
        <w:t>法の規定を免れる故意の偽装は労働者派遣である」</w:t>
      </w:r>
    </w:p>
    <w:p w:rsidR="001110A4" w:rsidRDefault="001110A4" w:rsidP="00D301C9">
      <w:pPr>
        <w:spacing w:after="0" w:line="240" w:lineRule="auto"/>
        <w:ind w:firstLineChars="100" w:firstLine="240"/>
        <w:jc w:val="both"/>
        <w:rPr>
          <w:rFonts w:asciiTheme="minorEastAsia" w:hAnsiTheme="minorEastAsia"/>
          <w:sz w:val="24"/>
          <w:szCs w:val="24"/>
        </w:rPr>
      </w:pPr>
    </w:p>
    <w:p w:rsidR="00D301C9" w:rsidRDefault="00D301C9" w:rsidP="00D301C9">
      <w:pPr>
        <w:spacing w:after="0" w:line="240" w:lineRule="auto"/>
        <w:ind w:firstLineChars="100" w:firstLine="240"/>
        <w:jc w:val="both"/>
        <w:rPr>
          <w:rFonts w:asciiTheme="majorEastAsia" w:eastAsiaTheme="majorEastAsia" w:hAnsiTheme="majorEastAsia"/>
          <w:sz w:val="24"/>
          <w:szCs w:val="24"/>
        </w:rPr>
      </w:pPr>
      <w:r w:rsidRPr="00396D9C">
        <w:rPr>
          <w:rFonts w:asciiTheme="majorEastAsia" w:eastAsiaTheme="majorEastAsia" w:hAnsiTheme="majorEastAsia" w:hint="eastAsia"/>
          <w:sz w:val="24"/>
          <w:szCs w:val="24"/>
        </w:rPr>
        <w:t>〔巧妙なスポイルその１〕</w:t>
      </w:r>
    </w:p>
    <w:p w:rsidR="00D46A88" w:rsidRDefault="00D46A88" w:rsidP="00D301C9">
      <w:pPr>
        <w:spacing w:after="0" w:line="240" w:lineRule="auto"/>
        <w:ind w:firstLineChars="100" w:firstLine="240"/>
        <w:jc w:val="both"/>
        <w:rPr>
          <w:rFonts w:asciiTheme="majorEastAsia" w:eastAsiaTheme="majorEastAsia" w:hAnsiTheme="majorEastAsia"/>
          <w:sz w:val="24"/>
          <w:szCs w:val="24"/>
        </w:rPr>
      </w:pPr>
    </w:p>
    <w:p w:rsidR="0070375A" w:rsidRPr="008262C6" w:rsidRDefault="00D46A88" w:rsidP="0023673F">
      <w:pPr>
        <w:spacing w:after="0" w:line="240" w:lineRule="auto"/>
        <w:ind w:firstLineChars="100" w:firstLine="240"/>
        <w:jc w:val="both"/>
        <w:rPr>
          <w:rFonts w:asciiTheme="minorEastAsia" w:hAnsiTheme="minorEastAsia"/>
          <w:sz w:val="24"/>
          <w:szCs w:val="24"/>
        </w:rPr>
      </w:pPr>
      <w:r w:rsidRPr="00B17859">
        <w:rPr>
          <w:rFonts w:asciiTheme="minorEastAsia" w:hAnsiTheme="minorEastAsia" w:hint="eastAsia"/>
          <w:sz w:val="24"/>
          <w:szCs w:val="24"/>
        </w:rPr>
        <w:t>「ガイドライン」</w:t>
      </w:r>
      <w:r w:rsidR="0023673F">
        <w:rPr>
          <w:rFonts w:asciiTheme="minorEastAsia" w:hAnsiTheme="minorEastAsia" w:hint="eastAsia"/>
          <w:sz w:val="24"/>
          <w:szCs w:val="24"/>
        </w:rPr>
        <w:t>（p.</w:t>
      </w:r>
      <w:r w:rsidR="0023673F" w:rsidRPr="00B17859">
        <w:rPr>
          <w:rFonts w:asciiTheme="minorEastAsia" w:hAnsiTheme="minorEastAsia" w:hint="eastAsia"/>
          <w:sz w:val="24"/>
          <w:szCs w:val="24"/>
        </w:rPr>
        <w:t>14</w:t>
      </w:r>
      <w:r w:rsidR="0023673F">
        <w:rPr>
          <w:rFonts w:asciiTheme="minorEastAsia" w:hAnsiTheme="minorEastAsia"/>
          <w:sz w:val="24"/>
          <w:szCs w:val="24"/>
        </w:rPr>
        <w:t>）</w:t>
      </w:r>
      <w:r w:rsidR="0023673F">
        <w:rPr>
          <w:rFonts w:asciiTheme="minorEastAsia" w:hAnsiTheme="minorEastAsia" w:hint="eastAsia"/>
          <w:sz w:val="24"/>
          <w:szCs w:val="24"/>
        </w:rPr>
        <w:t>は</w:t>
      </w:r>
      <w:r w:rsidR="0023673F" w:rsidRPr="00B17859">
        <w:rPr>
          <w:rFonts w:asciiTheme="minorEastAsia" w:hAnsiTheme="minorEastAsia" w:hint="eastAsia"/>
          <w:sz w:val="24"/>
          <w:szCs w:val="24"/>
        </w:rPr>
        <w:t>請負により業務を行う場合、9項目</w:t>
      </w:r>
      <w:r w:rsidR="00D142CD" w:rsidRPr="00B17859">
        <w:rPr>
          <w:rFonts w:asciiTheme="minorEastAsia" w:hAnsiTheme="minorEastAsia" w:hint="eastAsia"/>
          <w:sz w:val="24"/>
          <w:szCs w:val="24"/>
        </w:rPr>
        <w:t>〔別項1〕</w:t>
      </w:r>
      <w:r w:rsidR="0023673F">
        <w:rPr>
          <w:rFonts w:asciiTheme="minorEastAsia" w:hAnsiTheme="minorEastAsia" w:hint="eastAsia"/>
          <w:sz w:val="24"/>
          <w:szCs w:val="24"/>
        </w:rPr>
        <w:t>を例示し、</w:t>
      </w:r>
      <w:r w:rsidR="0023673F" w:rsidRPr="0023673F">
        <w:rPr>
          <w:rFonts w:asciiTheme="minorEastAsia" w:hAnsiTheme="minorEastAsia" w:hint="eastAsia"/>
          <w:sz w:val="24"/>
          <w:szCs w:val="24"/>
        </w:rPr>
        <w:t>「いずれの項目も満たす</w:t>
      </w:r>
      <w:r w:rsidR="0023673F" w:rsidRPr="008262C6">
        <w:rPr>
          <w:rFonts w:asciiTheme="minorEastAsia" w:hAnsiTheme="minorEastAsia" w:hint="eastAsia"/>
          <w:sz w:val="24"/>
          <w:szCs w:val="24"/>
        </w:rPr>
        <w:t>必要があります」としている。</w:t>
      </w:r>
    </w:p>
    <w:p w:rsidR="0070375A" w:rsidRDefault="0070375A" w:rsidP="00D301C9">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しかし、驚くことに</w:t>
      </w:r>
      <w:r w:rsidR="00A712E4">
        <w:rPr>
          <w:rFonts w:asciiTheme="minorEastAsia" w:hAnsiTheme="minorEastAsia" w:hint="eastAsia"/>
          <w:sz w:val="24"/>
          <w:szCs w:val="24"/>
        </w:rPr>
        <w:t>9項目には</w:t>
      </w:r>
      <w:r w:rsidR="00D46A88" w:rsidRPr="00B17859">
        <w:rPr>
          <w:rFonts w:asciiTheme="minorEastAsia" w:hAnsiTheme="minorEastAsia" w:hint="eastAsia"/>
          <w:sz w:val="24"/>
          <w:szCs w:val="24"/>
        </w:rPr>
        <w:t>「告示第37</w:t>
      </w:r>
      <w:r>
        <w:rPr>
          <w:rFonts w:asciiTheme="minorEastAsia" w:hAnsiTheme="minorEastAsia" w:hint="eastAsia"/>
          <w:sz w:val="24"/>
          <w:szCs w:val="24"/>
        </w:rPr>
        <w:t>号」の基準である「労働力の直接利用」の例示がないのである。示されているのは「請負った業務の</w:t>
      </w:r>
      <w:r w:rsidR="00D142CD">
        <w:rPr>
          <w:rFonts w:asciiTheme="minorEastAsia" w:hAnsiTheme="minorEastAsia" w:hint="eastAsia"/>
          <w:sz w:val="24"/>
          <w:szCs w:val="24"/>
        </w:rPr>
        <w:t>独立</w:t>
      </w:r>
      <w:r>
        <w:rPr>
          <w:rFonts w:asciiTheme="minorEastAsia" w:hAnsiTheme="minorEastAsia" w:hint="eastAsia"/>
          <w:sz w:val="24"/>
          <w:szCs w:val="24"/>
        </w:rPr>
        <w:t>処理」に関す</w:t>
      </w:r>
      <w:r w:rsidR="0062649A">
        <w:rPr>
          <w:rFonts w:asciiTheme="minorEastAsia" w:hAnsiTheme="minorEastAsia" w:hint="eastAsia"/>
          <w:sz w:val="24"/>
          <w:szCs w:val="24"/>
        </w:rPr>
        <w:t>る</w:t>
      </w:r>
      <w:r>
        <w:rPr>
          <w:rFonts w:asciiTheme="minorEastAsia" w:hAnsiTheme="minorEastAsia" w:hint="eastAsia"/>
          <w:sz w:val="24"/>
          <w:szCs w:val="24"/>
        </w:rPr>
        <w:t>事がらだけである。</w:t>
      </w:r>
    </w:p>
    <w:p w:rsidR="0023673F" w:rsidRDefault="0023673F" w:rsidP="00D301C9">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「労働力の直接利用」は、</w:t>
      </w:r>
      <w:r w:rsidR="00786D20">
        <w:rPr>
          <w:rFonts w:asciiTheme="minorEastAsia" w:hAnsiTheme="minorEastAsia" w:hint="eastAsia"/>
          <w:sz w:val="24"/>
          <w:szCs w:val="24"/>
        </w:rPr>
        <w:t>請負</w:t>
      </w:r>
      <w:r w:rsidR="00CE057E">
        <w:rPr>
          <w:rFonts w:asciiTheme="minorEastAsia" w:hAnsiTheme="minorEastAsia" w:hint="eastAsia"/>
          <w:sz w:val="24"/>
          <w:szCs w:val="24"/>
        </w:rPr>
        <w:t>か、</w:t>
      </w:r>
      <w:r w:rsidR="008262C6">
        <w:rPr>
          <w:rFonts w:asciiTheme="minorEastAsia" w:hAnsiTheme="minorEastAsia" w:hint="eastAsia"/>
          <w:sz w:val="24"/>
          <w:szCs w:val="24"/>
        </w:rPr>
        <w:t>「</w:t>
      </w:r>
      <w:r w:rsidR="00786D20">
        <w:rPr>
          <w:rFonts w:asciiTheme="minorEastAsia" w:hAnsiTheme="minorEastAsia" w:hint="eastAsia"/>
          <w:sz w:val="24"/>
          <w:szCs w:val="24"/>
        </w:rPr>
        <w:t>偽装請負</w:t>
      </w:r>
      <w:r w:rsidR="008262C6">
        <w:rPr>
          <w:rFonts w:asciiTheme="minorEastAsia" w:hAnsiTheme="minorEastAsia" w:hint="eastAsia"/>
          <w:sz w:val="24"/>
          <w:szCs w:val="24"/>
        </w:rPr>
        <w:t>」</w:t>
      </w:r>
      <w:r w:rsidR="00786D20">
        <w:rPr>
          <w:rFonts w:asciiTheme="minorEastAsia" w:hAnsiTheme="minorEastAsia" w:hint="eastAsia"/>
          <w:sz w:val="24"/>
          <w:szCs w:val="24"/>
        </w:rPr>
        <w:t>か</w:t>
      </w:r>
      <w:r w:rsidR="00CE057E">
        <w:rPr>
          <w:rFonts w:asciiTheme="minorEastAsia" w:hAnsiTheme="minorEastAsia" w:hint="eastAsia"/>
          <w:sz w:val="24"/>
          <w:szCs w:val="24"/>
        </w:rPr>
        <w:t>を</w:t>
      </w:r>
      <w:r w:rsidR="00786D20">
        <w:rPr>
          <w:rFonts w:asciiTheme="minorEastAsia" w:hAnsiTheme="minorEastAsia" w:hint="eastAsia"/>
          <w:sz w:val="24"/>
          <w:szCs w:val="24"/>
        </w:rPr>
        <w:t>判断する「肝」である。その「肝」</w:t>
      </w:r>
      <w:r w:rsidR="00D142CD">
        <w:rPr>
          <w:rFonts w:asciiTheme="minorEastAsia" w:hAnsiTheme="minorEastAsia" w:hint="eastAsia"/>
          <w:sz w:val="24"/>
          <w:szCs w:val="24"/>
        </w:rPr>
        <w:t>の例示</w:t>
      </w:r>
      <w:r w:rsidR="00786D20">
        <w:rPr>
          <w:rFonts w:asciiTheme="minorEastAsia" w:hAnsiTheme="minorEastAsia" w:hint="eastAsia"/>
          <w:sz w:val="24"/>
          <w:szCs w:val="24"/>
        </w:rPr>
        <w:t>がない</w:t>
      </w:r>
      <w:r w:rsidR="00CE057E">
        <w:rPr>
          <w:rFonts w:asciiTheme="minorEastAsia" w:hAnsiTheme="minorEastAsia" w:hint="eastAsia"/>
          <w:sz w:val="24"/>
          <w:szCs w:val="24"/>
        </w:rPr>
        <w:t>のである</w:t>
      </w:r>
      <w:r w:rsidR="00786D20">
        <w:rPr>
          <w:rFonts w:asciiTheme="minorEastAsia" w:hAnsiTheme="minorEastAsia" w:hint="eastAsia"/>
          <w:sz w:val="24"/>
          <w:szCs w:val="24"/>
        </w:rPr>
        <w:t>。</w:t>
      </w:r>
    </w:p>
    <w:p w:rsidR="00D46A88" w:rsidRDefault="008C67FE" w:rsidP="00D301C9">
      <w:pPr>
        <w:spacing w:after="0" w:line="240" w:lineRule="auto"/>
        <w:ind w:firstLineChars="100" w:firstLine="240"/>
        <w:jc w:val="both"/>
        <w:rPr>
          <w:rFonts w:asciiTheme="majorEastAsia" w:eastAsiaTheme="majorEastAsia" w:hAnsiTheme="majorEastAsia"/>
          <w:sz w:val="24"/>
          <w:szCs w:val="24"/>
        </w:rPr>
      </w:pPr>
      <w:r w:rsidRPr="00B17859">
        <w:rPr>
          <w:rFonts w:asciiTheme="minorEastAsia" w:hAnsiTheme="minorEastAsia" w:hint="eastAsia"/>
          <w:sz w:val="24"/>
          <w:szCs w:val="24"/>
        </w:rPr>
        <w:t>シルバー人材センター</w:t>
      </w:r>
      <w:r w:rsidR="0070375A">
        <w:rPr>
          <w:rFonts w:asciiTheme="minorEastAsia" w:hAnsiTheme="minorEastAsia" w:hint="eastAsia"/>
          <w:sz w:val="24"/>
          <w:szCs w:val="24"/>
        </w:rPr>
        <w:t>は「</w:t>
      </w:r>
      <w:r w:rsidRPr="00B17859">
        <w:rPr>
          <w:rFonts w:asciiTheme="minorEastAsia" w:hAnsiTheme="minorEastAsia" w:hint="eastAsia"/>
          <w:sz w:val="24"/>
          <w:szCs w:val="24"/>
        </w:rPr>
        <w:t>発注者から業務を受注し、その業務を会員に請負わせる方法により行う形態」（p.8会員の就業形態）である。業務受注と請負は同義であり、事実</w:t>
      </w:r>
      <w:r w:rsidR="00CE057E">
        <w:rPr>
          <w:rFonts w:asciiTheme="minorEastAsia" w:hAnsiTheme="minorEastAsia" w:hint="eastAsia"/>
          <w:sz w:val="24"/>
          <w:szCs w:val="24"/>
        </w:rPr>
        <w:t>、</w:t>
      </w:r>
      <w:r w:rsidR="00CE057E" w:rsidRPr="00B17859">
        <w:rPr>
          <w:rFonts w:asciiTheme="minorEastAsia" w:hAnsiTheme="minorEastAsia" w:hint="eastAsia"/>
          <w:sz w:val="24"/>
          <w:szCs w:val="24"/>
        </w:rPr>
        <w:t>何度も</w:t>
      </w:r>
      <w:r w:rsidR="00B17859" w:rsidRPr="00B17859">
        <w:rPr>
          <w:rFonts w:asciiTheme="minorEastAsia" w:hAnsiTheme="minorEastAsia" w:hint="eastAsia"/>
          <w:sz w:val="24"/>
          <w:szCs w:val="24"/>
        </w:rPr>
        <w:t>「発注者から</w:t>
      </w:r>
      <w:r w:rsidR="001110A4">
        <w:rPr>
          <w:rFonts w:asciiTheme="minorEastAsia" w:hAnsiTheme="minorEastAsia" w:hint="eastAsia"/>
          <w:sz w:val="24"/>
          <w:szCs w:val="24"/>
        </w:rPr>
        <w:t>の</w:t>
      </w:r>
      <w:r w:rsidR="00B17859" w:rsidRPr="00B17859">
        <w:rPr>
          <w:rFonts w:asciiTheme="minorEastAsia" w:hAnsiTheme="minorEastAsia" w:hint="eastAsia"/>
          <w:sz w:val="24"/>
          <w:szCs w:val="24"/>
        </w:rPr>
        <w:t>請負」と図解されている</w:t>
      </w:r>
      <w:r w:rsidR="00B17859">
        <w:rPr>
          <w:rFonts w:asciiTheme="majorEastAsia" w:eastAsiaTheme="majorEastAsia" w:hAnsiTheme="majorEastAsia" w:hint="eastAsia"/>
          <w:sz w:val="24"/>
          <w:szCs w:val="24"/>
        </w:rPr>
        <w:t>。</w:t>
      </w:r>
    </w:p>
    <w:p w:rsidR="00EE1270" w:rsidRDefault="00B17859" w:rsidP="00B17859">
      <w:pPr>
        <w:spacing w:after="0" w:line="240" w:lineRule="auto"/>
        <w:ind w:firstLineChars="100" w:firstLine="240"/>
        <w:jc w:val="both"/>
        <w:rPr>
          <w:rFonts w:asciiTheme="minorEastAsia" w:hAnsiTheme="minorEastAsia"/>
          <w:sz w:val="24"/>
          <w:szCs w:val="24"/>
        </w:rPr>
      </w:pPr>
      <w:r w:rsidRPr="00B17859">
        <w:rPr>
          <w:rFonts w:asciiTheme="minorEastAsia" w:hAnsiTheme="minorEastAsia" w:hint="eastAsia"/>
          <w:sz w:val="24"/>
          <w:szCs w:val="24"/>
        </w:rPr>
        <w:t>問題の</w:t>
      </w:r>
      <w:r w:rsidR="00C24E8F">
        <w:rPr>
          <w:rFonts w:asciiTheme="minorEastAsia" w:hAnsiTheme="minorEastAsia" w:hint="eastAsia"/>
          <w:sz w:val="24"/>
          <w:szCs w:val="24"/>
        </w:rPr>
        <w:t>深刻さ</w:t>
      </w:r>
      <w:r w:rsidR="00786D20">
        <w:rPr>
          <w:rFonts w:asciiTheme="minorEastAsia" w:hAnsiTheme="minorEastAsia" w:hint="eastAsia"/>
          <w:sz w:val="24"/>
          <w:szCs w:val="24"/>
        </w:rPr>
        <w:t>は</w:t>
      </w:r>
      <w:r w:rsidRPr="00B17859">
        <w:rPr>
          <w:rFonts w:asciiTheme="minorEastAsia" w:hAnsiTheme="minorEastAsia" w:hint="eastAsia"/>
          <w:sz w:val="24"/>
          <w:szCs w:val="24"/>
        </w:rPr>
        <w:t>、シルバーの請負に対し</w:t>
      </w:r>
      <w:r w:rsidR="00705463">
        <w:rPr>
          <w:rFonts w:asciiTheme="minorEastAsia" w:hAnsiTheme="minorEastAsia" w:hint="eastAsia"/>
          <w:sz w:val="24"/>
          <w:szCs w:val="24"/>
        </w:rPr>
        <w:t>で</w:t>
      </w:r>
      <w:r w:rsidRPr="00B17859">
        <w:rPr>
          <w:rFonts w:asciiTheme="minorEastAsia" w:hAnsiTheme="minorEastAsia" w:hint="eastAsia"/>
          <w:sz w:val="24"/>
          <w:szCs w:val="24"/>
        </w:rPr>
        <w:t>、</w:t>
      </w:r>
      <w:r w:rsidR="00705463" w:rsidRPr="00B17859">
        <w:rPr>
          <w:rFonts w:asciiTheme="minorEastAsia" w:hAnsiTheme="minorEastAsia" w:hint="eastAsia"/>
          <w:sz w:val="24"/>
          <w:szCs w:val="24"/>
        </w:rPr>
        <w:t>「告示37号」の「労働力の直接利用」の基準が</w:t>
      </w:r>
      <w:r w:rsidR="0062649A">
        <w:rPr>
          <w:rFonts w:asciiTheme="minorEastAsia" w:hAnsiTheme="minorEastAsia" w:hint="eastAsia"/>
          <w:sz w:val="24"/>
          <w:szCs w:val="24"/>
        </w:rPr>
        <w:t>巧妙に</w:t>
      </w:r>
      <w:r w:rsidRPr="00B17859">
        <w:rPr>
          <w:rFonts w:asciiTheme="minorEastAsia" w:hAnsiTheme="minorEastAsia" w:hint="eastAsia"/>
          <w:sz w:val="24"/>
          <w:szCs w:val="24"/>
        </w:rPr>
        <w:t>スポイルされ、</w:t>
      </w:r>
      <w:r w:rsidR="00786D20">
        <w:rPr>
          <w:rFonts w:asciiTheme="minorEastAsia" w:hAnsiTheme="minorEastAsia" w:hint="eastAsia"/>
          <w:sz w:val="24"/>
          <w:szCs w:val="24"/>
        </w:rPr>
        <w:t>厚労省が</w:t>
      </w:r>
      <w:r w:rsidR="00D142CD">
        <w:rPr>
          <w:rFonts w:asciiTheme="minorEastAsia" w:hAnsiTheme="minorEastAsia" w:hint="eastAsia"/>
          <w:sz w:val="24"/>
          <w:szCs w:val="24"/>
        </w:rPr>
        <w:t>論証抜きに</w:t>
      </w:r>
      <w:r w:rsidR="00EE1270">
        <w:rPr>
          <w:rFonts w:asciiTheme="minorEastAsia" w:hAnsiTheme="minorEastAsia" w:hint="eastAsia"/>
          <w:sz w:val="24"/>
          <w:szCs w:val="24"/>
        </w:rPr>
        <w:t>「</w:t>
      </w:r>
      <w:r w:rsidRPr="00B17859">
        <w:rPr>
          <w:rFonts w:asciiTheme="minorEastAsia" w:hAnsiTheme="minorEastAsia" w:hint="eastAsia"/>
          <w:sz w:val="24"/>
          <w:szCs w:val="24"/>
        </w:rPr>
        <w:t>請負だ</w:t>
      </w:r>
      <w:r w:rsidR="00EE1270">
        <w:rPr>
          <w:rFonts w:asciiTheme="minorEastAsia" w:hAnsiTheme="minorEastAsia" w:hint="eastAsia"/>
          <w:sz w:val="24"/>
          <w:szCs w:val="24"/>
        </w:rPr>
        <w:t>」</w:t>
      </w:r>
      <w:r w:rsidRPr="00B17859">
        <w:rPr>
          <w:rFonts w:asciiTheme="minorEastAsia" w:hAnsiTheme="minorEastAsia" w:hint="eastAsia"/>
          <w:sz w:val="24"/>
          <w:szCs w:val="24"/>
        </w:rPr>
        <w:t>と強弁していることにある。</w:t>
      </w:r>
    </w:p>
    <w:p w:rsidR="00D301C9" w:rsidRDefault="00D301C9" w:rsidP="00D301C9">
      <w:pPr>
        <w:spacing w:after="0" w:line="240" w:lineRule="auto"/>
        <w:ind w:firstLineChars="100" w:firstLine="240"/>
        <w:jc w:val="both"/>
        <w:rPr>
          <w:rFonts w:asciiTheme="minorEastAsia" w:hAnsiTheme="minorEastAsia"/>
          <w:sz w:val="24"/>
          <w:szCs w:val="24"/>
        </w:rPr>
      </w:pPr>
      <w:r w:rsidRPr="00B17859">
        <w:rPr>
          <w:rFonts w:asciiTheme="minorEastAsia" w:hAnsiTheme="minorEastAsia" w:hint="eastAsia"/>
          <w:sz w:val="24"/>
          <w:szCs w:val="24"/>
        </w:rPr>
        <w:t>厚労省が</w:t>
      </w:r>
      <w:r w:rsidR="00C24E8F">
        <w:rPr>
          <w:rFonts w:asciiTheme="minorEastAsia" w:hAnsiTheme="minorEastAsia" w:hint="eastAsia"/>
          <w:sz w:val="24"/>
          <w:szCs w:val="24"/>
        </w:rPr>
        <w:t>「ガイドライン」において</w:t>
      </w:r>
      <w:r w:rsidRPr="00B17859">
        <w:rPr>
          <w:rFonts w:asciiTheme="minorEastAsia" w:hAnsiTheme="minorEastAsia" w:hint="eastAsia"/>
          <w:sz w:val="24"/>
          <w:szCs w:val="24"/>
        </w:rPr>
        <w:t>「告示第37号」を示していることは、それが</w:t>
      </w:r>
      <w:r w:rsidRPr="0062649A">
        <w:rPr>
          <w:rFonts w:asciiTheme="minorEastAsia" w:hAnsiTheme="minorEastAsia" w:hint="eastAsia"/>
          <w:sz w:val="24"/>
          <w:szCs w:val="24"/>
        </w:rPr>
        <w:t>労働行政における請負の基準</w:t>
      </w:r>
      <w:r w:rsidRPr="00B17859">
        <w:rPr>
          <w:rFonts w:asciiTheme="minorEastAsia" w:hAnsiTheme="minorEastAsia" w:hint="eastAsia"/>
          <w:sz w:val="24"/>
          <w:szCs w:val="24"/>
        </w:rPr>
        <w:t>である証左である。ダブルスタンダード</w:t>
      </w:r>
      <w:r w:rsidR="008262C6">
        <w:rPr>
          <w:rFonts w:asciiTheme="minorEastAsia" w:hAnsiTheme="minorEastAsia" w:hint="eastAsia"/>
          <w:sz w:val="24"/>
          <w:szCs w:val="24"/>
        </w:rPr>
        <w:t>など</w:t>
      </w:r>
      <w:r w:rsidR="00CE057E">
        <w:rPr>
          <w:rFonts w:asciiTheme="minorEastAsia" w:hAnsiTheme="minorEastAsia" w:hint="eastAsia"/>
          <w:sz w:val="24"/>
          <w:szCs w:val="24"/>
        </w:rPr>
        <w:t>は</w:t>
      </w:r>
      <w:r w:rsidRPr="00B17859">
        <w:rPr>
          <w:rFonts w:asciiTheme="minorEastAsia" w:hAnsiTheme="minorEastAsia" w:hint="eastAsia"/>
          <w:sz w:val="24"/>
          <w:szCs w:val="24"/>
        </w:rPr>
        <w:t>あり得ない</w:t>
      </w:r>
      <w:r w:rsidR="00CE057E">
        <w:rPr>
          <w:rFonts w:asciiTheme="minorEastAsia" w:hAnsiTheme="minorEastAsia" w:hint="eastAsia"/>
          <w:sz w:val="24"/>
          <w:szCs w:val="24"/>
        </w:rPr>
        <w:t>のである</w:t>
      </w:r>
      <w:r w:rsidR="00C24E8F">
        <w:rPr>
          <w:rFonts w:asciiTheme="minorEastAsia" w:hAnsiTheme="minorEastAsia" w:hint="eastAsia"/>
          <w:sz w:val="24"/>
          <w:szCs w:val="24"/>
        </w:rPr>
        <w:t>。</w:t>
      </w:r>
    </w:p>
    <w:p w:rsidR="00B17859" w:rsidRDefault="00B17859" w:rsidP="00D301C9">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シルバーの請負は、</w:t>
      </w:r>
      <w:r w:rsidR="00A712E4">
        <w:rPr>
          <w:rFonts w:asciiTheme="minorEastAsia" w:hAnsiTheme="minorEastAsia" w:hint="eastAsia"/>
          <w:sz w:val="24"/>
          <w:szCs w:val="24"/>
        </w:rPr>
        <w:t>この点だ</w:t>
      </w:r>
      <w:r w:rsidR="0070375A">
        <w:rPr>
          <w:rFonts w:asciiTheme="minorEastAsia" w:hAnsiTheme="minorEastAsia" w:hint="eastAsia"/>
          <w:sz w:val="24"/>
          <w:szCs w:val="24"/>
        </w:rPr>
        <w:t>けでも</w:t>
      </w:r>
      <w:r>
        <w:rPr>
          <w:rFonts w:asciiTheme="minorEastAsia" w:hAnsiTheme="minorEastAsia" w:hint="eastAsia"/>
          <w:sz w:val="24"/>
          <w:szCs w:val="24"/>
        </w:rPr>
        <w:t>「偽装請負」であり、労働者派遣</w:t>
      </w:r>
      <w:r w:rsidR="0070375A">
        <w:rPr>
          <w:rFonts w:asciiTheme="minorEastAsia" w:hAnsiTheme="minorEastAsia" w:hint="eastAsia"/>
          <w:sz w:val="24"/>
          <w:szCs w:val="24"/>
        </w:rPr>
        <w:t>業</w:t>
      </w:r>
      <w:r>
        <w:rPr>
          <w:rFonts w:asciiTheme="minorEastAsia" w:hAnsiTheme="minorEastAsia" w:hint="eastAsia"/>
          <w:sz w:val="24"/>
          <w:szCs w:val="24"/>
        </w:rPr>
        <w:t>を免れない。</w:t>
      </w:r>
    </w:p>
    <w:p w:rsidR="00D46A88" w:rsidRPr="00786D20" w:rsidRDefault="00D46A88" w:rsidP="00D301C9">
      <w:pPr>
        <w:spacing w:after="0" w:line="240" w:lineRule="auto"/>
        <w:ind w:firstLineChars="100" w:firstLine="240"/>
        <w:jc w:val="both"/>
        <w:rPr>
          <w:rFonts w:asciiTheme="majorEastAsia" w:eastAsiaTheme="majorEastAsia" w:hAnsiTheme="majorEastAsia"/>
          <w:sz w:val="24"/>
          <w:szCs w:val="24"/>
        </w:rPr>
      </w:pPr>
    </w:p>
    <w:p w:rsidR="00D46A88" w:rsidRDefault="00D46A88" w:rsidP="00D301C9">
      <w:pPr>
        <w:spacing w:after="0" w:line="240" w:lineRule="auto"/>
        <w:ind w:firstLineChars="100" w:firstLine="240"/>
        <w:jc w:val="both"/>
        <w:rPr>
          <w:rFonts w:asciiTheme="majorEastAsia" w:eastAsiaTheme="majorEastAsia" w:hAnsiTheme="majorEastAsia"/>
          <w:sz w:val="24"/>
          <w:szCs w:val="24"/>
        </w:rPr>
      </w:pPr>
      <w:r w:rsidRPr="008C67FE">
        <w:rPr>
          <w:rFonts w:asciiTheme="majorEastAsia" w:eastAsiaTheme="majorEastAsia" w:hAnsiTheme="majorEastAsia" w:hint="eastAsia"/>
          <w:sz w:val="24"/>
          <w:szCs w:val="24"/>
        </w:rPr>
        <w:t>〔巧妙なスポイルその2〕</w:t>
      </w:r>
    </w:p>
    <w:p w:rsidR="00B17859" w:rsidRDefault="00B17859" w:rsidP="00D301C9">
      <w:pPr>
        <w:spacing w:after="0" w:line="240" w:lineRule="auto"/>
        <w:ind w:firstLineChars="100" w:firstLine="240"/>
        <w:jc w:val="both"/>
        <w:rPr>
          <w:rFonts w:asciiTheme="majorEastAsia" w:eastAsiaTheme="majorEastAsia" w:hAnsiTheme="majorEastAsia"/>
          <w:sz w:val="24"/>
          <w:szCs w:val="24"/>
        </w:rPr>
      </w:pPr>
    </w:p>
    <w:p w:rsidR="00D142CD" w:rsidRDefault="00C24E8F" w:rsidP="00A712E4">
      <w:pPr>
        <w:spacing w:after="0" w:line="240" w:lineRule="auto"/>
        <w:ind w:firstLineChars="100" w:firstLine="240"/>
        <w:jc w:val="both"/>
        <w:rPr>
          <w:rFonts w:asciiTheme="minorEastAsia" w:hAnsiTheme="minorEastAsia"/>
          <w:sz w:val="24"/>
          <w:szCs w:val="24"/>
        </w:rPr>
      </w:pPr>
      <w:r w:rsidRPr="00B17859">
        <w:rPr>
          <w:rFonts w:asciiTheme="minorEastAsia" w:hAnsiTheme="minorEastAsia" w:hint="eastAsia"/>
          <w:sz w:val="24"/>
          <w:szCs w:val="24"/>
        </w:rPr>
        <w:t>「ガイドライン」は</w:t>
      </w:r>
      <w:r w:rsidR="00B17859" w:rsidRPr="00B17859">
        <w:rPr>
          <w:rFonts w:asciiTheme="minorEastAsia" w:hAnsiTheme="minorEastAsia" w:hint="eastAsia"/>
          <w:sz w:val="24"/>
          <w:szCs w:val="24"/>
        </w:rPr>
        <w:t>さすがに</w:t>
      </w:r>
      <w:r w:rsidR="0062649A">
        <w:rPr>
          <w:rFonts w:asciiTheme="minorEastAsia" w:hAnsiTheme="minorEastAsia" w:hint="eastAsia"/>
          <w:sz w:val="24"/>
          <w:szCs w:val="24"/>
        </w:rPr>
        <w:t>「労働力の直接利用」を無視するわけにはいかず、</w:t>
      </w:r>
      <w:r w:rsidR="008F4F7E">
        <w:rPr>
          <w:rFonts w:asciiTheme="minorEastAsia" w:hAnsiTheme="minorEastAsia" w:hint="eastAsia"/>
          <w:sz w:val="24"/>
          <w:szCs w:val="24"/>
        </w:rPr>
        <w:t>18ページ以降、</w:t>
      </w:r>
      <w:r w:rsidR="00786D20">
        <w:rPr>
          <w:rFonts w:asciiTheme="minorEastAsia" w:hAnsiTheme="minorEastAsia" w:hint="eastAsia"/>
          <w:sz w:val="24"/>
          <w:szCs w:val="24"/>
        </w:rPr>
        <w:t>前述の</w:t>
      </w:r>
      <w:r w:rsidR="008F4F7E">
        <w:rPr>
          <w:rFonts w:asciiTheme="minorEastAsia" w:hAnsiTheme="minorEastAsia" w:hint="eastAsia"/>
          <w:sz w:val="24"/>
          <w:szCs w:val="24"/>
        </w:rPr>
        <w:t>第</w:t>
      </w:r>
      <w:r>
        <w:rPr>
          <w:rFonts w:asciiTheme="minorEastAsia" w:hAnsiTheme="minorEastAsia" w:hint="eastAsia"/>
          <w:sz w:val="24"/>
          <w:szCs w:val="24"/>
        </w:rPr>
        <w:t>2条一と</w:t>
      </w:r>
      <w:r w:rsidR="008F4F7E">
        <w:rPr>
          <w:rFonts w:asciiTheme="minorEastAsia" w:hAnsiTheme="minorEastAsia" w:hint="eastAsia"/>
          <w:sz w:val="24"/>
          <w:szCs w:val="24"/>
        </w:rPr>
        <w:t>第</w:t>
      </w:r>
      <w:r>
        <w:rPr>
          <w:rFonts w:asciiTheme="minorEastAsia" w:hAnsiTheme="minorEastAsia" w:hint="eastAsia"/>
          <w:sz w:val="24"/>
          <w:szCs w:val="24"/>
        </w:rPr>
        <w:t>2</w:t>
      </w:r>
      <w:r w:rsidR="008F4F7E">
        <w:rPr>
          <w:rFonts w:asciiTheme="minorEastAsia" w:hAnsiTheme="minorEastAsia" w:hint="eastAsia"/>
          <w:sz w:val="24"/>
          <w:szCs w:val="24"/>
        </w:rPr>
        <w:t>条</w:t>
      </w:r>
      <w:r>
        <w:rPr>
          <w:rFonts w:asciiTheme="minorEastAsia" w:hAnsiTheme="minorEastAsia" w:hint="eastAsia"/>
          <w:sz w:val="24"/>
          <w:szCs w:val="24"/>
        </w:rPr>
        <w:t>二</w:t>
      </w:r>
      <w:r w:rsidR="008F4F7E">
        <w:rPr>
          <w:rFonts w:asciiTheme="minorEastAsia" w:hAnsiTheme="minorEastAsia" w:hint="eastAsia"/>
          <w:sz w:val="24"/>
          <w:szCs w:val="24"/>
        </w:rPr>
        <w:t>について具体的判断基準を示している。</w:t>
      </w:r>
      <w:r w:rsidR="00A712E4">
        <w:rPr>
          <w:rFonts w:asciiTheme="minorEastAsia" w:hAnsiTheme="minorEastAsia" w:hint="eastAsia"/>
          <w:sz w:val="24"/>
          <w:szCs w:val="24"/>
        </w:rPr>
        <w:t>ところが、ここにもシルバー職員に対</w:t>
      </w:r>
      <w:r w:rsidR="00EE1270">
        <w:rPr>
          <w:rFonts w:asciiTheme="minorEastAsia" w:hAnsiTheme="minorEastAsia" w:hint="eastAsia"/>
          <w:sz w:val="24"/>
          <w:szCs w:val="24"/>
        </w:rPr>
        <w:t>する〝目くらまし〟が</w:t>
      </w:r>
      <w:r>
        <w:rPr>
          <w:rFonts w:asciiTheme="minorEastAsia" w:hAnsiTheme="minorEastAsia" w:hint="eastAsia"/>
          <w:sz w:val="24"/>
          <w:szCs w:val="24"/>
        </w:rPr>
        <w:t>行なわれている</w:t>
      </w:r>
      <w:r w:rsidR="00786D20">
        <w:rPr>
          <w:rFonts w:asciiTheme="minorEastAsia" w:hAnsiTheme="minorEastAsia" w:hint="eastAsia"/>
          <w:sz w:val="24"/>
          <w:szCs w:val="24"/>
        </w:rPr>
        <w:t>。</w:t>
      </w:r>
      <w:r>
        <w:rPr>
          <w:rFonts w:asciiTheme="minorEastAsia" w:hAnsiTheme="minorEastAsia" w:hint="eastAsia"/>
          <w:sz w:val="24"/>
          <w:szCs w:val="24"/>
        </w:rPr>
        <w:t>すなわち、</w:t>
      </w:r>
      <w:r w:rsidR="00D142CD">
        <w:rPr>
          <w:rFonts w:asciiTheme="minorEastAsia" w:hAnsiTheme="minorEastAsia" w:hint="eastAsia"/>
          <w:sz w:val="24"/>
          <w:szCs w:val="24"/>
        </w:rPr>
        <w:t>示されているのは</w:t>
      </w:r>
      <w:r w:rsidR="00A712E4">
        <w:rPr>
          <w:rFonts w:asciiTheme="minorEastAsia" w:hAnsiTheme="minorEastAsia" w:hint="eastAsia"/>
          <w:sz w:val="24"/>
          <w:szCs w:val="24"/>
        </w:rPr>
        <w:t>「</w:t>
      </w:r>
      <w:r w:rsidR="00A712E4" w:rsidRPr="0078253A">
        <w:rPr>
          <w:rFonts w:asciiTheme="minorEastAsia" w:hAnsiTheme="minorEastAsia" w:hint="eastAsia"/>
          <w:sz w:val="24"/>
          <w:szCs w:val="24"/>
        </w:rPr>
        <w:t>指揮命令関係が生じる場合</w:t>
      </w:r>
      <w:r w:rsidR="00A712E4">
        <w:rPr>
          <w:rFonts w:asciiTheme="minorEastAsia" w:hAnsiTheme="minorEastAsia" w:hint="eastAsia"/>
          <w:sz w:val="24"/>
          <w:szCs w:val="24"/>
        </w:rPr>
        <w:t>がある。</w:t>
      </w:r>
      <w:r w:rsidR="00A712E4" w:rsidRPr="0078253A">
        <w:rPr>
          <w:rFonts w:asciiTheme="minorEastAsia" w:hAnsiTheme="minorEastAsia" w:hint="eastAsia"/>
          <w:sz w:val="24"/>
          <w:szCs w:val="24"/>
        </w:rPr>
        <w:t>請負、委任ではなく、派遣、職業紹介により行う必要があ</w:t>
      </w:r>
      <w:r w:rsidR="00A712E4">
        <w:rPr>
          <w:rFonts w:asciiTheme="minorEastAsia" w:hAnsiTheme="minorEastAsia" w:hint="eastAsia"/>
          <w:sz w:val="24"/>
          <w:szCs w:val="24"/>
        </w:rPr>
        <w:t>る」</w:t>
      </w:r>
      <w:r w:rsidR="00EE1270">
        <w:rPr>
          <w:rFonts w:asciiTheme="minorEastAsia" w:hAnsiTheme="minorEastAsia" w:hint="eastAsia"/>
          <w:sz w:val="24"/>
          <w:szCs w:val="24"/>
        </w:rPr>
        <w:t>とする</w:t>
      </w:r>
      <w:r>
        <w:rPr>
          <w:rFonts w:asciiTheme="minorEastAsia" w:hAnsiTheme="minorEastAsia" w:hint="eastAsia"/>
          <w:sz w:val="24"/>
          <w:szCs w:val="24"/>
        </w:rPr>
        <w:t>仕事</w:t>
      </w:r>
      <w:r w:rsidR="00786D20">
        <w:rPr>
          <w:rFonts w:asciiTheme="minorEastAsia" w:hAnsiTheme="minorEastAsia" w:hint="eastAsia"/>
          <w:sz w:val="24"/>
          <w:szCs w:val="24"/>
        </w:rPr>
        <w:t>だけで</w:t>
      </w:r>
      <w:r w:rsidR="00A712E4">
        <w:rPr>
          <w:rFonts w:asciiTheme="minorEastAsia" w:hAnsiTheme="minorEastAsia" w:hint="eastAsia"/>
          <w:sz w:val="24"/>
          <w:szCs w:val="24"/>
        </w:rPr>
        <w:t>ある。</w:t>
      </w:r>
    </w:p>
    <w:p w:rsidR="00C24E8F" w:rsidRDefault="00A712E4" w:rsidP="00A712E4">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何のことはない。</w:t>
      </w:r>
      <w:r w:rsidR="00786D20">
        <w:rPr>
          <w:rFonts w:asciiTheme="minorEastAsia" w:hAnsiTheme="minorEastAsia" w:hint="eastAsia"/>
          <w:sz w:val="24"/>
          <w:szCs w:val="24"/>
        </w:rPr>
        <w:t>具体例は</w:t>
      </w:r>
      <w:r w:rsidR="00CE057E">
        <w:rPr>
          <w:rFonts w:asciiTheme="minorEastAsia" w:hAnsiTheme="minorEastAsia" w:hint="eastAsia"/>
          <w:sz w:val="24"/>
          <w:szCs w:val="24"/>
        </w:rPr>
        <w:t>シルバーが行なっている</w:t>
      </w:r>
      <w:r>
        <w:rPr>
          <w:rFonts w:asciiTheme="minorEastAsia" w:hAnsiTheme="minorEastAsia" w:hint="eastAsia"/>
          <w:sz w:val="24"/>
          <w:szCs w:val="24"/>
        </w:rPr>
        <w:t>労働者派遣、有料職業紹介の話なのである。</w:t>
      </w:r>
    </w:p>
    <w:p w:rsidR="00A712E4" w:rsidRDefault="00A712E4" w:rsidP="00A712E4">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必要なのは</w:t>
      </w:r>
      <w:r w:rsidRPr="00337F8F">
        <w:rPr>
          <w:rFonts w:asciiTheme="minorEastAsia" w:hAnsiTheme="minorEastAsia" w:hint="eastAsia"/>
          <w:sz w:val="24"/>
          <w:szCs w:val="24"/>
          <w:u w:val="single"/>
        </w:rPr>
        <w:t>シルバーの請負そのもの</w:t>
      </w:r>
      <w:r>
        <w:rPr>
          <w:rFonts w:asciiTheme="minorEastAsia" w:hAnsiTheme="minorEastAsia" w:hint="eastAsia"/>
          <w:sz w:val="24"/>
          <w:szCs w:val="24"/>
        </w:rPr>
        <w:t>が、「告示第37号」（＝職業安定法施行規則4条）のすべての規定に照らし</w:t>
      </w:r>
      <w:r w:rsidR="00EE1270">
        <w:rPr>
          <w:rFonts w:asciiTheme="minorEastAsia" w:hAnsiTheme="minorEastAsia" w:hint="eastAsia"/>
          <w:sz w:val="24"/>
          <w:szCs w:val="24"/>
        </w:rPr>
        <w:t>、違法かどうか</w:t>
      </w:r>
      <w:r>
        <w:rPr>
          <w:rFonts w:asciiTheme="minorEastAsia" w:hAnsiTheme="minorEastAsia" w:hint="eastAsia"/>
          <w:sz w:val="24"/>
          <w:szCs w:val="24"/>
        </w:rPr>
        <w:t>判断である。</w:t>
      </w:r>
    </w:p>
    <w:p w:rsidR="00D142CD" w:rsidRDefault="00EE1270" w:rsidP="00EE1270">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「ガイドライン」</w:t>
      </w:r>
      <w:r w:rsidR="00A712E4">
        <w:rPr>
          <w:rFonts w:asciiTheme="minorEastAsia" w:hAnsiTheme="minorEastAsia" w:hint="eastAsia"/>
          <w:sz w:val="24"/>
          <w:szCs w:val="24"/>
        </w:rPr>
        <w:t>この</w:t>
      </w:r>
      <w:r>
        <w:rPr>
          <w:rFonts w:asciiTheme="minorEastAsia" w:hAnsiTheme="minorEastAsia" w:hint="eastAsia"/>
          <w:sz w:val="24"/>
          <w:szCs w:val="24"/>
        </w:rPr>
        <w:t>点を</w:t>
      </w:r>
      <w:r w:rsidR="00C24E8F">
        <w:rPr>
          <w:rFonts w:asciiTheme="minorEastAsia" w:hAnsiTheme="minorEastAsia" w:hint="eastAsia"/>
          <w:sz w:val="24"/>
          <w:szCs w:val="24"/>
        </w:rPr>
        <w:t>恣意的に</w:t>
      </w:r>
      <w:r w:rsidR="00D142CD">
        <w:rPr>
          <w:rFonts w:asciiTheme="minorEastAsia" w:hAnsiTheme="minorEastAsia" w:hint="eastAsia"/>
          <w:sz w:val="24"/>
          <w:szCs w:val="24"/>
        </w:rPr>
        <w:t>避けている</w:t>
      </w:r>
      <w:r w:rsidR="008262C6">
        <w:rPr>
          <w:rFonts w:asciiTheme="minorEastAsia" w:hAnsiTheme="minorEastAsia" w:hint="eastAsia"/>
          <w:sz w:val="24"/>
          <w:szCs w:val="24"/>
        </w:rPr>
        <w:t>と言える</w:t>
      </w:r>
      <w:r w:rsidR="00D142CD">
        <w:rPr>
          <w:rFonts w:asciiTheme="minorEastAsia" w:hAnsiTheme="minorEastAsia" w:hint="eastAsia"/>
          <w:sz w:val="24"/>
          <w:szCs w:val="24"/>
        </w:rPr>
        <w:t>。</w:t>
      </w:r>
    </w:p>
    <w:p w:rsidR="00A5737E" w:rsidRDefault="00A712E4" w:rsidP="00A712E4">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なお、</w:t>
      </w:r>
      <w:r w:rsidR="00EE1270">
        <w:rPr>
          <w:rFonts w:asciiTheme="minorEastAsia" w:hAnsiTheme="minorEastAsia" w:hint="eastAsia"/>
          <w:sz w:val="24"/>
          <w:szCs w:val="24"/>
        </w:rPr>
        <w:t>「告示第37号」の具体的判断基準は</w:t>
      </w:r>
      <w:r w:rsidR="00C24E8F">
        <w:rPr>
          <w:rFonts w:asciiTheme="minorEastAsia" w:hAnsiTheme="minorEastAsia" w:hint="eastAsia"/>
          <w:sz w:val="24"/>
          <w:szCs w:val="24"/>
        </w:rPr>
        <w:t>請負</w:t>
      </w:r>
      <w:r w:rsidR="006F4774">
        <w:rPr>
          <w:rFonts w:asciiTheme="minorEastAsia" w:hAnsiTheme="minorEastAsia" w:hint="eastAsia"/>
          <w:sz w:val="24"/>
          <w:szCs w:val="24"/>
        </w:rPr>
        <w:t>企業等に一般化されたものであり、直接的に</w:t>
      </w:r>
      <w:r w:rsidR="00A5737E">
        <w:rPr>
          <w:rFonts w:asciiTheme="minorEastAsia" w:hAnsiTheme="minorEastAsia" w:hint="eastAsia"/>
          <w:sz w:val="24"/>
          <w:szCs w:val="24"/>
        </w:rPr>
        <w:t>シルバーの請負に言及しているわけではない</w:t>
      </w:r>
      <w:r w:rsidR="00EE1270">
        <w:rPr>
          <w:rFonts w:asciiTheme="minorEastAsia" w:hAnsiTheme="minorEastAsia" w:hint="eastAsia"/>
          <w:sz w:val="24"/>
          <w:szCs w:val="24"/>
        </w:rPr>
        <w:t>。</w:t>
      </w:r>
      <w:r w:rsidR="00745A82">
        <w:rPr>
          <w:rStyle w:val="afb"/>
          <w:rFonts w:asciiTheme="minorEastAsia" w:hAnsiTheme="minorEastAsia"/>
          <w:sz w:val="24"/>
          <w:szCs w:val="24"/>
        </w:rPr>
        <w:footnoteReference w:id="8"/>
      </w:r>
    </w:p>
    <w:p w:rsidR="00C24E8F" w:rsidRDefault="00C24E8F" w:rsidP="00A712E4">
      <w:pPr>
        <w:spacing w:after="0" w:line="240" w:lineRule="auto"/>
        <w:ind w:firstLineChars="100" w:firstLine="240"/>
        <w:jc w:val="both"/>
        <w:rPr>
          <w:rFonts w:asciiTheme="minorEastAsia" w:hAnsiTheme="minorEastAsia"/>
          <w:sz w:val="24"/>
          <w:szCs w:val="24"/>
        </w:rPr>
      </w:pPr>
    </w:p>
    <w:p w:rsidR="00A712E4" w:rsidRPr="00D142CD" w:rsidRDefault="00A5737E" w:rsidP="00D142CD">
      <w:pPr>
        <w:pBdr>
          <w:top w:val="single" w:sz="4" w:space="1" w:color="auto"/>
          <w:bottom w:val="single" w:sz="4" w:space="1" w:color="auto"/>
        </w:pBdr>
        <w:spacing w:after="0" w:line="240" w:lineRule="auto"/>
        <w:ind w:firstLineChars="50" w:firstLine="120"/>
        <w:jc w:val="both"/>
        <w:rPr>
          <w:rFonts w:asciiTheme="majorEastAsia" w:eastAsiaTheme="majorEastAsia" w:hAnsiTheme="majorEastAsia"/>
          <w:sz w:val="24"/>
          <w:szCs w:val="24"/>
          <w:shd w:val="pct15" w:color="auto" w:fill="FFFFFF"/>
        </w:rPr>
      </w:pPr>
      <w:r w:rsidRPr="00D142CD">
        <w:rPr>
          <w:rFonts w:asciiTheme="majorEastAsia" w:eastAsiaTheme="majorEastAsia" w:hAnsiTheme="majorEastAsia" w:hint="eastAsia"/>
          <w:sz w:val="24"/>
          <w:szCs w:val="24"/>
          <w:shd w:val="pct15" w:color="auto" w:fill="FFFFFF"/>
        </w:rPr>
        <w:t>シルバー</w:t>
      </w:r>
      <w:r w:rsidR="00D142CD" w:rsidRPr="00D142CD">
        <w:rPr>
          <w:rFonts w:asciiTheme="majorEastAsia" w:eastAsiaTheme="majorEastAsia" w:hAnsiTheme="majorEastAsia" w:hint="eastAsia"/>
          <w:sz w:val="24"/>
          <w:szCs w:val="24"/>
          <w:shd w:val="pct15" w:color="auto" w:fill="FFFFFF"/>
        </w:rPr>
        <w:t>は「偽装請負」を免れない</w:t>
      </w:r>
    </w:p>
    <w:p w:rsidR="00CE057E" w:rsidRDefault="00CE057E" w:rsidP="00C24E8F">
      <w:pPr>
        <w:spacing w:after="0" w:line="240" w:lineRule="auto"/>
        <w:ind w:firstLineChars="100" w:firstLine="240"/>
        <w:jc w:val="both"/>
        <w:rPr>
          <w:rFonts w:asciiTheme="minorEastAsia" w:hAnsiTheme="minorEastAsia"/>
          <w:sz w:val="24"/>
          <w:szCs w:val="24"/>
        </w:rPr>
      </w:pPr>
    </w:p>
    <w:p w:rsidR="000821BB" w:rsidRDefault="00E15056" w:rsidP="00C24E8F">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この30年間、シルバーの会員の労働災害</w:t>
      </w:r>
      <w:r w:rsidR="008262C6">
        <w:rPr>
          <w:rFonts w:asciiTheme="minorEastAsia" w:hAnsiTheme="minorEastAsia" w:hint="eastAsia"/>
          <w:sz w:val="24"/>
          <w:szCs w:val="24"/>
        </w:rPr>
        <w:t>に対し、</w:t>
      </w:r>
      <w:r>
        <w:rPr>
          <w:rFonts w:asciiTheme="minorEastAsia" w:hAnsiTheme="minorEastAsia" w:hint="eastAsia"/>
          <w:sz w:val="24"/>
          <w:szCs w:val="24"/>
        </w:rPr>
        <w:t>労災保険の適用を求める</w:t>
      </w:r>
      <w:r w:rsidR="000821BB">
        <w:rPr>
          <w:rFonts w:asciiTheme="minorEastAsia" w:hAnsiTheme="minorEastAsia" w:hint="eastAsia"/>
          <w:sz w:val="24"/>
          <w:szCs w:val="24"/>
        </w:rPr>
        <w:t>労働保険審査</w:t>
      </w:r>
      <w:r w:rsidR="003665BC">
        <w:rPr>
          <w:rFonts w:asciiTheme="minorEastAsia" w:hAnsiTheme="minorEastAsia" w:hint="eastAsia"/>
          <w:sz w:val="24"/>
          <w:szCs w:val="24"/>
        </w:rPr>
        <w:t>及び</w:t>
      </w:r>
      <w:r>
        <w:rPr>
          <w:rFonts w:asciiTheme="minorEastAsia" w:hAnsiTheme="minorEastAsia" w:hint="eastAsia"/>
          <w:sz w:val="24"/>
          <w:szCs w:val="24"/>
        </w:rPr>
        <w:t>裁判が幾度となく</w:t>
      </w:r>
      <w:r w:rsidR="000821BB">
        <w:rPr>
          <w:rFonts w:asciiTheme="minorEastAsia" w:hAnsiTheme="minorEastAsia" w:hint="eastAsia"/>
          <w:sz w:val="24"/>
          <w:szCs w:val="24"/>
        </w:rPr>
        <w:t>争われてきた。「使用従属」「指揮命令」など労働者側に大きな</w:t>
      </w:r>
      <w:r w:rsidR="008262C6">
        <w:rPr>
          <w:rFonts w:asciiTheme="minorEastAsia" w:hAnsiTheme="minorEastAsia" w:hint="eastAsia"/>
          <w:sz w:val="24"/>
          <w:szCs w:val="24"/>
        </w:rPr>
        <w:t>負担となる</w:t>
      </w:r>
      <w:r w:rsidR="000821BB">
        <w:rPr>
          <w:rFonts w:asciiTheme="minorEastAsia" w:hAnsiTheme="minorEastAsia" w:hint="eastAsia"/>
          <w:sz w:val="24"/>
          <w:szCs w:val="24"/>
        </w:rPr>
        <w:t>立証責任が課せられてきた経緯にある。</w:t>
      </w:r>
    </w:p>
    <w:p w:rsidR="000821BB" w:rsidRDefault="006F4774" w:rsidP="00E15056">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いま</w:t>
      </w:r>
      <w:r w:rsidR="000821BB">
        <w:rPr>
          <w:rFonts w:asciiTheme="minorEastAsia" w:hAnsiTheme="minorEastAsia" w:hint="eastAsia"/>
          <w:sz w:val="24"/>
          <w:szCs w:val="24"/>
        </w:rPr>
        <w:t>一度</w:t>
      </w:r>
      <w:r>
        <w:rPr>
          <w:rFonts w:asciiTheme="minorEastAsia" w:hAnsiTheme="minorEastAsia" w:hint="eastAsia"/>
          <w:sz w:val="24"/>
          <w:szCs w:val="24"/>
        </w:rPr>
        <w:t>、</w:t>
      </w:r>
      <w:r w:rsidR="00C24E8F">
        <w:rPr>
          <w:rFonts w:asciiTheme="minorEastAsia" w:hAnsiTheme="minorEastAsia" w:hint="eastAsia"/>
          <w:sz w:val="24"/>
          <w:szCs w:val="24"/>
        </w:rPr>
        <w:t>請負</w:t>
      </w:r>
      <w:r w:rsidR="000821BB">
        <w:rPr>
          <w:rFonts w:asciiTheme="minorEastAsia" w:hAnsiTheme="minorEastAsia" w:hint="eastAsia"/>
          <w:sz w:val="24"/>
          <w:szCs w:val="24"/>
        </w:rPr>
        <w:t>問題を</w:t>
      </w:r>
      <w:r w:rsidR="00EF6084">
        <w:rPr>
          <w:rFonts w:asciiTheme="minorEastAsia" w:hAnsiTheme="minorEastAsia" w:hint="eastAsia"/>
          <w:sz w:val="24"/>
          <w:szCs w:val="24"/>
        </w:rPr>
        <w:t>「職業算定法施行規則4条」</w:t>
      </w:r>
      <w:r w:rsidR="003665BC">
        <w:rPr>
          <w:rFonts w:asciiTheme="minorEastAsia" w:hAnsiTheme="minorEastAsia" w:hint="eastAsia"/>
          <w:sz w:val="24"/>
          <w:szCs w:val="24"/>
        </w:rPr>
        <w:t>及び</w:t>
      </w:r>
      <w:r w:rsidR="000821BB">
        <w:rPr>
          <w:rFonts w:asciiTheme="minorEastAsia" w:hAnsiTheme="minorEastAsia" w:hint="eastAsia"/>
          <w:sz w:val="24"/>
          <w:szCs w:val="24"/>
        </w:rPr>
        <w:t>「告示第37</w:t>
      </w:r>
      <w:r w:rsidR="00EF6084">
        <w:rPr>
          <w:rFonts w:asciiTheme="minorEastAsia" w:hAnsiTheme="minorEastAsia" w:hint="eastAsia"/>
          <w:sz w:val="24"/>
          <w:szCs w:val="24"/>
        </w:rPr>
        <w:t>号</w:t>
      </w:r>
      <w:r>
        <w:rPr>
          <w:rFonts w:asciiTheme="minorEastAsia" w:hAnsiTheme="minorEastAsia" w:hint="eastAsia"/>
          <w:sz w:val="24"/>
          <w:szCs w:val="24"/>
        </w:rPr>
        <w:t>」</w:t>
      </w:r>
      <w:r w:rsidR="000821BB">
        <w:rPr>
          <w:rFonts w:asciiTheme="minorEastAsia" w:hAnsiTheme="minorEastAsia" w:hint="eastAsia"/>
          <w:sz w:val="24"/>
          <w:szCs w:val="24"/>
        </w:rPr>
        <w:t>を念頭に</w:t>
      </w:r>
      <w:r w:rsidR="00D142CD">
        <w:rPr>
          <w:rFonts w:asciiTheme="minorEastAsia" w:hAnsiTheme="minorEastAsia" w:hint="eastAsia"/>
          <w:sz w:val="24"/>
          <w:szCs w:val="24"/>
        </w:rPr>
        <w:t>請負を</w:t>
      </w:r>
      <w:r w:rsidR="004F649D">
        <w:rPr>
          <w:rFonts w:asciiTheme="minorEastAsia" w:hAnsiTheme="minorEastAsia" w:hint="eastAsia"/>
          <w:sz w:val="24"/>
          <w:szCs w:val="24"/>
        </w:rPr>
        <w:t>捉え直して</w:t>
      </w:r>
      <w:r w:rsidR="000821BB">
        <w:rPr>
          <w:rFonts w:asciiTheme="minorEastAsia" w:hAnsiTheme="minorEastAsia" w:hint="eastAsia"/>
          <w:sz w:val="24"/>
          <w:szCs w:val="24"/>
        </w:rPr>
        <w:t>みる。</w:t>
      </w:r>
    </w:p>
    <w:p w:rsidR="00414FA8" w:rsidRDefault="00414FA8" w:rsidP="00E15056">
      <w:pPr>
        <w:spacing w:after="0" w:line="240" w:lineRule="auto"/>
        <w:ind w:firstLineChars="100" w:firstLine="240"/>
        <w:jc w:val="both"/>
        <w:rPr>
          <w:rFonts w:asciiTheme="minorEastAsia" w:hAnsiTheme="minorEastAsia"/>
          <w:sz w:val="24"/>
          <w:szCs w:val="24"/>
        </w:rPr>
      </w:pPr>
    </w:p>
    <w:p w:rsidR="00EF6084" w:rsidRPr="004F649D" w:rsidRDefault="004845D4" w:rsidP="004845D4">
      <w:pPr>
        <w:spacing w:after="0" w:line="240" w:lineRule="auto"/>
        <w:jc w:val="both"/>
        <w:rPr>
          <w:rFonts w:asciiTheme="minorEastAsia" w:hAnsiTheme="minorEastAsia"/>
          <w:sz w:val="24"/>
          <w:szCs w:val="24"/>
        </w:rPr>
      </w:pPr>
      <w:r>
        <w:rPr>
          <w:rFonts w:asciiTheme="minorEastAsia" w:hAnsiTheme="minorEastAsia" w:hint="eastAsia"/>
          <w:sz w:val="24"/>
          <w:szCs w:val="24"/>
        </w:rPr>
        <w:t>（1）</w:t>
      </w:r>
      <w:r w:rsidR="006F4774" w:rsidRPr="004F649D">
        <w:rPr>
          <w:rFonts w:asciiTheme="minorEastAsia" w:hAnsiTheme="minorEastAsia" w:hint="eastAsia"/>
          <w:sz w:val="24"/>
          <w:szCs w:val="24"/>
        </w:rPr>
        <w:t>シルバーは</w:t>
      </w:r>
      <w:r w:rsidR="00EF6084" w:rsidRPr="004F649D">
        <w:rPr>
          <w:rFonts w:asciiTheme="minorEastAsia" w:hAnsiTheme="minorEastAsia" w:hint="eastAsia"/>
          <w:sz w:val="24"/>
          <w:szCs w:val="24"/>
        </w:rPr>
        <w:t>職業安定法施行規則4条の規定</w:t>
      </w:r>
      <w:r w:rsidRPr="004F649D">
        <w:rPr>
          <w:rFonts w:asciiTheme="minorEastAsia" w:hAnsiTheme="minorEastAsia" w:hint="eastAsia"/>
          <w:sz w:val="24"/>
          <w:szCs w:val="24"/>
        </w:rPr>
        <w:t>にどう抵触するか。</w:t>
      </w:r>
    </w:p>
    <w:p w:rsidR="004845D4" w:rsidRPr="004F649D" w:rsidRDefault="004845D4" w:rsidP="00EF6084">
      <w:pPr>
        <w:spacing w:after="0" w:line="240" w:lineRule="auto"/>
        <w:ind w:firstLineChars="100" w:firstLine="240"/>
        <w:jc w:val="both"/>
        <w:rPr>
          <w:rFonts w:asciiTheme="minorEastAsia" w:hAnsiTheme="minorEastAsia"/>
          <w:sz w:val="24"/>
          <w:szCs w:val="24"/>
        </w:rPr>
      </w:pPr>
    </w:p>
    <w:p w:rsidR="006F4774" w:rsidRDefault="006F4774" w:rsidP="00EF6084">
      <w:pPr>
        <w:pBdr>
          <w:top w:val="dotted" w:sz="4" w:space="1" w:color="auto"/>
          <w:left w:val="dotted" w:sz="4" w:space="4" w:color="auto"/>
          <w:bottom w:val="dotted" w:sz="4" w:space="1" w:color="auto"/>
          <w:right w:val="dotted" w:sz="4" w:space="4" w:color="auto"/>
        </w:pBdr>
        <w:spacing w:after="0" w:line="240" w:lineRule="auto"/>
        <w:ind w:firstLineChars="100" w:firstLine="240"/>
        <w:jc w:val="both"/>
        <w:rPr>
          <w:rFonts w:asciiTheme="majorEastAsia" w:eastAsiaTheme="majorEastAsia" w:hAnsiTheme="majorEastAsia"/>
          <w:sz w:val="24"/>
          <w:szCs w:val="24"/>
        </w:rPr>
      </w:pPr>
      <w:r>
        <w:rPr>
          <w:rFonts w:asciiTheme="majorEastAsia" w:eastAsiaTheme="majorEastAsia" w:hAnsiTheme="majorEastAsia" w:hint="eastAsia"/>
          <w:sz w:val="24"/>
          <w:szCs w:val="24"/>
        </w:rPr>
        <w:t>職業安定法施行規則4条</w:t>
      </w:r>
    </w:p>
    <w:p w:rsidR="000009F8" w:rsidRPr="008262C6" w:rsidRDefault="00EF6084" w:rsidP="00EF6084">
      <w:pPr>
        <w:pBdr>
          <w:top w:val="dotted" w:sz="4" w:space="1" w:color="auto"/>
          <w:left w:val="dotted" w:sz="4" w:space="4" w:color="auto"/>
          <w:bottom w:val="dotted" w:sz="4" w:space="1" w:color="auto"/>
          <w:right w:val="dotted" w:sz="4" w:space="4" w:color="auto"/>
        </w:pBdr>
        <w:spacing w:after="0" w:line="240" w:lineRule="auto"/>
        <w:ind w:firstLineChars="100" w:firstLine="240"/>
        <w:jc w:val="both"/>
        <w:rPr>
          <w:rFonts w:asciiTheme="majorEastAsia" w:eastAsiaTheme="majorEastAsia" w:hAnsiTheme="majorEastAsia"/>
          <w:sz w:val="24"/>
          <w:szCs w:val="24"/>
        </w:rPr>
      </w:pPr>
      <w:r w:rsidRPr="008F4F7E">
        <w:rPr>
          <w:rFonts w:asciiTheme="majorEastAsia" w:eastAsiaTheme="majorEastAsia" w:hAnsiTheme="majorEastAsia" w:hint="eastAsia"/>
          <w:sz w:val="24"/>
          <w:szCs w:val="24"/>
        </w:rPr>
        <w:t>第</w:t>
      </w:r>
      <w:r w:rsidR="004845D4">
        <w:rPr>
          <w:rFonts w:asciiTheme="majorEastAsia" w:eastAsiaTheme="majorEastAsia" w:hAnsiTheme="majorEastAsia" w:hint="eastAsia"/>
          <w:sz w:val="24"/>
          <w:szCs w:val="24"/>
        </w:rPr>
        <w:t>4</w:t>
      </w:r>
      <w:r w:rsidRPr="008F4F7E">
        <w:rPr>
          <w:rFonts w:asciiTheme="majorEastAsia" w:eastAsiaTheme="majorEastAsia" w:hAnsiTheme="majorEastAsia" w:hint="eastAsia"/>
          <w:sz w:val="24"/>
          <w:szCs w:val="24"/>
        </w:rPr>
        <w:t xml:space="preserve">条 </w:t>
      </w:r>
      <w:r w:rsidRPr="008262C6">
        <w:rPr>
          <w:rFonts w:asciiTheme="majorEastAsia" w:eastAsiaTheme="majorEastAsia" w:hAnsiTheme="majorEastAsia" w:hint="eastAsia"/>
          <w:sz w:val="24"/>
          <w:szCs w:val="24"/>
        </w:rPr>
        <w:t>労働者を提供しこれを他人の指揮命令を受けて労働に従事させる者は、たとえその契約の形式が請負契約であっても、次の各号の全てに該当する場合を除き、（職業安定）</w:t>
      </w:r>
      <w:r w:rsidR="008262C6">
        <w:rPr>
          <w:rFonts w:asciiTheme="majorEastAsia" w:eastAsiaTheme="majorEastAsia" w:hAnsiTheme="majorEastAsia" w:hint="eastAsia"/>
          <w:sz w:val="24"/>
          <w:szCs w:val="24"/>
        </w:rPr>
        <w:t>法第4条第6</w:t>
      </w:r>
      <w:r w:rsidRPr="008262C6">
        <w:rPr>
          <w:rFonts w:asciiTheme="majorEastAsia" w:eastAsiaTheme="majorEastAsia" w:hAnsiTheme="majorEastAsia" w:hint="eastAsia"/>
          <w:sz w:val="24"/>
          <w:szCs w:val="24"/>
        </w:rPr>
        <w:t>項の規定による労働者供給の事業を行う者とする。</w:t>
      </w:r>
    </w:p>
    <w:p w:rsidR="00EF6084" w:rsidRPr="008A7076" w:rsidRDefault="000009F8" w:rsidP="008A7076">
      <w:pPr>
        <w:pBdr>
          <w:top w:val="dotted" w:sz="4" w:space="1" w:color="auto"/>
          <w:left w:val="dotted" w:sz="4" w:space="4" w:color="auto"/>
          <w:bottom w:val="dotted" w:sz="4" w:space="1" w:color="auto"/>
          <w:right w:val="dotted" w:sz="4" w:space="4" w:color="auto"/>
        </w:pBdr>
        <w:spacing w:after="0" w:line="240" w:lineRule="auto"/>
        <w:jc w:val="both"/>
        <w:rPr>
          <w:rFonts w:asciiTheme="minorEastAsia" w:hAnsiTheme="minorEastAsia"/>
          <w:sz w:val="24"/>
          <w:szCs w:val="24"/>
        </w:rPr>
      </w:pPr>
      <w:r w:rsidRPr="008A7076">
        <w:rPr>
          <w:rFonts w:asciiTheme="minorEastAsia" w:hAnsiTheme="minorEastAsia" w:hint="eastAsia"/>
          <w:sz w:val="24"/>
          <w:szCs w:val="24"/>
        </w:rPr>
        <w:t>（第4条の「労働者派遣事業を行う者は除く」の部分は省いている）</w:t>
      </w:r>
    </w:p>
    <w:p w:rsidR="000009F8" w:rsidRDefault="000009F8" w:rsidP="000009F8">
      <w:pPr>
        <w:spacing w:after="0" w:line="240" w:lineRule="auto"/>
        <w:jc w:val="both"/>
        <w:rPr>
          <w:rFonts w:asciiTheme="majorEastAsia" w:eastAsiaTheme="majorEastAsia" w:hAnsiTheme="majorEastAsia"/>
          <w:sz w:val="24"/>
          <w:szCs w:val="24"/>
        </w:rPr>
      </w:pPr>
    </w:p>
    <w:p w:rsidR="00B30BE4" w:rsidRDefault="00B30BE4" w:rsidP="00B30BE4">
      <w:pPr>
        <w:pBdr>
          <w:top w:val="dotted" w:sz="4" w:space="1" w:color="auto"/>
          <w:left w:val="dotted" w:sz="4" w:space="4" w:color="auto"/>
          <w:bottom w:val="dotted" w:sz="4" w:space="1" w:color="auto"/>
          <w:right w:val="dotted" w:sz="4" w:space="4" w:color="auto"/>
        </w:pBdr>
        <w:spacing w:after="0" w:line="240" w:lineRule="auto"/>
        <w:ind w:firstLineChars="100" w:firstLine="240"/>
        <w:jc w:val="both"/>
        <w:rPr>
          <w:rFonts w:asciiTheme="minorEastAsia" w:hAnsiTheme="minorEastAsia"/>
          <w:sz w:val="24"/>
          <w:szCs w:val="24"/>
        </w:rPr>
      </w:pPr>
      <w:r w:rsidRPr="00CE057E">
        <w:rPr>
          <w:rFonts w:asciiTheme="majorEastAsia" w:eastAsiaTheme="majorEastAsia" w:hAnsiTheme="majorEastAsia" w:hint="eastAsia"/>
          <w:sz w:val="24"/>
          <w:szCs w:val="24"/>
        </w:rPr>
        <w:t>「次の各号」</w:t>
      </w:r>
      <w:r>
        <w:rPr>
          <w:rFonts w:asciiTheme="minorEastAsia" w:hAnsiTheme="minorEastAsia" w:hint="eastAsia"/>
          <w:sz w:val="24"/>
          <w:szCs w:val="24"/>
        </w:rPr>
        <w:t>の内容</w:t>
      </w:r>
    </w:p>
    <w:p w:rsidR="000009F8" w:rsidRPr="000009F8" w:rsidRDefault="00655FBC" w:rsidP="00503C42">
      <w:pPr>
        <w:pBdr>
          <w:top w:val="dotted" w:sz="4" w:space="1" w:color="auto"/>
          <w:left w:val="dotted" w:sz="4" w:space="4" w:color="auto"/>
          <w:bottom w:val="dotted" w:sz="4" w:space="1" w:color="auto"/>
          <w:right w:val="dotted" w:sz="4" w:space="4" w:color="auto"/>
        </w:pBdr>
        <w:spacing w:after="0" w:line="240" w:lineRule="auto"/>
        <w:ind w:left="240" w:hangingChars="100" w:hanging="240"/>
        <w:jc w:val="both"/>
        <w:rPr>
          <w:rFonts w:asciiTheme="minorEastAsia" w:hAnsiTheme="minorEastAsia"/>
          <w:sz w:val="24"/>
          <w:szCs w:val="24"/>
        </w:rPr>
      </w:pPr>
      <w:r w:rsidRPr="000009F8">
        <w:rPr>
          <w:rFonts w:asciiTheme="minorEastAsia" w:hAnsiTheme="minorEastAsia" w:hint="eastAsia"/>
          <w:sz w:val="24"/>
          <w:szCs w:val="24"/>
        </w:rPr>
        <w:t>①作業の</w:t>
      </w:r>
      <w:r w:rsidR="000009F8" w:rsidRPr="000009F8">
        <w:rPr>
          <w:rFonts w:asciiTheme="minorEastAsia" w:hAnsiTheme="minorEastAsia" w:hint="eastAsia"/>
          <w:sz w:val="24"/>
          <w:szCs w:val="24"/>
        </w:rPr>
        <w:t>完成について</w:t>
      </w:r>
      <w:r w:rsidR="000009F8" w:rsidRPr="00C46E79">
        <w:rPr>
          <w:rFonts w:asciiTheme="minorEastAsia" w:hAnsiTheme="minorEastAsia" w:hint="eastAsia"/>
          <w:sz w:val="24"/>
          <w:szCs w:val="24"/>
          <w:u w:val="wave"/>
        </w:rPr>
        <w:t>事業主として</w:t>
      </w:r>
      <w:r w:rsidR="000009F8" w:rsidRPr="000009F8">
        <w:rPr>
          <w:rFonts w:asciiTheme="minorEastAsia" w:hAnsiTheme="minorEastAsia" w:hint="eastAsia"/>
          <w:sz w:val="24"/>
          <w:szCs w:val="24"/>
        </w:rPr>
        <w:t>の財政上及び法律上のすべてに</w:t>
      </w:r>
      <w:r w:rsidR="000009F8" w:rsidRPr="00CE057E">
        <w:rPr>
          <w:rFonts w:asciiTheme="minorEastAsia" w:hAnsiTheme="minorEastAsia" w:hint="eastAsia"/>
          <w:sz w:val="24"/>
          <w:szCs w:val="24"/>
          <w:u w:val="wave"/>
        </w:rPr>
        <w:t>責任を負う</w:t>
      </w:r>
      <w:r w:rsidR="000009F8" w:rsidRPr="000009F8">
        <w:rPr>
          <w:rFonts w:asciiTheme="minorEastAsia" w:hAnsiTheme="minorEastAsia" w:hint="eastAsia"/>
          <w:sz w:val="24"/>
          <w:szCs w:val="24"/>
        </w:rPr>
        <w:t>ものである。</w:t>
      </w:r>
    </w:p>
    <w:p w:rsidR="000009F8" w:rsidRPr="000009F8" w:rsidRDefault="000009F8" w:rsidP="006F4774">
      <w:pPr>
        <w:pBdr>
          <w:top w:val="dotted" w:sz="4" w:space="1" w:color="auto"/>
          <w:left w:val="dotted" w:sz="4" w:space="4" w:color="auto"/>
          <w:bottom w:val="dotted" w:sz="4" w:space="1" w:color="auto"/>
          <w:right w:val="dotted" w:sz="4" w:space="4" w:color="auto"/>
        </w:pBdr>
        <w:spacing w:after="0" w:line="240" w:lineRule="auto"/>
        <w:ind w:left="240" w:hangingChars="100" w:hanging="240"/>
        <w:jc w:val="both"/>
        <w:rPr>
          <w:rFonts w:asciiTheme="minorEastAsia" w:hAnsiTheme="minorEastAsia"/>
          <w:sz w:val="24"/>
          <w:szCs w:val="24"/>
        </w:rPr>
      </w:pPr>
      <w:r w:rsidRPr="000009F8">
        <w:rPr>
          <w:rFonts w:asciiTheme="minorEastAsia" w:hAnsiTheme="minorEastAsia" w:hint="eastAsia"/>
          <w:sz w:val="24"/>
          <w:szCs w:val="24"/>
        </w:rPr>
        <w:t>②作業に従事する労働者を、</w:t>
      </w:r>
      <w:r w:rsidRPr="00C46E79">
        <w:rPr>
          <w:rFonts w:asciiTheme="minorEastAsia" w:hAnsiTheme="minorEastAsia" w:hint="eastAsia"/>
          <w:sz w:val="24"/>
          <w:szCs w:val="24"/>
          <w:u w:val="wave"/>
        </w:rPr>
        <w:t>指揮監督する</w:t>
      </w:r>
      <w:r w:rsidRPr="000009F8">
        <w:rPr>
          <w:rFonts w:asciiTheme="minorEastAsia" w:hAnsiTheme="minorEastAsia" w:hint="eastAsia"/>
          <w:sz w:val="24"/>
          <w:szCs w:val="24"/>
        </w:rPr>
        <w:t>ものであること。</w:t>
      </w:r>
    </w:p>
    <w:p w:rsidR="000009F8" w:rsidRPr="000009F8" w:rsidRDefault="000009F8" w:rsidP="006F4774">
      <w:pPr>
        <w:pBdr>
          <w:top w:val="dotted" w:sz="4" w:space="1" w:color="auto"/>
          <w:left w:val="dotted" w:sz="4" w:space="4" w:color="auto"/>
          <w:bottom w:val="dotted" w:sz="4" w:space="1" w:color="auto"/>
          <w:right w:val="dotted" w:sz="4" w:space="4" w:color="auto"/>
        </w:pBdr>
        <w:spacing w:after="0" w:line="240" w:lineRule="auto"/>
        <w:ind w:left="240" w:hangingChars="100" w:hanging="240"/>
        <w:jc w:val="both"/>
        <w:rPr>
          <w:rFonts w:asciiTheme="minorEastAsia" w:hAnsiTheme="minorEastAsia"/>
          <w:sz w:val="24"/>
          <w:szCs w:val="24"/>
        </w:rPr>
      </w:pPr>
      <w:r w:rsidRPr="000009F8">
        <w:rPr>
          <w:rFonts w:asciiTheme="minorEastAsia" w:hAnsiTheme="minorEastAsia" w:hint="eastAsia"/>
          <w:sz w:val="24"/>
          <w:szCs w:val="24"/>
        </w:rPr>
        <w:t>③作業に従事する労働者に対し、使用者</w:t>
      </w:r>
      <w:r w:rsidR="004845D4">
        <w:rPr>
          <w:rFonts w:asciiTheme="minorEastAsia" w:hAnsiTheme="minorEastAsia" w:hint="eastAsia"/>
          <w:sz w:val="24"/>
          <w:szCs w:val="24"/>
        </w:rPr>
        <w:t>つい</w:t>
      </w:r>
      <w:r w:rsidRPr="000009F8">
        <w:rPr>
          <w:rFonts w:asciiTheme="minorEastAsia" w:hAnsiTheme="minorEastAsia" w:hint="eastAsia"/>
          <w:sz w:val="24"/>
          <w:szCs w:val="24"/>
        </w:rPr>
        <w:t>て法律に規定されたすべての</w:t>
      </w:r>
      <w:r w:rsidRPr="00C46E79">
        <w:rPr>
          <w:rFonts w:asciiTheme="minorEastAsia" w:hAnsiTheme="minorEastAsia" w:hint="eastAsia"/>
          <w:sz w:val="24"/>
          <w:szCs w:val="24"/>
          <w:u w:val="wave"/>
        </w:rPr>
        <w:t>義務を</w:t>
      </w:r>
      <w:r w:rsidR="00503C42" w:rsidRPr="00C46E79">
        <w:rPr>
          <w:rFonts w:asciiTheme="minorEastAsia" w:hAnsiTheme="minorEastAsia" w:hint="eastAsia"/>
          <w:sz w:val="24"/>
          <w:szCs w:val="24"/>
          <w:u w:val="wave"/>
        </w:rPr>
        <w:t>負う</w:t>
      </w:r>
      <w:r w:rsidRPr="000009F8">
        <w:rPr>
          <w:rFonts w:asciiTheme="minorEastAsia" w:hAnsiTheme="minorEastAsia" w:hint="eastAsia"/>
          <w:sz w:val="24"/>
          <w:szCs w:val="24"/>
        </w:rPr>
        <w:t>こと。</w:t>
      </w:r>
    </w:p>
    <w:p w:rsidR="000009F8" w:rsidRDefault="000009F8" w:rsidP="006F4774">
      <w:pPr>
        <w:pBdr>
          <w:top w:val="dotted" w:sz="4" w:space="1" w:color="auto"/>
          <w:left w:val="dotted" w:sz="4" w:space="4" w:color="auto"/>
          <w:bottom w:val="dotted" w:sz="4" w:space="1" w:color="auto"/>
          <w:right w:val="dotted" w:sz="4" w:space="4" w:color="auto"/>
        </w:pBdr>
        <w:spacing w:after="0" w:line="240" w:lineRule="auto"/>
        <w:ind w:left="240" w:hangingChars="100" w:hanging="240"/>
        <w:jc w:val="both"/>
        <w:rPr>
          <w:rFonts w:asciiTheme="minorEastAsia" w:hAnsiTheme="minorEastAsia"/>
          <w:sz w:val="24"/>
          <w:szCs w:val="24"/>
        </w:rPr>
      </w:pPr>
      <w:r w:rsidRPr="000009F8">
        <w:rPr>
          <w:rFonts w:asciiTheme="minorEastAsia" w:hAnsiTheme="minorEastAsia" w:hint="eastAsia"/>
          <w:sz w:val="24"/>
          <w:szCs w:val="24"/>
        </w:rPr>
        <w:t>④自ら提供する機械、設備、器材（業務上必要となる簡易な工具を除く）若しくはその作業に必要な材料、資材を使用し又は企画若しくは専門的な経験を必要とする作業を行うものであって、</w:t>
      </w:r>
      <w:r w:rsidRPr="00C46E79">
        <w:rPr>
          <w:rFonts w:asciiTheme="minorEastAsia" w:hAnsiTheme="minorEastAsia" w:hint="eastAsia"/>
          <w:sz w:val="24"/>
          <w:szCs w:val="24"/>
          <w:u w:val="wave"/>
        </w:rPr>
        <w:t>単に肉体的な労働力を提供</w:t>
      </w:r>
      <w:r w:rsidRPr="00CE057E">
        <w:rPr>
          <w:rFonts w:asciiTheme="minorEastAsia" w:hAnsiTheme="minorEastAsia" w:hint="eastAsia"/>
          <w:sz w:val="24"/>
          <w:szCs w:val="24"/>
          <w:u w:val="wave"/>
        </w:rPr>
        <w:t>するものではない</w:t>
      </w:r>
      <w:r w:rsidRPr="000009F8">
        <w:rPr>
          <w:rFonts w:asciiTheme="minorEastAsia" w:hAnsiTheme="minorEastAsia" w:hint="eastAsia"/>
          <w:sz w:val="24"/>
          <w:szCs w:val="24"/>
        </w:rPr>
        <w:t>こと。</w:t>
      </w:r>
    </w:p>
    <w:p w:rsidR="000009F8" w:rsidRDefault="000009F8" w:rsidP="000009F8">
      <w:pPr>
        <w:spacing w:after="0" w:line="240" w:lineRule="auto"/>
        <w:jc w:val="both"/>
        <w:rPr>
          <w:rFonts w:asciiTheme="minorEastAsia" w:hAnsiTheme="minorEastAsia"/>
          <w:sz w:val="24"/>
          <w:szCs w:val="24"/>
        </w:rPr>
      </w:pPr>
    </w:p>
    <w:p w:rsidR="00B30BE4" w:rsidRDefault="00B30BE4" w:rsidP="00B30BE4">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①から④は</w:t>
      </w:r>
      <w:r w:rsidR="00C46E79">
        <w:rPr>
          <w:rFonts w:asciiTheme="minorEastAsia" w:hAnsiTheme="minorEastAsia" w:hint="eastAsia"/>
          <w:sz w:val="24"/>
          <w:szCs w:val="24"/>
        </w:rPr>
        <w:t>請負事業主が</w:t>
      </w:r>
      <w:r>
        <w:rPr>
          <w:rFonts w:asciiTheme="minorEastAsia" w:hAnsiTheme="minorEastAsia" w:hint="eastAsia"/>
          <w:sz w:val="24"/>
          <w:szCs w:val="24"/>
        </w:rPr>
        <w:t>「責任を負っていなければダメ」「指揮監督していなければダメ」「単に肉体的労働力の提供はダメ」であり、これらをクリアしなければ請負ではなく、労働者供給（</w:t>
      </w:r>
      <w:r w:rsidR="00C46E79">
        <w:rPr>
          <w:rFonts w:asciiTheme="minorEastAsia" w:hAnsiTheme="minorEastAsia" w:hint="eastAsia"/>
          <w:sz w:val="24"/>
          <w:szCs w:val="24"/>
        </w:rPr>
        <w:t>「</w:t>
      </w:r>
      <w:r>
        <w:rPr>
          <w:rFonts w:asciiTheme="minorEastAsia" w:hAnsiTheme="minorEastAsia" w:hint="eastAsia"/>
          <w:sz w:val="24"/>
          <w:szCs w:val="24"/>
        </w:rPr>
        <w:t>人入れ稼業</w:t>
      </w:r>
      <w:r w:rsidR="00C46E79">
        <w:rPr>
          <w:rFonts w:asciiTheme="minorEastAsia" w:hAnsiTheme="minorEastAsia" w:hint="eastAsia"/>
          <w:sz w:val="24"/>
          <w:szCs w:val="24"/>
        </w:rPr>
        <w:t>」</w:t>
      </w:r>
      <w:r w:rsidR="004F649D">
        <w:rPr>
          <w:rFonts w:asciiTheme="minorEastAsia" w:hAnsiTheme="minorEastAsia" w:hint="eastAsia"/>
          <w:sz w:val="24"/>
          <w:szCs w:val="24"/>
        </w:rPr>
        <w:t>－ryo</w:t>
      </w:r>
      <w:r>
        <w:rPr>
          <w:rFonts w:asciiTheme="minorEastAsia" w:hAnsiTheme="minorEastAsia" w:hint="eastAsia"/>
          <w:sz w:val="24"/>
          <w:szCs w:val="24"/>
        </w:rPr>
        <w:t>）であるという意味である。</w:t>
      </w:r>
    </w:p>
    <w:p w:rsidR="00B30BE4" w:rsidRDefault="00B30BE4" w:rsidP="00B30BE4">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以上から、シルバーの外形の姿と実態を</w:t>
      </w:r>
      <w:r w:rsidR="00C46E79">
        <w:rPr>
          <w:rFonts w:asciiTheme="minorEastAsia" w:hAnsiTheme="minorEastAsia" w:hint="eastAsia"/>
          <w:sz w:val="24"/>
          <w:szCs w:val="24"/>
        </w:rPr>
        <w:t>見てみる</w:t>
      </w:r>
      <w:r>
        <w:rPr>
          <w:rFonts w:asciiTheme="minorEastAsia" w:hAnsiTheme="minorEastAsia" w:hint="eastAsia"/>
          <w:sz w:val="24"/>
          <w:szCs w:val="24"/>
        </w:rPr>
        <w:t>。</w:t>
      </w:r>
    </w:p>
    <w:p w:rsidR="00C46E79" w:rsidRPr="00C46E79" w:rsidRDefault="00C46E79" w:rsidP="00B30BE4">
      <w:pPr>
        <w:spacing w:after="0" w:line="240" w:lineRule="auto"/>
        <w:ind w:firstLineChars="100" w:firstLine="240"/>
        <w:jc w:val="both"/>
        <w:rPr>
          <w:rFonts w:asciiTheme="minorEastAsia" w:hAnsiTheme="minorEastAsia"/>
          <w:sz w:val="24"/>
          <w:szCs w:val="24"/>
        </w:rPr>
      </w:pPr>
    </w:p>
    <w:p w:rsidR="00565C23" w:rsidRDefault="00565C23" w:rsidP="00565C23">
      <w:pPr>
        <w:spacing w:after="0" w:line="240" w:lineRule="auto"/>
        <w:jc w:val="both"/>
        <w:rPr>
          <w:rFonts w:asciiTheme="minorEastAsia" w:hAnsiTheme="minorEastAsia"/>
          <w:sz w:val="24"/>
          <w:szCs w:val="24"/>
        </w:rPr>
      </w:pPr>
      <w:r>
        <w:rPr>
          <w:rFonts w:asciiTheme="minorEastAsia" w:hAnsiTheme="minorEastAsia" w:hint="eastAsia"/>
          <w:sz w:val="24"/>
          <w:szCs w:val="24"/>
        </w:rPr>
        <w:t>❶</w:t>
      </w:r>
      <w:r w:rsidR="00655FBC" w:rsidRPr="003836F4">
        <w:rPr>
          <w:rFonts w:asciiTheme="minorEastAsia" w:hAnsiTheme="minorEastAsia" w:hint="eastAsia"/>
          <w:sz w:val="24"/>
          <w:szCs w:val="24"/>
        </w:rPr>
        <w:t>シルバーは</w:t>
      </w:r>
      <w:r w:rsidR="000B0623">
        <w:rPr>
          <w:rFonts w:asciiTheme="minorEastAsia" w:hAnsiTheme="minorEastAsia" w:hint="eastAsia"/>
          <w:sz w:val="24"/>
          <w:szCs w:val="24"/>
        </w:rPr>
        <w:t>外形上</w:t>
      </w:r>
      <w:r>
        <w:rPr>
          <w:rFonts w:asciiTheme="minorEastAsia" w:hAnsiTheme="minorEastAsia" w:hint="eastAsia"/>
          <w:sz w:val="24"/>
          <w:szCs w:val="24"/>
        </w:rPr>
        <w:t>「</w:t>
      </w:r>
      <w:r w:rsidR="00655FBC" w:rsidRPr="003836F4">
        <w:rPr>
          <w:rFonts w:asciiTheme="minorEastAsia" w:hAnsiTheme="minorEastAsia" w:hint="eastAsia"/>
          <w:sz w:val="24"/>
          <w:szCs w:val="24"/>
        </w:rPr>
        <w:t>労働者を提供している</w:t>
      </w:r>
      <w:r>
        <w:rPr>
          <w:rFonts w:asciiTheme="minorEastAsia" w:hAnsiTheme="minorEastAsia" w:hint="eastAsia"/>
          <w:sz w:val="24"/>
          <w:szCs w:val="24"/>
        </w:rPr>
        <w:t>」ことを認める</w:t>
      </w:r>
      <w:r w:rsidR="004F649D">
        <w:rPr>
          <w:rFonts w:asciiTheme="minorEastAsia" w:hAnsiTheme="minorEastAsia" w:hint="eastAsia"/>
          <w:sz w:val="24"/>
          <w:szCs w:val="24"/>
        </w:rPr>
        <w:t>だろう</w:t>
      </w:r>
      <w:r>
        <w:rPr>
          <w:rFonts w:asciiTheme="minorEastAsia" w:hAnsiTheme="minorEastAsia" w:hint="eastAsia"/>
          <w:sz w:val="24"/>
          <w:szCs w:val="24"/>
        </w:rPr>
        <w:t>か</w:t>
      </w:r>
      <w:r w:rsidR="000B0623">
        <w:rPr>
          <w:rFonts w:asciiTheme="minorEastAsia" w:hAnsiTheme="minorEastAsia" w:hint="eastAsia"/>
          <w:sz w:val="24"/>
          <w:szCs w:val="24"/>
        </w:rPr>
        <w:t>。「提供」でなければ会員が「下請契約」にも</w:t>
      </w:r>
      <w:r w:rsidR="004F649D">
        <w:rPr>
          <w:rFonts w:asciiTheme="minorEastAsia" w:hAnsiTheme="minorEastAsia" w:hint="eastAsia"/>
          <w:sz w:val="24"/>
          <w:szCs w:val="24"/>
        </w:rPr>
        <w:t>と</w:t>
      </w:r>
      <w:r w:rsidR="000B0623">
        <w:rPr>
          <w:rFonts w:asciiTheme="minorEastAsia" w:hAnsiTheme="minorEastAsia" w:hint="eastAsia"/>
          <w:sz w:val="24"/>
          <w:szCs w:val="24"/>
        </w:rPr>
        <w:t>づいて「自主的に通っている」というのだろうか。</w:t>
      </w:r>
      <w:r w:rsidR="00C46E79">
        <w:rPr>
          <w:rFonts w:asciiTheme="minorEastAsia" w:hAnsiTheme="minorEastAsia" w:hint="eastAsia"/>
          <w:sz w:val="24"/>
          <w:szCs w:val="24"/>
        </w:rPr>
        <w:t>会員とっては</w:t>
      </w:r>
      <w:r w:rsidR="000B0623">
        <w:rPr>
          <w:rFonts w:asciiTheme="minorEastAsia" w:hAnsiTheme="minorEastAsia" w:hint="eastAsia"/>
          <w:sz w:val="24"/>
          <w:szCs w:val="24"/>
        </w:rPr>
        <w:t>シルバーから「派遣されてきました」がはるかに実態</w:t>
      </w:r>
      <w:r w:rsidR="008262C6">
        <w:rPr>
          <w:rFonts w:asciiTheme="minorEastAsia" w:hAnsiTheme="minorEastAsia" w:hint="eastAsia"/>
          <w:sz w:val="24"/>
          <w:szCs w:val="24"/>
        </w:rPr>
        <w:t>を</w:t>
      </w:r>
      <w:r w:rsidR="00CE057E">
        <w:rPr>
          <w:rFonts w:asciiTheme="minorEastAsia" w:hAnsiTheme="minorEastAsia" w:hint="eastAsia"/>
          <w:sz w:val="24"/>
          <w:szCs w:val="24"/>
        </w:rPr>
        <w:t>言い表</w:t>
      </w:r>
      <w:r w:rsidR="008262C6">
        <w:rPr>
          <w:rFonts w:asciiTheme="minorEastAsia" w:hAnsiTheme="minorEastAsia" w:hint="eastAsia"/>
          <w:sz w:val="24"/>
          <w:szCs w:val="24"/>
        </w:rPr>
        <w:t>している</w:t>
      </w:r>
      <w:r w:rsidR="000B0623">
        <w:rPr>
          <w:rFonts w:asciiTheme="minorEastAsia" w:hAnsiTheme="minorEastAsia" w:hint="eastAsia"/>
          <w:sz w:val="24"/>
          <w:szCs w:val="24"/>
        </w:rPr>
        <w:t>。</w:t>
      </w:r>
    </w:p>
    <w:p w:rsidR="00C46E79" w:rsidRPr="00CE057E" w:rsidRDefault="00C46E79" w:rsidP="00565C23">
      <w:pPr>
        <w:spacing w:after="0" w:line="240" w:lineRule="auto"/>
        <w:jc w:val="both"/>
        <w:rPr>
          <w:rFonts w:asciiTheme="minorEastAsia" w:hAnsiTheme="minorEastAsia"/>
          <w:sz w:val="24"/>
          <w:szCs w:val="24"/>
        </w:rPr>
      </w:pPr>
    </w:p>
    <w:p w:rsidR="00655FBC" w:rsidRDefault="00565C23" w:rsidP="00565C23">
      <w:pPr>
        <w:spacing w:after="0" w:line="240" w:lineRule="auto"/>
        <w:jc w:val="both"/>
        <w:rPr>
          <w:rFonts w:asciiTheme="minorEastAsia" w:hAnsiTheme="minorEastAsia"/>
          <w:sz w:val="24"/>
          <w:szCs w:val="24"/>
        </w:rPr>
      </w:pPr>
      <w:r>
        <w:rPr>
          <w:rFonts w:asciiTheme="minorEastAsia" w:hAnsiTheme="minorEastAsia" w:hint="eastAsia"/>
          <w:sz w:val="24"/>
          <w:szCs w:val="24"/>
        </w:rPr>
        <w:t>❷発注者とシルバー関係は「</w:t>
      </w:r>
      <w:r w:rsidR="00655FBC" w:rsidRPr="003836F4">
        <w:rPr>
          <w:rFonts w:asciiTheme="minorEastAsia" w:hAnsiTheme="minorEastAsia" w:hint="eastAsia"/>
          <w:sz w:val="24"/>
          <w:szCs w:val="24"/>
        </w:rPr>
        <w:t>契約の形式は請負</w:t>
      </w:r>
      <w:r>
        <w:rPr>
          <w:rFonts w:asciiTheme="minorEastAsia" w:hAnsiTheme="minorEastAsia" w:hint="eastAsia"/>
          <w:sz w:val="24"/>
          <w:szCs w:val="24"/>
        </w:rPr>
        <w:t>」であることに議論がない。</w:t>
      </w:r>
      <w:r w:rsidR="004845D4" w:rsidRPr="003836F4">
        <w:rPr>
          <w:rFonts w:asciiTheme="minorEastAsia" w:hAnsiTheme="minorEastAsia" w:hint="eastAsia"/>
          <w:sz w:val="24"/>
          <w:szCs w:val="24"/>
        </w:rPr>
        <w:t>シルバー</w:t>
      </w:r>
      <w:r>
        <w:rPr>
          <w:rFonts w:asciiTheme="minorEastAsia" w:hAnsiTheme="minorEastAsia" w:hint="eastAsia"/>
          <w:sz w:val="24"/>
          <w:szCs w:val="24"/>
        </w:rPr>
        <w:t>は</w:t>
      </w:r>
      <w:r w:rsidR="004845D4" w:rsidRPr="003836F4">
        <w:rPr>
          <w:rFonts w:asciiTheme="minorEastAsia" w:hAnsiTheme="minorEastAsia" w:hint="eastAsia"/>
          <w:sz w:val="24"/>
          <w:szCs w:val="24"/>
        </w:rPr>
        <w:t>「請負人」である</w:t>
      </w:r>
      <w:r>
        <w:rPr>
          <w:rFonts w:asciiTheme="minorEastAsia" w:hAnsiTheme="minorEastAsia" w:hint="eastAsia"/>
          <w:sz w:val="24"/>
          <w:szCs w:val="24"/>
        </w:rPr>
        <w:t>こと</w:t>
      </w:r>
      <w:r w:rsidR="00C46E79">
        <w:rPr>
          <w:rFonts w:asciiTheme="minorEastAsia" w:hAnsiTheme="minorEastAsia" w:hint="eastAsia"/>
          <w:sz w:val="24"/>
          <w:szCs w:val="24"/>
        </w:rPr>
        <w:t>。さらに</w:t>
      </w:r>
      <w:r>
        <w:rPr>
          <w:rFonts w:asciiTheme="minorEastAsia" w:hAnsiTheme="minorEastAsia" w:hint="eastAsia"/>
          <w:sz w:val="24"/>
          <w:szCs w:val="24"/>
        </w:rPr>
        <w:t>「請負事業主」であることを認めるか</w:t>
      </w:r>
      <w:r w:rsidR="004F649D">
        <w:rPr>
          <w:rFonts w:asciiTheme="minorEastAsia" w:hAnsiTheme="minorEastAsia" w:hint="eastAsia"/>
          <w:sz w:val="24"/>
          <w:szCs w:val="24"/>
        </w:rPr>
        <w:t>だろうか</w:t>
      </w:r>
      <w:r w:rsidR="004845D4" w:rsidRPr="003836F4">
        <w:rPr>
          <w:rFonts w:asciiTheme="minorEastAsia" w:hAnsiTheme="minorEastAsia" w:hint="eastAsia"/>
          <w:sz w:val="24"/>
          <w:szCs w:val="24"/>
        </w:rPr>
        <w:t>。</w:t>
      </w:r>
    </w:p>
    <w:p w:rsidR="000B0623" w:rsidRDefault="004F649D" w:rsidP="00565C23">
      <w:pPr>
        <w:spacing w:after="0" w:line="240" w:lineRule="auto"/>
        <w:jc w:val="both"/>
        <w:rPr>
          <w:rFonts w:asciiTheme="minorEastAsia" w:hAnsiTheme="minorEastAsia"/>
          <w:sz w:val="24"/>
          <w:szCs w:val="24"/>
        </w:rPr>
      </w:pPr>
      <w:r>
        <w:rPr>
          <w:rFonts w:asciiTheme="minorEastAsia" w:hAnsiTheme="minorEastAsia" w:hint="eastAsia"/>
          <w:sz w:val="24"/>
          <w:szCs w:val="24"/>
        </w:rPr>
        <w:t xml:space="preserve">　「請負事業主」の表現は、「ガイドライン」で使っている。ただ</w:t>
      </w:r>
      <w:r w:rsidR="000B0623">
        <w:rPr>
          <w:rFonts w:asciiTheme="minorEastAsia" w:hAnsiTheme="minorEastAsia" w:hint="eastAsia"/>
          <w:sz w:val="24"/>
          <w:szCs w:val="24"/>
        </w:rPr>
        <w:t>「請負事業主」の義務と責任を果たしていないだけである。</w:t>
      </w:r>
    </w:p>
    <w:p w:rsidR="00C46E79" w:rsidRPr="000B0623" w:rsidRDefault="00C46E79" w:rsidP="00565C23">
      <w:pPr>
        <w:spacing w:after="0" w:line="240" w:lineRule="auto"/>
        <w:jc w:val="both"/>
        <w:rPr>
          <w:rFonts w:asciiTheme="minorEastAsia" w:hAnsiTheme="minorEastAsia"/>
          <w:sz w:val="24"/>
          <w:szCs w:val="24"/>
        </w:rPr>
      </w:pPr>
    </w:p>
    <w:p w:rsidR="00786411" w:rsidRDefault="00467CAD" w:rsidP="00565C23">
      <w:pPr>
        <w:spacing w:after="0" w:line="240" w:lineRule="auto"/>
        <w:jc w:val="both"/>
        <w:rPr>
          <w:rFonts w:asciiTheme="minorEastAsia" w:hAnsiTheme="minorEastAsia"/>
          <w:sz w:val="24"/>
          <w:szCs w:val="24"/>
        </w:rPr>
      </w:pPr>
      <w:r>
        <w:rPr>
          <w:rFonts w:asciiTheme="minorEastAsia" w:hAnsiTheme="minorEastAsia" w:hint="eastAsia"/>
          <w:sz w:val="24"/>
          <w:szCs w:val="24"/>
        </w:rPr>
        <w:t>➌</w:t>
      </w:r>
      <w:r w:rsidR="00C46E79">
        <w:rPr>
          <w:rFonts w:asciiTheme="minorEastAsia" w:hAnsiTheme="minorEastAsia" w:hint="eastAsia"/>
          <w:sz w:val="24"/>
          <w:szCs w:val="24"/>
        </w:rPr>
        <w:t>シルバーのいい分は、</w:t>
      </w:r>
      <w:r w:rsidR="003665BC">
        <w:rPr>
          <w:rFonts w:asciiTheme="minorEastAsia" w:hAnsiTheme="minorEastAsia" w:hint="eastAsia"/>
          <w:sz w:val="24"/>
          <w:szCs w:val="24"/>
        </w:rPr>
        <w:t>「</w:t>
      </w:r>
      <w:r w:rsidR="00C46E79">
        <w:rPr>
          <w:rFonts w:asciiTheme="minorEastAsia" w:hAnsiTheme="minorEastAsia" w:hint="eastAsia"/>
          <w:sz w:val="24"/>
          <w:szCs w:val="24"/>
        </w:rPr>
        <w:t>偽装請負</w:t>
      </w:r>
      <w:r w:rsidR="003665BC">
        <w:rPr>
          <w:rFonts w:asciiTheme="minorEastAsia" w:hAnsiTheme="minorEastAsia" w:hint="eastAsia"/>
          <w:sz w:val="24"/>
          <w:szCs w:val="24"/>
        </w:rPr>
        <w:t>」</w:t>
      </w:r>
      <w:r w:rsidR="00C46E79">
        <w:rPr>
          <w:rFonts w:asciiTheme="minorEastAsia" w:hAnsiTheme="minorEastAsia" w:hint="eastAsia"/>
          <w:sz w:val="24"/>
          <w:szCs w:val="24"/>
        </w:rPr>
        <w:t>については</w:t>
      </w:r>
      <w:r w:rsidR="00CE057E">
        <w:rPr>
          <w:rFonts w:asciiTheme="minorEastAsia" w:hAnsiTheme="minorEastAsia" w:hint="eastAsia"/>
          <w:sz w:val="24"/>
          <w:szCs w:val="24"/>
        </w:rPr>
        <w:t>周知し、</w:t>
      </w:r>
      <w:r w:rsidR="00C46E79">
        <w:rPr>
          <w:rFonts w:asciiTheme="minorEastAsia" w:hAnsiTheme="minorEastAsia" w:hint="eastAsia"/>
          <w:sz w:val="24"/>
          <w:szCs w:val="24"/>
        </w:rPr>
        <w:t>注意している。</w:t>
      </w:r>
      <w:r w:rsidR="003665BC">
        <w:rPr>
          <w:rFonts w:asciiTheme="minorEastAsia" w:hAnsiTheme="minorEastAsia" w:hint="eastAsia"/>
          <w:sz w:val="24"/>
          <w:szCs w:val="24"/>
        </w:rPr>
        <w:t>会員に</w:t>
      </w:r>
      <w:r w:rsidR="00C46E79">
        <w:rPr>
          <w:rFonts w:asciiTheme="minorEastAsia" w:hAnsiTheme="minorEastAsia" w:hint="eastAsia"/>
          <w:sz w:val="24"/>
          <w:szCs w:val="24"/>
        </w:rPr>
        <w:t>「</w:t>
      </w:r>
      <w:r w:rsidR="000B0623">
        <w:rPr>
          <w:rFonts w:asciiTheme="minorEastAsia" w:hAnsiTheme="minorEastAsia" w:hint="eastAsia"/>
          <w:sz w:val="24"/>
          <w:szCs w:val="24"/>
        </w:rPr>
        <w:t>発注者の言うことを聞いて</w:t>
      </w:r>
      <w:r w:rsidR="00C46E79">
        <w:rPr>
          <w:rFonts w:asciiTheme="minorEastAsia" w:hAnsiTheme="minorEastAsia" w:hint="eastAsia"/>
          <w:sz w:val="24"/>
          <w:szCs w:val="24"/>
        </w:rPr>
        <w:t>」</w:t>
      </w:r>
      <w:r w:rsidR="000B0623">
        <w:rPr>
          <w:rFonts w:asciiTheme="minorEastAsia" w:hAnsiTheme="minorEastAsia" w:hint="eastAsia"/>
          <w:sz w:val="24"/>
          <w:szCs w:val="24"/>
        </w:rPr>
        <w:t>と</w:t>
      </w:r>
      <w:r w:rsidR="00F83CEB">
        <w:rPr>
          <w:rFonts w:asciiTheme="minorEastAsia" w:hAnsiTheme="minorEastAsia" w:hint="eastAsia"/>
          <w:sz w:val="24"/>
          <w:szCs w:val="24"/>
        </w:rPr>
        <w:t>は</w:t>
      </w:r>
      <w:r w:rsidR="000B0623">
        <w:rPr>
          <w:rFonts w:asciiTheme="minorEastAsia" w:hAnsiTheme="minorEastAsia" w:hint="eastAsia"/>
          <w:sz w:val="24"/>
          <w:szCs w:val="24"/>
        </w:rPr>
        <w:t>言っていない。</w:t>
      </w:r>
    </w:p>
    <w:p w:rsidR="003665BC" w:rsidRDefault="00F83CEB" w:rsidP="00F83CEB">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仮にそうだとしても、</w:t>
      </w:r>
      <w:r w:rsidR="00786411" w:rsidRPr="003836F4">
        <w:rPr>
          <w:rFonts w:asciiTheme="minorEastAsia" w:hAnsiTheme="minorEastAsia" w:hint="eastAsia"/>
          <w:sz w:val="24"/>
          <w:szCs w:val="24"/>
        </w:rPr>
        <w:t>発注者から会員が「あれこれいわれる」</w:t>
      </w:r>
      <w:r>
        <w:rPr>
          <w:rFonts w:asciiTheme="minorEastAsia" w:hAnsiTheme="minorEastAsia" w:hint="eastAsia"/>
          <w:sz w:val="24"/>
          <w:szCs w:val="24"/>
        </w:rPr>
        <w:t>という事実は</w:t>
      </w:r>
      <w:r w:rsidR="00786411" w:rsidRPr="003836F4">
        <w:rPr>
          <w:rFonts w:asciiTheme="minorEastAsia" w:hAnsiTheme="minorEastAsia" w:hint="eastAsia"/>
          <w:sz w:val="24"/>
          <w:szCs w:val="24"/>
        </w:rPr>
        <w:t>、シルバー</w:t>
      </w:r>
      <w:r w:rsidR="00786411">
        <w:rPr>
          <w:rFonts w:asciiTheme="minorEastAsia" w:hAnsiTheme="minorEastAsia" w:hint="eastAsia"/>
          <w:sz w:val="24"/>
          <w:szCs w:val="24"/>
        </w:rPr>
        <w:t>の仕組みが派遣であり、</w:t>
      </w:r>
      <w:r w:rsidR="00786411" w:rsidRPr="003836F4">
        <w:rPr>
          <w:rFonts w:asciiTheme="minorEastAsia" w:hAnsiTheme="minorEastAsia" w:hint="eastAsia"/>
          <w:sz w:val="24"/>
          <w:szCs w:val="24"/>
        </w:rPr>
        <w:t>「偽装請負」</w:t>
      </w:r>
      <w:r w:rsidR="00786411">
        <w:rPr>
          <w:rFonts w:asciiTheme="minorEastAsia" w:hAnsiTheme="minorEastAsia" w:hint="eastAsia"/>
          <w:sz w:val="24"/>
          <w:szCs w:val="24"/>
        </w:rPr>
        <w:t>を</w:t>
      </w:r>
      <w:r w:rsidR="00786411" w:rsidRPr="003836F4">
        <w:rPr>
          <w:rFonts w:asciiTheme="minorEastAsia" w:hAnsiTheme="minorEastAsia" w:hint="eastAsia"/>
          <w:sz w:val="24"/>
          <w:szCs w:val="24"/>
        </w:rPr>
        <w:t>免れないこと</w:t>
      </w:r>
      <w:r w:rsidR="00786411">
        <w:rPr>
          <w:rFonts w:asciiTheme="minorEastAsia" w:hAnsiTheme="minorEastAsia" w:hint="eastAsia"/>
          <w:sz w:val="24"/>
          <w:szCs w:val="24"/>
        </w:rPr>
        <w:t>を示している</w:t>
      </w:r>
      <w:r>
        <w:rPr>
          <w:rFonts w:asciiTheme="minorEastAsia" w:hAnsiTheme="minorEastAsia" w:hint="eastAsia"/>
          <w:sz w:val="24"/>
          <w:szCs w:val="24"/>
        </w:rPr>
        <w:t>だけである</w:t>
      </w:r>
      <w:r w:rsidR="00786411">
        <w:rPr>
          <w:rFonts w:asciiTheme="minorEastAsia" w:hAnsiTheme="minorEastAsia" w:hint="eastAsia"/>
          <w:sz w:val="24"/>
          <w:szCs w:val="24"/>
        </w:rPr>
        <w:t>。</w:t>
      </w:r>
    </w:p>
    <w:p w:rsidR="006360B7" w:rsidRDefault="003665BC" w:rsidP="00F83CEB">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な</w:t>
      </w:r>
      <w:r w:rsidR="00F83CEB">
        <w:rPr>
          <w:rFonts w:asciiTheme="minorEastAsia" w:hAnsiTheme="minorEastAsia" w:hint="eastAsia"/>
          <w:sz w:val="24"/>
          <w:szCs w:val="24"/>
        </w:rPr>
        <w:t>お、</w:t>
      </w:r>
      <w:r w:rsidR="006360B7">
        <w:rPr>
          <w:rFonts w:asciiTheme="minorEastAsia" w:hAnsiTheme="minorEastAsia" w:hint="eastAsia"/>
          <w:sz w:val="24"/>
          <w:szCs w:val="24"/>
        </w:rPr>
        <w:t>発注者の</w:t>
      </w:r>
      <w:r w:rsidR="00F83CEB">
        <w:rPr>
          <w:rFonts w:asciiTheme="minorEastAsia" w:hAnsiTheme="minorEastAsia" w:hint="eastAsia"/>
          <w:sz w:val="24"/>
          <w:szCs w:val="24"/>
        </w:rPr>
        <w:t>「</w:t>
      </w:r>
      <w:r w:rsidR="006360B7">
        <w:rPr>
          <w:rFonts w:asciiTheme="minorEastAsia" w:hAnsiTheme="minorEastAsia" w:hint="eastAsia"/>
          <w:sz w:val="24"/>
          <w:szCs w:val="24"/>
        </w:rPr>
        <w:t>指揮命令</w:t>
      </w:r>
      <w:r w:rsidR="00F83CEB">
        <w:rPr>
          <w:rFonts w:asciiTheme="minorEastAsia" w:hAnsiTheme="minorEastAsia" w:hint="eastAsia"/>
          <w:sz w:val="24"/>
          <w:szCs w:val="24"/>
        </w:rPr>
        <w:t>」に対する会員の</w:t>
      </w:r>
      <w:r w:rsidR="006360B7">
        <w:rPr>
          <w:rFonts w:asciiTheme="minorEastAsia" w:hAnsiTheme="minorEastAsia" w:hint="eastAsia"/>
          <w:sz w:val="24"/>
          <w:szCs w:val="24"/>
        </w:rPr>
        <w:t>「対応策」</w:t>
      </w:r>
      <w:r w:rsidR="00F83CEB">
        <w:rPr>
          <w:rFonts w:asciiTheme="minorEastAsia" w:hAnsiTheme="minorEastAsia" w:hint="eastAsia"/>
          <w:sz w:val="24"/>
          <w:szCs w:val="24"/>
        </w:rPr>
        <w:t>は</w:t>
      </w:r>
      <w:r w:rsidR="006360B7">
        <w:rPr>
          <w:rFonts w:asciiTheme="minorEastAsia" w:hAnsiTheme="minorEastAsia" w:hint="eastAsia"/>
          <w:sz w:val="24"/>
          <w:szCs w:val="24"/>
        </w:rPr>
        <w:t>「ガイドライン」には一言もない</w:t>
      </w:r>
      <w:r w:rsidR="00786411">
        <w:rPr>
          <w:rFonts w:asciiTheme="minorEastAsia" w:hAnsiTheme="minorEastAsia" w:hint="eastAsia"/>
          <w:sz w:val="24"/>
          <w:szCs w:val="24"/>
        </w:rPr>
        <w:t>。</w:t>
      </w:r>
    </w:p>
    <w:p w:rsidR="00F83CEB" w:rsidRPr="00F83CEB" w:rsidRDefault="00F83CEB" w:rsidP="00F83CEB">
      <w:pPr>
        <w:spacing w:after="0" w:line="240" w:lineRule="auto"/>
        <w:ind w:firstLineChars="100" w:firstLine="240"/>
        <w:jc w:val="both"/>
        <w:rPr>
          <w:rFonts w:asciiTheme="minorEastAsia" w:hAnsiTheme="minorEastAsia"/>
          <w:sz w:val="24"/>
          <w:szCs w:val="24"/>
        </w:rPr>
      </w:pPr>
    </w:p>
    <w:p w:rsidR="006360B7" w:rsidRDefault="006360B7" w:rsidP="00565C23">
      <w:pPr>
        <w:spacing w:after="0" w:line="240" w:lineRule="auto"/>
        <w:jc w:val="both"/>
        <w:rPr>
          <w:rFonts w:asciiTheme="minorEastAsia" w:hAnsiTheme="minorEastAsia"/>
          <w:sz w:val="24"/>
          <w:szCs w:val="24"/>
        </w:rPr>
      </w:pPr>
      <w:r>
        <w:rPr>
          <w:rFonts w:asciiTheme="minorEastAsia" w:hAnsiTheme="minorEastAsia" w:hint="eastAsia"/>
          <w:sz w:val="24"/>
          <w:szCs w:val="24"/>
        </w:rPr>
        <w:t>➍</w:t>
      </w:r>
      <w:r w:rsidR="00CE057E">
        <w:rPr>
          <w:rFonts w:asciiTheme="minorEastAsia" w:hAnsiTheme="minorEastAsia" w:hint="eastAsia"/>
          <w:sz w:val="24"/>
          <w:szCs w:val="24"/>
        </w:rPr>
        <w:t>シルバーは</w:t>
      </w:r>
      <w:r>
        <w:rPr>
          <w:rFonts w:asciiTheme="minorEastAsia" w:hAnsiTheme="minorEastAsia" w:hint="eastAsia"/>
          <w:sz w:val="24"/>
          <w:szCs w:val="24"/>
        </w:rPr>
        <w:t>「下請契約」の内容や</w:t>
      </w:r>
      <w:r w:rsidR="00770C48">
        <w:rPr>
          <w:rFonts w:asciiTheme="minorEastAsia" w:hAnsiTheme="minorEastAsia" w:hint="eastAsia"/>
          <w:sz w:val="24"/>
          <w:szCs w:val="24"/>
        </w:rPr>
        <w:t>安全と健康管理の名で「就業規約」「配置・配分表」「時間管理」など諸規則を作成し、請負を装いながら会員を「指揮命令」するやり方をおこなっている</w:t>
      </w:r>
      <w:r w:rsidR="004F649D">
        <w:rPr>
          <w:rFonts w:asciiTheme="minorEastAsia" w:hAnsiTheme="minorEastAsia" w:hint="eastAsia"/>
          <w:sz w:val="24"/>
          <w:szCs w:val="24"/>
        </w:rPr>
        <w:t>。</w:t>
      </w:r>
      <w:r w:rsidR="00770C48">
        <w:rPr>
          <w:rFonts w:asciiTheme="minorEastAsia" w:hAnsiTheme="minorEastAsia" w:hint="eastAsia"/>
          <w:sz w:val="24"/>
          <w:szCs w:val="24"/>
        </w:rPr>
        <w:t>「事前説明」「業務打合せ」など</w:t>
      </w:r>
      <w:r w:rsidR="00F83CEB">
        <w:rPr>
          <w:rFonts w:asciiTheme="minorEastAsia" w:hAnsiTheme="minorEastAsia" w:hint="eastAsia"/>
          <w:sz w:val="24"/>
          <w:szCs w:val="24"/>
        </w:rPr>
        <w:t>で</w:t>
      </w:r>
      <w:r>
        <w:rPr>
          <w:rFonts w:asciiTheme="minorEastAsia" w:hAnsiTheme="minorEastAsia" w:hint="eastAsia"/>
          <w:sz w:val="24"/>
          <w:szCs w:val="24"/>
        </w:rPr>
        <w:t>会員</w:t>
      </w:r>
      <w:r w:rsidR="00770C48">
        <w:rPr>
          <w:rFonts w:asciiTheme="minorEastAsia" w:hAnsiTheme="minorEastAsia" w:hint="eastAsia"/>
          <w:sz w:val="24"/>
          <w:szCs w:val="24"/>
        </w:rPr>
        <w:t>は諸規則に</w:t>
      </w:r>
      <w:r>
        <w:rPr>
          <w:rFonts w:asciiTheme="minorEastAsia" w:hAnsiTheme="minorEastAsia" w:hint="eastAsia"/>
          <w:sz w:val="24"/>
          <w:szCs w:val="24"/>
        </w:rPr>
        <w:t>拘束</w:t>
      </w:r>
      <w:r w:rsidR="00770C48">
        <w:rPr>
          <w:rFonts w:asciiTheme="minorEastAsia" w:hAnsiTheme="minorEastAsia" w:hint="eastAsia"/>
          <w:sz w:val="24"/>
          <w:szCs w:val="24"/>
        </w:rPr>
        <w:t>され</w:t>
      </w:r>
      <w:r>
        <w:rPr>
          <w:rFonts w:asciiTheme="minorEastAsia" w:hAnsiTheme="minorEastAsia" w:hint="eastAsia"/>
          <w:sz w:val="24"/>
          <w:szCs w:val="24"/>
        </w:rPr>
        <w:t>、実態として</w:t>
      </w:r>
      <w:r w:rsidRPr="003836F4">
        <w:rPr>
          <w:rFonts w:asciiTheme="minorEastAsia" w:hAnsiTheme="minorEastAsia" w:hint="eastAsia"/>
          <w:sz w:val="24"/>
          <w:szCs w:val="24"/>
        </w:rPr>
        <w:t>「指揮命令」</w:t>
      </w:r>
      <w:r w:rsidR="00770C48">
        <w:rPr>
          <w:rFonts w:asciiTheme="minorEastAsia" w:hAnsiTheme="minorEastAsia" w:hint="eastAsia"/>
          <w:sz w:val="24"/>
          <w:szCs w:val="24"/>
        </w:rPr>
        <w:t>を受けている</w:t>
      </w:r>
      <w:r w:rsidR="00F83CEB">
        <w:rPr>
          <w:rFonts w:asciiTheme="minorEastAsia" w:hAnsiTheme="minorEastAsia" w:hint="eastAsia"/>
          <w:sz w:val="24"/>
          <w:szCs w:val="24"/>
        </w:rPr>
        <w:t>のである</w:t>
      </w:r>
      <w:r w:rsidR="00770C48">
        <w:rPr>
          <w:rFonts w:asciiTheme="minorEastAsia" w:hAnsiTheme="minorEastAsia" w:hint="eastAsia"/>
          <w:sz w:val="24"/>
          <w:szCs w:val="24"/>
        </w:rPr>
        <w:t>。</w:t>
      </w:r>
    </w:p>
    <w:p w:rsidR="00F83CEB" w:rsidRDefault="00F83CEB" w:rsidP="00565C23">
      <w:pPr>
        <w:spacing w:after="0" w:line="240" w:lineRule="auto"/>
        <w:jc w:val="both"/>
        <w:rPr>
          <w:rFonts w:asciiTheme="minorEastAsia" w:hAnsiTheme="minorEastAsia"/>
          <w:sz w:val="24"/>
          <w:szCs w:val="24"/>
        </w:rPr>
      </w:pPr>
    </w:p>
    <w:p w:rsidR="00F83CEB" w:rsidRDefault="00786411" w:rsidP="00565C23">
      <w:pPr>
        <w:spacing w:after="0" w:line="240" w:lineRule="auto"/>
        <w:jc w:val="both"/>
        <w:rPr>
          <w:rFonts w:asciiTheme="minorEastAsia" w:hAnsiTheme="minorEastAsia"/>
          <w:sz w:val="24"/>
          <w:szCs w:val="24"/>
        </w:rPr>
      </w:pPr>
      <w:r>
        <w:rPr>
          <w:rFonts w:asciiTheme="minorEastAsia" w:hAnsiTheme="minorEastAsia" w:hint="eastAsia"/>
          <w:sz w:val="24"/>
          <w:szCs w:val="24"/>
        </w:rPr>
        <w:t>❺</w:t>
      </w:r>
      <w:r w:rsidR="006360B7">
        <w:rPr>
          <w:rFonts w:asciiTheme="minorEastAsia" w:hAnsiTheme="minorEastAsia" w:hint="eastAsia"/>
          <w:sz w:val="24"/>
          <w:szCs w:val="24"/>
        </w:rPr>
        <w:t>「専門的な経験者」はシルバーに</w:t>
      </w:r>
      <w:r>
        <w:rPr>
          <w:rFonts w:asciiTheme="minorEastAsia" w:hAnsiTheme="minorEastAsia" w:hint="eastAsia"/>
          <w:sz w:val="24"/>
          <w:szCs w:val="24"/>
        </w:rPr>
        <w:t>は存在していない。</w:t>
      </w:r>
      <w:r w:rsidR="00F83CEB">
        <w:rPr>
          <w:rFonts w:asciiTheme="minorEastAsia" w:hAnsiTheme="minorEastAsia" w:hint="eastAsia"/>
          <w:sz w:val="24"/>
          <w:szCs w:val="24"/>
        </w:rPr>
        <w:t>「</w:t>
      </w:r>
      <w:r w:rsidR="00F83CEB" w:rsidRPr="00F83CEB">
        <w:rPr>
          <w:rFonts w:asciiTheme="minorEastAsia" w:hAnsiTheme="minorEastAsia" w:hint="eastAsia"/>
          <w:sz w:val="24"/>
          <w:szCs w:val="24"/>
          <w:u w:val="wave"/>
        </w:rPr>
        <w:t>うちのシルバー</w:t>
      </w:r>
      <w:r w:rsidR="008262C6" w:rsidRPr="003665BC">
        <w:rPr>
          <w:rFonts w:asciiTheme="minorEastAsia" w:hAnsiTheme="minorEastAsia" w:hint="eastAsia"/>
          <w:sz w:val="24"/>
          <w:szCs w:val="24"/>
          <w:u w:val="wave"/>
        </w:rPr>
        <w:t>の労働者</w:t>
      </w:r>
      <w:r w:rsidR="008262C6">
        <w:rPr>
          <w:rFonts w:asciiTheme="minorEastAsia" w:hAnsiTheme="minorEastAsia" w:hint="eastAsia"/>
          <w:sz w:val="24"/>
          <w:szCs w:val="24"/>
        </w:rPr>
        <w:t>は、派遣業と同じように登録された労働者」で</w:t>
      </w:r>
      <w:r w:rsidR="003665BC">
        <w:rPr>
          <w:rFonts w:asciiTheme="minorEastAsia" w:hAnsiTheme="minorEastAsia" w:hint="eastAsia"/>
          <w:sz w:val="24"/>
          <w:szCs w:val="24"/>
        </w:rPr>
        <w:t>あり、</w:t>
      </w:r>
      <w:r w:rsidR="008262C6" w:rsidRPr="003665BC">
        <w:rPr>
          <w:rFonts w:asciiTheme="minorEastAsia" w:hAnsiTheme="minorEastAsia" w:hint="eastAsia"/>
          <w:sz w:val="24"/>
          <w:szCs w:val="24"/>
          <w:u w:val="wave"/>
        </w:rPr>
        <w:t>うちの社員ではない</w:t>
      </w:r>
      <w:r w:rsidR="00F83CEB">
        <w:rPr>
          <w:rFonts w:asciiTheme="minorEastAsia" w:hAnsiTheme="minorEastAsia" w:hint="eastAsia"/>
          <w:sz w:val="24"/>
          <w:szCs w:val="24"/>
        </w:rPr>
        <w:t>のである。</w:t>
      </w:r>
    </w:p>
    <w:p w:rsidR="00F83CEB" w:rsidRDefault="006360B7" w:rsidP="00F83CEB">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技術者や経験者が登録されていることを、</w:t>
      </w:r>
      <w:r w:rsidR="004F649D">
        <w:rPr>
          <w:rFonts w:asciiTheme="minorEastAsia" w:hAnsiTheme="minorEastAsia" w:hint="eastAsia"/>
          <w:sz w:val="24"/>
          <w:szCs w:val="24"/>
        </w:rPr>
        <w:t>一般</w:t>
      </w:r>
      <w:r>
        <w:rPr>
          <w:rFonts w:asciiTheme="minorEastAsia" w:hAnsiTheme="minorEastAsia" w:hint="eastAsia"/>
          <w:sz w:val="24"/>
          <w:szCs w:val="24"/>
        </w:rPr>
        <w:t>企業に似せて「売り」にしている</w:t>
      </w:r>
      <w:r w:rsidR="00F83CEB">
        <w:rPr>
          <w:rFonts w:asciiTheme="minorEastAsia" w:hAnsiTheme="minorEastAsia" w:hint="eastAsia"/>
          <w:sz w:val="24"/>
          <w:szCs w:val="24"/>
        </w:rPr>
        <w:t>に過ぎな</w:t>
      </w:r>
      <w:r w:rsidR="003665BC">
        <w:rPr>
          <w:rFonts w:asciiTheme="minorEastAsia" w:hAnsiTheme="minorEastAsia" w:hint="eastAsia"/>
          <w:sz w:val="24"/>
          <w:szCs w:val="24"/>
        </w:rPr>
        <w:t>いと言える</w:t>
      </w:r>
      <w:r w:rsidR="00786411">
        <w:rPr>
          <w:rFonts w:asciiTheme="minorEastAsia" w:hAnsiTheme="minorEastAsia" w:hint="eastAsia"/>
          <w:sz w:val="24"/>
          <w:szCs w:val="24"/>
        </w:rPr>
        <w:t>。</w:t>
      </w:r>
    </w:p>
    <w:p w:rsidR="00F83CEB" w:rsidRDefault="00F83CEB" w:rsidP="003836F4">
      <w:pPr>
        <w:spacing w:after="0" w:line="240" w:lineRule="auto"/>
        <w:jc w:val="both"/>
        <w:rPr>
          <w:rFonts w:asciiTheme="minorEastAsia" w:hAnsiTheme="minorEastAsia"/>
          <w:sz w:val="24"/>
          <w:szCs w:val="24"/>
        </w:rPr>
      </w:pPr>
    </w:p>
    <w:p w:rsidR="00414FA8" w:rsidRDefault="003836F4" w:rsidP="003836F4">
      <w:pPr>
        <w:spacing w:after="0" w:line="240" w:lineRule="auto"/>
        <w:jc w:val="both"/>
        <w:rPr>
          <w:rFonts w:asciiTheme="minorEastAsia" w:hAnsiTheme="minorEastAsia"/>
          <w:sz w:val="24"/>
          <w:szCs w:val="24"/>
        </w:rPr>
      </w:pPr>
      <w:r>
        <w:rPr>
          <w:rFonts w:asciiTheme="majorEastAsia" w:eastAsiaTheme="majorEastAsia" w:hAnsiTheme="majorEastAsia" w:hint="eastAsia"/>
          <w:sz w:val="24"/>
          <w:szCs w:val="24"/>
        </w:rPr>
        <w:t>（</w:t>
      </w:r>
      <w:r w:rsidR="00786411">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00786411" w:rsidRPr="004F649D">
        <w:rPr>
          <w:rFonts w:asciiTheme="minorEastAsia" w:hAnsiTheme="minorEastAsia" w:hint="eastAsia"/>
          <w:sz w:val="24"/>
          <w:szCs w:val="24"/>
        </w:rPr>
        <w:t>シルバーは</w:t>
      </w:r>
      <w:r w:rsidR="00414FA8">
        <w:rPr>
          <w:rFonts w:asciiTheme="minorEastAsia" w:hAnsiTheme="minorEastAsia" w:hint="eastAsia"/>
          <w:sz w:val="24"/>
          <w:szCs w:val="24"/>
        </w:rPr>
        <w:t>「告示第37号」の第2条一の規定</w:t>
      </w:r>
      <w:r>
        <w:rPr>
          <w:rFonts w:asciiTheme="minorEastAsia" w:hAnsiTheme="minorEastAsia" w:hint="eastAsia"/>
          <w:sz w:val="24"/>
          <w:szCs w:val="24"/>
        </w:rPr>
        <w:t>にどう抵触するか。</w:t>
      </w:r>
    </w:p>
    <w:p w:rsidR="003836F4" w:rsidRDefault="003836F4" w:rsidP="003836F4">
      <w:pPr>
        <w:spacing w:after="0" w:line="240" w:lineRule="auto"/>
        <w:jc w:val="both"/>
        <w:rPr>
          <w:rFonts w:asciiTheme="minorEastAsia" w:hAnsiTheme="minorEastAsia"/>
          <w:sz w:val="24"/>
          <w:szCs w:val="24"/>
        </w:rPr>
      </w:pPr>
    </w:p>
    <w:p w:rsidR="00414FA8" w:rsidRPr="00F83CEB" w:rsidRDefault="00414FA8" w:rsidP="008A7076">
      <w:pPr>
        <w:pBdr>
          <w:top w:val="dotted" w:sz="4" w:space="1" w:color="auto"/>
          <w:left w:val="dotted" w:sz="4" w:space="4" w:color="auto"/>
          <w:bottom w:val="dotted" w:sz="4" w:space="1" w:color="auto"/>
          <w:right w:val="dotted" w:sz="4" w:space="4" w:color="auto"/>
        </w:pBdr>
        <w:spacing w:after="0" w:line="240" w:lineRule="auto"/>
        <w:ind w:firstLineChars="100" w:firstLine="240"/>
        <w:jc w:val="both"/>
        <w:rPr>
          <w:rFonts w:asciiTheme="majorEastAsia" w:eastAsiaTheme="majorEastAsia" w:hAnsiTheme="majorEastAsia"/>
          <w:sz w:val="18"/>
          <w:szCs w:val="18"/>
        </w:rPr>
      </w:pPr>
      <w:r w:rsidRPr="00F83CEB">
        <w:rPr>
          <w:rFonts w:asciiTheme="majorEastAsia" w:eastAsiaTheme="majorEastAsia" w:hAnsiTheme="majorEastAsia" w:hint="eastAsia"/>
          <w:sz w:val="24"/>
          <w:szCs w:val="24"/>
        </w:rPr>
        <w:t>第2条 請負の形式による契約により行う業務に自己の雇用する労働者を従事させることを業として行う事業主であっても、当該事業主が当該業務の処理に関し次の各号のいずれにも該当する場合を除き、労働者派遣事業を行う事業主とする。</w:t>
      </w:r>
      <w:r w:rsidRPr="00F83CEB">
        <w:rPr>
          <w:rFonts w:asciiTheme="majorEastAsia" w:eastAsiaTheme="majorEastAsia" w:hAnsiTheme="majorEastAsia" w:hint="eastAsia"/>
          <w:sz w:val="18"/>
          <w:szCs w:val="18"/>
        </w:rPr>
        <w:t xml:space="preserve"> </w:t>
      </w:r>
    </w:p>
    <w:p w:rsidR="00414FA8" w:rsidRDefault="00414FA8" w:rsidP="00E15056">
      <w:pPr>
        <w:spacing w:after="0" w:line="240" w:lineRule="auto"/>
        <w:ind w:firstLineChars="100" w:firstLine="240"/>
        <w:jc w:val="both"/>
        <w:rPr>
          <w:rFonts w:asciiTheme="minorEastAsia" w:hAnsiTheme="minorEastAsia"/>
          <w:sz w:val="24"/>
          <w:szCs w:val="24"/>
        </w:rPr>
      </w:pPr>
    </w:p>
    <w:p w:rsidR="00770C48" w:rsidRPr="00414FA8" w:rsidRDefault="00770C48" w:rsidP="00E15056">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この意味は</w:t>
      </w:r>
      <w:r w:rsidR="006C66B9">
        <w:rPr>
          <w:rFonts w:asciiTheme="minorEastAsia" w:hAnsiTheme="minorEastAsia" w:hint="eastAsia"/>
          <w:sz w:val="24"/>
          <w:szCs w:val="24"/>
        </w:rPr>
        <w:t>「</w:t>
      </w:r>
      <w:r>
        <w:rPr>
          <w:rFonts w:asciiTheme="minorEastAsia" w:hAnsiTheme="minorEastAsia" w:hint="eastAsia"/>
          <w:sz w:val="24"/>
          <w:szCs w:val="24"/>
        </w:rPr>
        <w:t>請負仕事で会社の人間を</w:t>
      </w:r>
      <w:r w:rsidR="006C66B9">
        <w:rPr>
          <w:rFonts w:asciiTheme="minorEastAsia" w:hAnsiTheme="minorEastAsia" w:hint="eastAsia"/>
          <w:sz w:val="24"/>
          <w:szCs w:val="24"/>
        </w:rPr>
        <w:t>働かせていても、ちゃんとやっていなければ、どれ一つ欠けても『偽装請負』になる。まっとうな請負ではなく、労働者派遣のピンハネ業となる」というものである。</w:t>
      </w:r>
    </w:p>
    <w:p w:rsidR="006C66B9" w:rsidRDefault="006C66B9" w:rsidP="00E15056">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さて、シルバーはどう</w:t>
      </w:r>
      <w:r w:rsidR="004F649D">
        <w:rPr>
          <w:rFonts w:asciiTheme="minorEastAsia" w:hAnsiTheme="minorEastAsia" w:hint="eastAsia"/>
          <w:sz w:val="24"/>
          <w:szCs w:val="24"/>
        </w:rPr>
        <w:t>であろうか</w:t>
      </w:r>
      <w:r>
        <w:rPr>
          <w:rFonts w:asciiTheme="minorEastAsia" w:hAnsiTheme="minorEastAsia" w:hint="eastAsia"/>
          <w:sz w:val="24"/>
          <w:szCs w:val="24"/>
        </w:rPr>
        <w:t>。</w:t>
      </w:r>
    </w:p>
    <w:p w:rsidR="00786411" w:rsidRDefault="00FB4F84" w:rsidP="00E15056">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「告示</w:t>
      </w:r>
      <w:r w:rsidR="00093407">
        <w:rPr>
          <w:rFonts w:asciiTheme="minorEastAsia" w:hAnsiTheme="minorEastAsia" w:hint="eastAsia"/>
          <w:sz w:val="24"/>
          <w:szCs w:val="24"/>
        </w:rPr>
        <w:t>第</w:t>
      </w:r>
      <w:r>
        <w:rPr>
          <w:rFonts w:asciiTheme="minorEastAsia" w:hAnsiTheme="minorEastAsia" w:hint="eastAsia"/>
          <w:sz w:val="24"/>
          <w:szCs w:val="24"/>
        </w:rPr>
        <w:t>37号」</w:t>
      </w:r>
      <w:r w:rsidR="00093407">
        <w:rPr>
          <w:rFonts w:asciiTheme="minorEastAsia" w:hAnsiTheme="minorEastAsia" w:hint="eastAsia"/>
          <w:sz w:val="24"/>
          <w:szCs w:val="24"/>
        </w:rPr>
        <w:t>は</w:t>
      </w:r>
      <w:r>
        <w:rPr>
          <w:rFonts w:asciiTheme="minorEastAsia" w:hAnsiTheme="minorEastAsia" w:hint="eastAsia"/>
          <w:sz w:val="24"/>
          <w:szCs w:val="24"/>
        </w:rPr>
        <w:t>請負とは「自己の供する</w:t>
      </w:r>
      <w:r w:rsidR="00093407">
        <w:rPr>
          <w:rFonts w:asciiTheme="minorEastAsia" w:hAnsiTheme="minorEastAsia" w:hint="eastAsia"/>
          <w:sz w:val="24"/>
          <w:szCs w:val="24"/>
        </w:rPr>
        <w:t>労働者を従事させること」（労働力の直接利用）であることを既定の事実として議論をすすめ</w:t>
      </w:r>
      <w:r w:rsidR="00786411">
        <w:rPr>
          <w:rFonts w:asciiTheme="minorEastAsia" w:hAnsiTheme="minorEastAsia" w:hint="eastAsia"/>
          <w:sz w:val="24"/>
          <w:szCs w:val="24"/>
        </w:rPr>
        <w:t>ている。請負</w:t>
      </w:r>
      <w:r w:rsidR="00770C48">
        <w:rPr>
          <w:rFonts w:asciiTheme="minorEastAsia" w:hAnsiTheme="minorEastAsia" w:hint="eastAsia"/>
          <w:sz w:val="24"/>
          <w:szCs w:val="24"/>
        </w:rPr>
        <w:t>の定義には</w:t>
      </w:r>
      <w:r w:rsidR="00786411">
        <w:rPr>
          <w:rFonts w:asciiTheme="minorEastAsia" w:hAnsiTheme="minorEastAsia" w:hint="eastAsia"/>
          <w:sz w:val="24"/>
          <w:szCs w:val="24"/>
        </w:rPr>
        <w:t>それ以上の解釈も論点も</w:t>
      </w:r>
      <w:r w:rsidR="00770C48">
        <w:rPr>
          <w:rFonts w:asciiTheme="minorEastAsia" w:hAnsiTheme="minorEastAsia" w:hint="eastAsia"/>
          <w:sz w:val="24"/>
          <w:szCs w:val="24"/>
        </w:rPr>
        <w:t>ないということである。</w:t>
      </w:r>
    </w:p>
    <w:p w:rsidR="00285B6C" w:rsidRDefault="00770C48" w:rsidP="00E15056">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ところが、シルバーは「</w:t>
      </w:r>
      <w:r w:rsidR="00093407">
        <w:rPr>
          <w:rFonts w:asciiTheme="minorEastAsia" w:hAnsiTheme="minorEastAsia" w:hint="eastAsia"/>
          <w:sz w:val="24"/>
          <w:szCs w:val="24"/>
        </w:rPr>
        <w:t>会員はシルバーが雇用する労働者ではない」と</w:t>
      </w:r>
      <w:r w:rsidR="00F83CEB">
        <w:rPr>
          <w:rFonts w:asciiTheme="minorEastAsia" w:hAnsiTheme="minorEastAsia" w:hint="eastAsia"/>
          <w:sz w:val="24"/>
          <w:szCs w:val="24"/>
        </w:rPr>
        <w:t>議論の入り口で</w:t>
      </w:r>
      <w:r w:rsidR="00093407">
        <w:rPr>
          <w:rFonts w:asciiTheme="minorEastAsia" w:hAnsiTheme="minorEastAsia" w:hint="eastAsia"/>
          <w:sz w:val="24"/>
          <w:szCs w:val="24"/>
        </w:rPr>
        <w:t>一蹴</w:t>
      </w:r>
      <w:r>
        <w:rPr>
          <w:rFonts w:asciiTheme="minorEastAsia" w:hAnsiTheme="minorEastAsia" w:hint="eastAsia"/>
          <w:sz w:val="24"/>
          <w:szCs w:val="24"/>
        </w:rPr>
        <w:t>する。シルバーは「使用者でないから最賃法は適用されない」「事業主でないから義務はない」等々に詭弁を弄し</w:t>
      </w:r>
      <w:r w:rsidR="00CE057E">
        <w:rPr>
          <w:rFonts w:asciiTheme="minorEastAsia" w:hAnsiTheme="minorEastAsia" w:hint="eastAsia"/>
          <w:sz w:val="24"/>
          <w:szCs w:val="24"/>
        </w:rPr>
        <w:t>続けている</w:t>
      </w:r>
      <w:r>
        <w:rPr>
          <w:rFonts w:asciiTheme="minorEastAsia" w:hAnsiTheme="minorEastAsia" w:hint="eastAsia"/>
          <w:sz w:val="24"/>
          <w:szCs w:val="24"/>
        </w:rPr>
        <w:t>。</w:t>
      </w:r>
    </w:p>
    <w:p w:rsidR="008A7076" w:rsidRDefault="00285B6C" w:rsidP="004F649D">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そしてこの</w:t>
      </w:r>
      <w:r w:rsidR="00F83CEB">
        <w:rPr>
          <w:rFonts w:asciiTheme="minorEastAsia" w:hAnsiTheme="minorEastAsia" w:hint="eastAsia"/>
          <w:sz w:val="24"/>
          <w:szCs w:val="24"/>
        </w:rPr>
        <w:t>「</w:t>
      </w:r>
      <w:r w:rsidR="006C66B9">
        <w:rPr>
          <w:rFonts w:asciiTheme="minorEastAsia" w:hAnsiTheme="minorEastAsia" w:hint="eastAsia"/>
          <w:sz w:val="24"/>
          <w:szCs w:val="24"/>
        </w:rPr>
        <w:t>説明し難い</w:t>
      </w:r>
      <w:r w:rsidR="005E5AF6">
        <w:rPr>
          <w:rFonts w:asciiTheme="minorEastAsia" w:hAnsiTheme="minorEastAsia" w:hint="eastAsia"/>
          <w:sz w:val="24"/>
          <w:szCs w:val="24"/>
        </w:rPr>
        <w:t>」</w:t>
      </w:r>
      <w:r w:rsidR="006C66B9">
        <w:rPr>
          <w:rFonts w:asciiTheme="minorEastAsia" w:hAnsiTheme="minorEastAsia" w:hint="eastAsia"/>
          <w:sz w:val="24"/>
          <w:szCs w:val="24"/>
        </w:rPr>
        <w:t>役割はシルバー職員に押し付けられている</w:t>
      </w:r>
      <w:r w:rsidR="005E5AF6">
        <w:rPr>
          <w:rFonts w:asciiTheme="minorEastAsia" w:hAnsiTheme="minorEastAsia" w:hint="eastAsia"/>
          <w:sz w:val="24"/>
          <w:szCs w:val="24"/>
        </w:rPr>
        <w:t>のである</w:t>
      </w:r>
      <w:r w:rsidR="006C66B9">
        <w:rPr>
          <w:rFonts w:asciiTheme="minorEastAsia" w:hAnsiTheme="minorEastAsia" w:hint="eastAsia"/>
          <w:sz w:val="24"/>
          <w:szCs w:val="24"/>
        </w:rPr>
        <w:t>。</w:t>
      </w:r>
    </w:p>
    <w:p w:rsidR="00801513" w:rsidRDefault="00801513" w:rsidP="004F649D">
      <w:pPr>
        <w:spacing w:after="0" w:line="240" w:lineRule="auto"/>
        <w:ind w:firstLineChars="100" w:firstLine="240"/>
        <w:jc w:val="both"/>
        <w:rPr>
          <w:rFonts w:asciiTheme="minorEastAsia" w:hAnsiTheme="minorEastAsia"/>
          <w:sz w:val="24"/>
          <w:szCs w:val="24"/>
        </w:rPr>
      </w:pPr>
    </w:p>
    <w:p w:rsidR="00911209" w:rsidRPr="004F649D" w:rsidRDefault="008A7076" w:rsidP="008A7076">
      <w:pPr>
        <w:pBdr>
          <w:top w:val="single" w:sz="4" w:space="1" w:color="auto"/>
          <w:bottom w:val="single" w:sz="4" w:space="1" w:color="auto"/>
        </w:pBdr>
        <w:spacing w:after="0" w:line="240" w:lineRule="auto"/>
        <w:jc w:val="both"/>
        <w:rPr>
          <w:rFonts w:asciiTheme="majorEastAsia" w:eastAsiaTheme="majorEastAsia" w:hAnsiTheme="majorEastAsia"/>
          <w:sz w:val="24"/>
          <w:szCs w:val="24"/>
          <w:shd w:val="pct15" w:color="auto" w:fill="FFFFFF"/>
        </w:rPr>
      </w:pPr>
      <w:r>
        <w:rPr>
          <w:rFonts w:asciiTheme="minorEastAsia" w:hAnsiTheme="minorEastAsia" w:hint="eastAsia"/>
          <w:sz w:val="24"/>
          <w:szCs w:val="24"/>
        </w:rPr>
        <w:t xml:space="preserve">　</w:t>
      </w:r>
      <w:r w:rsidRPr="004F649D">
        <w:rPr>
          <w:rFonts w:asciiTheme="majorEastAsia" w:eastAsiaTheme="majorEastAsia" w:hAnsiTheme="majorEastAsia" w:hint="eastAsia"/>
          <w:sz w:val="24"/>
          <w:szCs w:val="24"/>
          <w:shd w:val="pct15" w:color="auto" w:fill="FFFFFF"/>
        </w:rPr>
        <w:t>シルバーの〝脱法</w:t>
      </w:r>
      <w:r w:rsidR="00354E3E" w:rsidRPr="004F649D">
        <w:rPr>
          <w:rFonts w:asciiTheme="majorEastAsia" w:eastAsiaTheme="majorEastAsia" w:hAnsiTheme="majorEastAsia" w:hint="eastAsia"/>
          <w:sz w:val="24"/>
          <w:szCs w:val="24"/>
          <w:shd w:val="pct15" w:color="auto" w:fill="FFFFFF"/>
        </w:rPr>
        <w:t>〟</w:t>
      </w:r>
      <w:r w:rsidRPr="004F649D">
        <w:rPr>
          <w:rFonts w:asciiTheme="majorEastAsia" w:eastAsiaTheme="majorEastAsia" w:hAnsiTheme="majorEastAsia" w:hint="eastAsia"/>
          <w:sz w:val="24"/>
          <w:szCs w:val="24"/>
          <w:shd w:val="pct15" w:color="auto" w:fill="FFFFFF"/>
        </w:rPr>
        <w:t>性を補足する</w:t>
      </w:r>
    </w:p>
    <w:p w:rsidR="00093407" w:rsidRDefault="00093407" w:rsidP="00E15056">
      <w:pPr>
        <w:spacing w:after="0" w:line="240" w:lineRule="auto"/>
        <w:ind w:firstLineChars="100" w:firstLine="240"/>
        <w:jc w:val="both"/>
        <w:rPr>
          <w:rFonts w:asciiTheme="minorEastAsia" w:hAnsiTheme="minorEastAsia"/>
          <w:sz w:val="24"/>
          <w:szCs w:val="24"/>
        </w:rPr>
      </w:pPr>
    </w:p>
    <w:p w:rsidR="005E5AF6" w:rsidRDefault="008A7076" w:rsidP="005E5AF6">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これまで労働省の請負概念－①</w:t>
      </w:r>
      <w:r w:rsidR="005E5AF6">
        <w:rPr>
          <w:rFonts w:asciiTheme="minorEastAsia" w:hAnsiTheme="minorEastAsia" w:hint="eastAsia"/>
          <w:sz w:val="24"/>
          <w:szCs w:val="24"/>
        </w:rPr>
        <w:t>「</w:t>
      </w:r>
      <w:r>
        <w:rPr>
          <w:rFonts w:asciiTheme="minorEastAsia" w:hAnsiTheme="minorEastAsia" w:hint="eastAsia"/>
          <w:sz w:val="24"/>
          <w:szCs w:val="24"/>
        </w:rPr>
        <w:t>労働力の直接利用</w:t>
      </w:r>
      <w:r w:rsidR="005E5AF6">
        <w:rPr>
          <w:rFonts w:asciiTheme="minorEastAsia" w:hAnsiTheme="minorEastAsia" w:hint="eastAsia"/>
          <w:sz w:val="24"/>
          <w:szCs w:val="24"/>
        </w:rPr>
        <w:t>」及び</w:t>
      </w:r>
      <w:r>
        <w:rPr>
          <w:rFonts w:asciiTheme="minorEastAsia" w:hAnsiTheme="minorEastAsia" w:hint="eastAsia"/>
          <w:sz w:val="24"/>
          <w:szCs w:val="24"/>
        </w:rPr>
        <w:t>②</w:t>
      </w:r>
      <w:r w:rsidR="005E5AF6">
        <w:rPr>
          <w:rFonts w:asciiTheme="minorEastAsia" w:hAnsiTheme="minorEastAsia" w:hint="eastAsia"/>
          <w:sz w:val="24"/>
          <w:szCs w:val="24"/>
        </w:rPr>
        <w:t>「</w:t>
      </w:r>
      <w:r>
        <w:rPr>
          <w:rFonts w:asciiTheme="minorEastAsia" w:hAnsiTheme="minorEastAsia" w:hint="eastAsia"/>
          <w:sz w:val="24"/>
          <w:szCs w:val="24"/>
        </w:rPr>
        <w:t>請負った業務の</w:t>
      </w:r>
      <w:r w:rsidR="005E5AF6">
        <w:rPr>
          <w:rFonts w:asciiTheme="minorEastAsia" w:hAnsiTheme="minorEastAsia" w:hint="eastAsia"/>
          <w:sz w:val="24"/>
          <w:szCs w:val="24"/>
        </w:rPr>
        <w:t>独立</w:t>
      </w:r>
      <w:r w:rsidR="00D51CD0">
        <w:rPr>
          <w:rFonts w:asciiTheme="minorEastAsia" w:hAnsiTheme="minorEastAsia" w:hint="eastAsia"/>
          <w:sz w:val="24"/>
          <w:szCs w:val="24"/>
        </w:rPr>
        <w:t>処理</w:t>
      </w:r>
      <w:r w:rsidR="005E5AF6">
        <w:rPr>
          <w:rFonts w:asciiTheme="minorEastAsia" w:hAnsiTheme="minorEastAsia" w:hint="eastAsia"/>
          <w:sz w:val="24"/>
          <w:szCs w:val="24"/>
        </w:rPr>
        <w:t>」</w:t>
      </w:r>
      <w:r w:rsidR="00D51CD0">
        <w:rPr>
          <w:rFonts w:asciiTheme="minorEastAsia" w:hAnsiTheme="minorEastAsia" w:hint="eastAsia"/>
          <w:sz w:val="24"/>
          <w:szCs w:val="24"/>
        </w:rPr>
        <w:t>－にもとづいてシルバーの詭弁を</w:t>
      </w:r>
      <w:r w:rsidR="00285B6C">
        <w:rPr>
          <w:rFonts w:asciiTheme="minorEastAsia" w:hAnsiTheme="minorEastAsia" w:hint="eastAsia"/>
          <w:sz w:val="24"/>
          <w:szCs w:val="24"/>
        </w:rPr>
        <w:t>見てきたが、</w:t>
      </w:r>
      <w:r w:rsidR="00D51CD0">
        <w:rPr>
          <w:rFonts w:asciiTheme="minorEastAsia" w:hAnsiTheme="minorEastAsia" w:hint="eastAsia"/>
          <w:sz w:val="24"/>
          <w:szCs w:val="24"/>
        </w:rPr>
        <w:t>これらを</w:t>
      </w:r>
      <w:r w:rsidR="004C1889" w:rsidRPr="006E475A">
        <w:rPr>
          <w:rFonts w:asciiTheme="minorEastAsia" w:hAnsiTheme="minorEastAsia" w:hint="eastAsia"/>
          <w:sz w:val="24"/>
          <w:szCs w:val="24"/>
        </w:rPr>
        <w:t>補足</w:t>
      </w:r>
      <w:r w:rsidR="00D51CD0">
        <w:rPr>
          <w:rFonts w:asciiTheme="minorEastAsia" w:hAnsiTheme="minorEastAsia" w:hint="eastAsia"/>
          <w:sz w:val="24"/>
          <w:szCs w:val="24"/>
        </w:rPr>
        <w:t>する議論を紹介して小論を終える。</w:t>
      </w:r>
    </w:p>
    <w:p w:rsidR="003665BC" w:rsidRDefault="003665BC" w:rsidP="003665BC">
      <w:pPr>
        <w:spacing w:after="0" w:line="240" w:lineRule="auto"/>
        <w:jc w:val="both"/>
        <w:rPr>
          <w:rFonts w:asciiTheme="minorEastAsia" w:hAnsiTheme="minorEastAsia"/>
          <w:sz w:val="24"/>
          <w:szCs w:val="24"/>
        </w:rPr>
      </w:pPr>
    </w:p>
    <w:p w:rsidR="00D51CD0" w:rsidRPr="003818B9" w:rsidRDefault="00D51CD0" w:rsidP="003665BC">
      <w:pPr>
        <w:spacing w:after="0" w:line="240" w:lineRule="auto"/>
        <w:jc w:val="both"/>
        <w:rPr>
          <w:rFonts w:asciiTheme="minorEastAsia" w:hAnsiTheme="minorEastAsia"/>
          <w:sz w:val="24"/>
          <w:szCs w:val="24"/>
        </w:rPr>
      </w:pPr>
      <w:r>
        <w:rPr>
          <w:rFonts w:asciiTheme="minorEastAsia" w:hAnsiTheme="minorEastAsia" w:hint="eastAsia"/>
          <w:sz w:val="24"/>
          <w:szCs w:val="24"/>
        </w:rPr>
        <w:t>（1）第１</w:t>
      </w:r>
      <w:r w:rsidRPr="003818B9">
        <w:rPr>
          <w:rFonts w:asciiTheme="minorEastAsia" w:hAnsiTheme="minorEastAsia" w:hint="eastAsia"/>
          <w:sz w:val="24"/>
          <w:szCs w:val="24"/>
        </w:rPr>
        <w:t>はシルバーの請負は派遣とは区分はできない</w:t>
      </w:r>
      <w:r>
        <w:rPr>
          <w:rFonts w:asciiTheme="minorEastAsia" w:hAnsiTheme="minorEastAsia" w:hint="eastAsia"/>
          <w:sz w:val="24"/>
          <w:szCs w:val="24"/>
        </w:rPr>
        <w:t>ということである</w:t>
      </w:r>
      <w:r w:rsidRPr="003818B9">
        <w:rPr>
          <w:rFonts w:asciiTheme="minorEastAsia" w:hAnsiTheme="minorEastAsia" w:hint="eastAsia"/>
          <w:sz w:val="24"/>
          <w:szCs w:val="24"/>
        </w:rPr>
        <w:t>。</w:t>
      </w:r>
      <w:r>
        <w:rPr>
          <w:rFonts w:asciiTheme="minorEastAsia" w:hAnsiTheme="minorEastAsia" w:hint="eastAsia"/>
          <w:sz w:val="24"/>
          <w:szCs w:val="24"/>
        </w:rPr>
        <w:t>それを</w:t>
      </w:r>
      <w:r w:rsidRPr="003818B9">
        <w:rPr>
          <w:rFonts w:asciiTheme="minorEastAsia" w:hAnsiTheme="minorEastAsia" w:hint="eastAsia"/>
          <w:sz w:val="24"/>
          <w:szCs w:val="24"/>
        </w:rPr>
        <w:t>「区別せよ」という「ガイドライン」は</w:t>
      </w:r>
      <w:r>
        <w:rPr>
          <w:rFonts w:asciiTheme="minorEastAsia" w:hAnsiTheme="minorEastAsia" w:hint="eastAsia"/>
          <w:sz w:val="24"/>
          <w:szCs w:val="24"/>
        </w:rPr>
        <w:t>、</w:t>
      </w:r>
      <w:r w:rsidRPr="003818B9">
        <w:rPr>
          <w:rFonts w:asciiTheme="minorEastAsia" w:hAnsiTheme="minorEastAsia" w:hint="eastAsia"/>
          <w:sz w:val="24"/>
          <w:szCs w:val="24"/>
        </w:rPr>
        <w:t>シルバーの</w:t>
      </w:r>
      <w:r>
        <w:rPr>
          <w:rFonts w:asciiTheme="minorEastAsia" w:hAnsiTheme="minorEastAsia" w:hint="eastAsia"/>
          <w:sz w:val="24"/>
          <w:szCs w:val="24"/>
        </w:rPr>
        <w:t>制度上の</w:t>
      </w:r>
      <w:r w:rsidRPr="003818B9">
        <w:rPr>
          <w:rFonts w:asciiTheme="minorEastAsia" w:hAnsiTheme="minorEastAsia" w:hint="eastAsia"/>
          <w:sz w:val="24"/>
          <w:szCs w:val="24"/>
        </w:rPr>
        <w:t>矛盾の解決をシルバー職員に</w:t>
      </w:r>
      <w:r w:rsidR="00285B6C">
        <w:rPr>
          <w:rFonts w:asciiTheme="minorEastAsia" w:hAnsiTheme="minorEastAsia" w:hint="eastAsia"/>
          <w:sz w:val="24"/>
          <w:szCs w:val="24"/>
        </w:rPr>
        <w:t>強いる</w:t>
      </w:r>
      <w:r>
        <w:rPr>
          <w:rFonts w:asciiTheme="minorEastAsia" w:hAnsiTheme="minorEastAsia" w:hint="eastAsia"/>
          <w:sz w:val="24"/>
          <w:szCs w:val="24"/>
        </w:rPr>
        <w:t>ものである。</w:t>
      </w:r>
    </w:p>
    <w:p w:rsidR="00D51CD0" w:rsidRDefault="00D51CD0" w:rsidP="00285B6C">
      <w:pPr>
        <w:spacing w:after="0" w:line="240" w:lineRule="auto"/>
        <w:jc w:val="both"/>
        <w:rPr>
          <w:rFonts w:asciiTheme="minorEastAsia" w:hAnsiTheme="minorEastAsia"/>
          <w:sz w:val="24"/>
          <w:szCs w:val="24"/>
        </w:rPr>
      </w:pPr>
      <w:r w:rsidRPr="003818B9">
        <w:rPr>
          <w:rFonts w:asciiTheme="minorEastAsia" w:hAnsiTheme="minorEastAsia" w:hint="eastAsia"/>
          <w:sz w:val="24"/>
          <w:szCs w:val="24"/>
        </w:rPr>
        <w:t xml:space="preserve">　シルバー創設に中心的役割を果たした故高梨晶氏は「</w:t>
      </w:r>
      <w:r w:rsidRPr="003818B9">
        <w:rPr>
          <w:rFonts w:asciiTheme="minorEastAsia" w:hAnsiTheme="minorEastAsia" w:hint="eastAsia"/>
          <w:sz w:val="24"/>
          <w:szCs w:val="24"/>
          <w:u w:val="single"/>
        </w:rPr>
        <w:t>シルバーの特質は請負とも派遣とも言い難く、区分には無理がある</w:t>
      </w:r>
      <w:r>
        <w:rPr>
          <w:rFonts w:asciiTheme="minorEastAsia" w:hAnsiTheme="minorEastAsia" w:hint="eastAsia"/>
          <w:sz w:val="24"/>
          <w:szCs w:val="24"/>
          <w:u w:val="single"/>
        </w:rPr>
        <w:t>」</w:t>
      </w:r>
      <w:r w:rsidRPr="003818B9">
        <w:rPr>
          <w:rFonts w:asciiTheme="minorEastAsia" w:hAnsiTheme="minorEastAsia" w:hint="eastAsia"/>
          <w:sz w:val="24"/>
          <w:szCs w:val="24"/>
        </w:rPr>
        <w:t>と証言</w:t>
      </w:r>
      <w:r w:rsidRPr="003818B9">
        <w:rPr>
          <w:rStyle w:val="afb"/>
          <w:rFonts w:asciiTheme="minorEastAsia" w:hAnsiTheme="minorEastAsia"/>
          <w:sz w:val="24"/>
          <w:szCs w:val="24"/>
        </w:rPr>
        <w:footnoteReference w:id="9"/>
      </w:r>
      <w:r w:rsidRPr="003818B9">
        <w:rPr>
          <w:rFonts w:asciiTheme="minorEastAsia" w:hAnsiTheme="minorEastAsia" w:hint="eastAsia"/>
          <w:sz w:val="24"/>
          <w:szCs w:val="24"/>
        </w:rPr>
        <w:t>している。</w:t>
      </w:r>
      <w:r>
        <w:rPr>
          <w:rFonts w:asciiTheme="minorEastAsia" w:hAnsiTheme="minorEastAsia" w:hint="eastAsia"/>
          <w:sz w:val="24"/>
          <w:szCs w:val="24"/>
        </w:rPr>
        <w:t>つまりシルバーは誕生の最初から</w:t>
      </w:r>
      <w:r w:rsidR="00354E3E">
        <w:rPr>
          <w:rFonts w:asciiTheme="minorEastAsia" w:hAnsiTheme="minorEastAsia" w:hint="eastAsia"/>
          <w:sz w:val="24"/>
          <w:szCs w:val="24"/>
        </w:rPr>
        <w:t>〝</w:t>
      </w:r>
      <w:r>
        <w:rPr>
          <w:rFonts w:asciiTheme="minorEastAsia" w:hAnsiTheme="minorEastAsia" w:hint="eastAsia"/>
          <w:sz w:val="24"/>
          <w:szCs w:val="24"/>
        </w:rPr>
        <w:t>脱法</w:t>
      </w:r>
      <w:r w:rsidR="00354E3E">
        <w:rPr>
          <w:rFonts w:asciiTheme="minorEastAsia" w:hAnsiTheme="minorEastAsia" w:hint="eastAsia"/>
          <w:sz w:val="24"/>
          <w:szCs w:val="24"/>
        </w:rPr>
        <w:t>〟</w:t>
      </w:r>
      <w:r>
        <w:rPr>
          <w:rFonts w:asciiTheme="minorEastAsia" w:hAnsiTheme="minorEastAsia" w:hint="eastAsia"/>
          <w:sz w:val="24"/>
          <w:szCs w:val="24"/>
        </w:rPr>
        <w:t>的な存在であることを認識する必要があるのである。</w:t>
      </w:r>
      <w:r w:rsidR="00285B6C">
        <w:rPr>
          <w:rFonts w:asciiTheme="minorEastAsia" w:hAnsiTheme="minorEastAsia" w:hint="eastAsia"/>
          <w:sz w:val="24"/>
          <w:szCs w:val="24"/>
        </w:rPr>
        <w:t>キャリア官僚の罪は深いと言わなければならない。</w:t>
      </w:r>
    </w:p>
    <w:p w:rsidR="00D51CD0" w:rsidRDefault="00D51CD0" w:rsidP="00D51CD0">
      <w:pPr>
        <w:spacing w:after="0" w:line="240" w:lineRule="auto"/>
        <w:jc w:val="both"/>
        <w:rPr>
          <w:rFonts w:asciiTheme="minorEastAsia" w:hAnsiTheme="minorEastAsia"/>
          <w:sz w:val="24"/>
          <w:szCs w:val="24"/>
        </w:rPr>
      </w:pPr>
    </w:p>
    <w:p w:rsidR="00285B6C" w:rsidRDefault="00D51CD0" w:rsidP="00D51CD0">
      <w:pPr>
        <w:spacing w:after="0" w:line="240" w:lineRule="auto"/>
        <w:jc w:val="both"/>
        <w:rPr>
          <w:rFonts w:asciiTheme="minorEastAsia" w:hAnsiTheme="minorEastAsia"/>
          <w:sz w:val="24"/>
          <w:szCs w:val="24"/>
        </w:rPr>
      </w:pPr>
      <w:r>
        <w:rPr>
          <w:rFonts w:asciiTheme="minorEastAsia" w:hAnsiTheme="minorEastAsia" w:hint="eastAsia"/>
          <w:sz w:val="24"/>
          <w:szCs w:val="24"/>
        </w:rPr>
        <w:t>（2）</w:t>
      </w:r>
      <w:r w:rsidRPr="003A4937">
        <w:rPr>
          <w:rFonts w:asciiTheme="minorEastAsia" w:hAnsiTheme="minorEastAsia" w:hint="eastAsia"/>
          <w:sz w:val="24"/>
          <w:szCs w:val="24"/>
        </w:rPr>
        <w:t>第</w:t>
      </w:r>
      <w:r>
        <w:rPr>
          <w:rFonts w:asciiTheme="minorEastAsia" w:hAnsiTheme="minorEastAsia" w:hint="eastAsia"/>
          <w:sz w:val="24"/>
          <w:szCs w:val="24"/>
        </w:rPr>
        <w:t>2</w:t>
      </w:r>
      <w:r w:rsidR="00285B6C">
        <w:rPr>
          <w:rFonts w:asciiTheme="minorEastAsia" w:hAnsiTheme="minorEastAsia" w:hint="eastAsia"/>
          <w:sz w:val="24"/>
          <w:szCs w:val="24"/>
        </w:rPr>
        <w:t>。</w:t>
      </w:r>
      <w:r w:rsidRPr="003A4937">
        <w:rPr>
          <w:rFonts w:asciiTheme="minorEastAsia" w:hAnsiTheme="minorEastAsia" w:hint="eastAsia"/>
          <w:sz w:val="24"/>
          <w:szCs w:val="24"/>
        </w:rPr>
        <w:t>シルバー</w:t>
      </w:r>
      <w:r w:rsidR="00285B6C">
        <w:rPr>
          <w:rFonts w:asciiTheme="minorEastAsia" w:hAnsiTheme="minorEastAsia" w:hint="eastAsia"/>
          <w:sz w:val="24"/>
          <w:szCs w:val="24"/>
        </w:rPr>
        <w:t>は</w:t>
      </w:r>
      <w:r w:rsidRPr="00285B6C">
        <w:rPr>
          <w:rFonts w:asciiTheme="minorEastAsia" w:hAnsiTheme="minorEastAsia" w:hint="eastAsia"/>
          <w:color w:val="000000" w:themeColor="text1"/>
          <w:sz w:val="24"/>
          <w:szCs w:val="24"/>
        </w:rPr>
        <w:t>「</w:t>
      </w:r>
      <w:r w:rsidRPr="00E35F2B">
        <w:rPr>
          <w:rFonts w:asciiTheme="minorEastAsia" w:hAnsiTheme="minorEastAsia" w:hint="eastAsia"/>
          <w:color w:val="000000" w:themeColor="text1"/>
          <w:sz w:val="24"/>
          <w:szCs w:val="24"/>
        </w:rPr>
        <w:t>請負又は委任契約により仕事（受託事業）を受注し‥」（全シ協）</w:t>
      </w:r>
      <w:r w:rsidRPr="003A4937">
        <w:rPr>
          <w:rFonts w:asciiTheme="minorEastAsia" w:hAnsiTheme="minorEastAsia" w:hint="eastAsia"/>
          <w:color w:val="000000"/>
          <w:sz w:val="24"/>
          <w:szCs w:val="24"/>
        </w:rPr>
        <w:t>と</w:t>
      </w:r>
      <w:r>
        <w:rPr>
          <w:rFonts w:asciiTheme="minorEastAsia" w:hAnsiTheme="minorEastAsia" w:hint="eastAsia"/>
          <w:color w:val="000000"/>
          <w:sz w:val="24"/>
          <w:szCs w:val="24"/>
        </w:rPr>
        <w:t>謳（うた）っている</w:t>
      </w:r>
      <w:r w:rsidR="00285B6C">
        <w:rPr>
          <w:rFonts w:asciiTheme="minorEastAsia" w:hAnsiTheme="minorEastAsia" w:hint="eastAsia"/>
          <w:color w:val="000000"/>
          <w:sz w:val="24"/>
          <w:szCs w:val="24"/>
        </w:rPr>
        <w:t>。しかし、</w:t>
      </w:r>
      <w:r w:rsidRPr="003A4937">
        <w:rPr>
          <w:rFonts w:asciiTheme="minorEastAsia" w:hAnsiTheme="minorEastAsia" w:hint="eastAsia"/>
          <w:color w:val="000000"/>
          <w:sz w:val="24"/>
          <w:szCs w:val="24"/>
        </w:rPr>
        <w:t>「</w:t>
      </w:r>
      <w:r w:rsidRPr="003A4937">
        <w:rPr>
          <w:rFonts w:asciiTheme="minorEastAsia" w:hAnsiTheme="minorEastAsia" w:hint="eastAsia"/>
          <w:sz w:val="24"/>
          <w:szCs w:val="24"/>
          <w:u w:val="single"/>
        </w:rPr>
        <w:t>もともと委任契約と請負契約は区別が困難</w:t>
      </w:r>
      <w:r>
        <w:rPr>
          <w:rFonts w:asciiTheme="minorEastAsia" w:hAnsiTheme="minorEastAsia" w:hint="eastAsia"/>
          <w:sz w:val="24"/>
          <w:szCs w:val="24"/>
          <w:u w:val="single"/>
        </w:rPr>
        <w:t>」</w:t>
      </w:r>
      <w:r>
        <w:rPr>
          <w:rFonts w:asciiTheme="minorEastAsia" w:hAnsiTheme="minorEastAsia" w:hint="eastAsia"/>
          <w:sz w:val="24"/>
          <w:szCs w:val="24"/>
        </w:rPr>
        <w:t>と説明</w:t>
      </w:r>
      <w:r>
        <w:rPr>
          <w:rStyle w:val="afb"/>
          <w:rFonts w:asciiTheme="minorEastAsia" w:hAnsiTheme="minorEastAsia"/>
          <w:sz w:val="24"/>
          <w:szCs w:val="24"/>
        </w:rPr>
        <w:footnoteReference w:id="10"/>
      </w:r>
      <w:r>
        <w:rPr>
          <w:rFonts w:asciiTheme="minorEastAsia" w:hAnsiTheme="minorEastAsia" w:hint="eastAsia"/>
          <w:sz w:val="24"/>
          <w:szCs w:val="24"/>
        </w:rPr>
        <w:t>してきた。この理由は「</w:t>
      </w:r>
      <w:r w:rsidRPr="003F0BB3">
        <w:rPr>
          <w:rFonts w:asciiTheme="minorEastAsia" w:hAnsiTheme="minorEastAsia" w:hint="eastAsia"/>
          <w:sz w:val="24"/>
          <w:szCs w:val="24"/>
        </w:rPr>
        <w:t>福祉、家事援助サービスは仕事の完成があるとは考えにくい</w:t>
      </w:r>
      <w:r>
        <w:rPr>
          <w:rFonts w:asciiTheme="minorEastAsia" w:hAnsiTheme="minorEastAsia" w:hint="eastAsia"/>
          <w:sz w:val="24"/>
          <w:szCs w:val="24"/>
        </w:rPr>
        <w:t>」「</w:t>
      </w:r>
      <w:r w:rsidRPr="003F0BB3">
        <w:rPr>
          <w:rFonts w:asciiTheme="minorEastAsia" w:hAnsiTheme="minorEastAsia" w:hint="eastAsia"/>
          <w:sz w:val="24"/>
          <w:szCs w:val="24"/>
        </w:rPr>
        <w:t>事務系は請負としては完全な量的把握が困難である</w:t>
      </w:r>
      <w:r>
        <w:rPr>
          <w:rFonts w:asciiTheme="minorEastAsia" w:hAnsiTheme="minorEastAsia" w:hint="eastAsia"/>
          <w:sz w:val="24"/>
          <w:szCs w:val="24"/>
        </w:rPr>
        <w:t>」というものであ</w:t>
      </w:r>
      <w:r w:rsidR="00285B6C">
        <w:rPr>
          <w:rFonts w:asciiTheme="minorEastAsia" w:hAnsiTheme="minorEastAsia" w:hint="eastAsia"/>
          <w:sz w:val="24"/>
          <w:szCs w:val="24"/>
        </w:rPr>
        <w:t>った</w:t>
      </w:r>
      <w:r>
        <w:rPr>
          <w:rFonts w:asciiTheme="minorEastAsia" w:hAnsiTheme="minorEastAsia" w:hint="eastAsia"/>
          <w:sz w:val="24"/>
          <w:szCs w:val="24"/>
        </w:rPr>
        <w:t>。</w:t>
      </w:r>
    </w:p>
    <w:p w:rsidR="00D51CD0" w:rsidRDefault="00D51CD0" w:rsidP="00285B6C">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現在は委任のメリットが強調され、</w:t>
      </w:r>
      <w:r w:rsidRPr="003F0BB3">
        <w:rPr>
          <w:rFonts w:asciiTheme="minorEastAsia" w:hAnsiTheme="minorEastAsia" w:hint="eastAsia"/>
          <w:sz w:val="24"/>
          <w:szCs w:val="24"/>
        </w:rPr>
        <w:t>「単価（委託報酬日額／時間額）で契約できるので見積事務量が軽減</w:t>
      </w:r>
      <w:r>
        <w:rPr>
          <w:rFonts w:asciiTheme="minorEastAsia" w:hAnsiTheme="minorEastAsia" w:hint="eastAsia"/>
          <w:sz w:val="24"/>
          <w:szCs w:val="24"/>
        </w:rPr>
        <w:t>」</w:t>
      </w:r>
      <w:r w:rsidRPr="003F0BB3">
        <w:rPr>
          <w:rFonts w:asciiTheme="minorEastAsia" w:hAnsiTheme="minorEastAsia" w:hint="eastAsia"/>
          <w:sz w:val="24"/>
          <w:szCs w:val="24"/>
        </w:rPr>
        <w:t>され</w:t>
      </w:r>
      <w:r w:rsidR="005E5AF6">
        <w:rPr>
          <w:rFonts w:asciiTheme="minorEastAsia" w:hAnsiTheme="minorEastAsia" w:hint="eastAsia"/>
          <w:sz w:val="24"/>
          <w:szCs w:val="24"/>
        </w:rPr>
        <w:t>る</w:t>
      </w:r>
      <w:r w:rsidR="00285B6C">
        <w:rPr>
          <w:rFonts w:asciiTheme="minorEastAsia" w:hAnsiTheme="minorEastAsia" w:hint="eastAsia"/>
          <w:sz w:val="24"/>
          <w:szCs w:val="24"/>
        </w:rPr>
        <w:t>として</w:t>
      </w:r>
      <w:r>
        <w:rPr>
          <w:rFonts w:asciiTheme="minorEastAsia" w:hAnsiTheme="minorEastAsia" w:hint="eastAsia"/>
          <w:sz w:val="24"/>
          <w:szCs w:val="24"/>
        </w:rPr>
        <w:t>、結果としてシルバーは「時給幾ら」の労働者供給となっている</w:t>
      </w:r>
      <w:r w:rsidR="00285B6C">
        <w:rPr>
          <w:rFonts w:asciiTheme="minorEastAsia" w:hAnsiTheme="minorEastAsia" w:hint="eastAsia"/>
          <w:sz w:val="24"/>
          <w:szCs w:val="24"/>
        </w:rPr>
        <w:t>のである</w:t>
      </w:r>
      <w:r>
        <w:rPr>
          <w:rFonts w:asciiTheme="minorEastAsia" w:hAnsiTheme="minorEastAsia" w:hint="eastAsia"/>
          <w:sz w:val="24"/>
          <w:szCs w:val="24"/>
        </w:rPr>
        <w:t>。</w:t>
      </w:r>
    </w:p>
    <w:p w:rsidR="00E35F2B" w:rsidRDefault="00E35F2B" w:rsidP="00D51CD0">
      <w:pPr>
        <w:spacing w:after="0" w:line="240" w:lineRule="auto"/>
        <w:jc w:val="both"/>
        <w:rPr>
          <w:rFonts w:asciiTheme="minorEastAsia" w:hAnsiTheme="minorEastAsia"/>
          <w:sz w:val="24"/>
          <w:szCs w:val="24"/>
        </w:rPr>
      </w:pPr>
    </w:p>
    <w:p w:rsidR="00D51CD0" w:rsidRPr="00113FEA" w:rsidRDefault="00E35F2B" w:rsidP="00AE625A">
      <w:pPr>
        <w:spacing w:after="0" w:line="240" w:lineRule="auto"/>
        <w:ind w:firstLineChars="50" w:firstLine="120"/>
        <w:jc w:val="both"/>
        <w:rPr>
          <w:rFonts w:asciiTheme="majorEastAsia" w:eastAsiaTheme="majorEastAsia" w:hAnsiTheme="majorEastAsia"/>
          <w:sz w:val="24"/>
          <w:szCs w:val="24"/>
        </w:rPr>
      </w:pPr>
      <w:r>
        <w:rPr>
          <w:rFonts w:asciiTheme="minorEastAsia" w:hAnsiTheme="minorEastAsia" w:hint="eastAsia"/>
          <w:sz w:val="24"/>
          <w:szCs w:val="24"/>
        </w:rPr>
        <w:t>(3)</w:t>
      </w:r>
      <w:r w:rsidR="00D51CD0">
        <w:rPr>
          <w:rFonts w:asciiTheme="minorEastAsia" w:hAnsiTheme="minorEastAsia" w:hint="eastAsia"/>
          <w:sz w:val="24"/>
          <w:szCs w:val="24"/>
        </w:rPr>
        <w:t>第3は</w:t>
      </w:r>
      <w:r w:rsidR="00D51CD0" w:rsidRPr="00D171E3">
        <w:rPr>
          <w:rFonts w:asciiTheme="minorEastAsia" w:hAnsiTheme="minorEastAsia" w:hint="eastAsia"/>
          <w:sz w:val="24"/>
          <w:szCs w:val="24"/>
        </w:rPr>
        <w:t>シルバーの</w:t>
      </w:r>
      <w:r w:rsidR="00D51CD0" w:rsidRPr="003F0BB3">
        <w:rPr>
          <w:rFonts w:asciiTheme="minorEastAsia" w:hAnsiTheme="minorEastAsia" w:hint="eastAsia"/>
          <w:sz w:val="24"/>
          <w:szCs w:val="24"/>
        </w:rPr>
        <w:t>「臨時的かつ短期的な就業」</w:t>
      </w:r>
      <w:r w:rsidR="00D51CD0">
        <w:rPr>
          <w:rFonts w:asciiTheme="minorEastAsia" w:hAnsiTheme="minorEastAsia" w:hint="eastAsia"/>
          <w:sz w:val="24"/>
          <w:szCs w:val="24"/>
        </w:rPr>
        <w:t>は「</w:t>
      </w:r>
      <w:r w:rsidR="00D51CD0" w:rsidRPr="003F0BB3">
        <w:rPr>
          <w:rFonts w:asciiTheme="minorEastAsia" w:hAnsiTheme="minorEastAsia" w:hint="eastAsia"/>
          <w:sz w:val="24"/>
          <w:szCs w:val="24"/>
        </w:rPr>
        <w:t>雇用ではない</w:t>
      </w:r>
      <w:r w:rsidR="00D51CD0">
        <w:rPr>
          <w:rFonts w:asciiTheme="minorEastAsia" w:hAnsiTheme="minorEastAsia" w:hint="eastAsia"/>
          <w:sz w:val="24"/>
          <w:szCs w:val="24"/>
        </w:rPr>
        <w:t>」</w:t>
      </w:r>
      <w:r w:rsidR="00D51CD0" w:rsidRPr="003F0BB3">
        <w:rPr>
          <w:rFonts w:asciiTheme="minorEastAsia" w:hAnsiTheme="minorEastAsia" w:hint="eastAsia"/>
          <w:sz w:val="24"/>
          <w:szCs w:val="24"/>
        </w:rPr>
        <w:t>と</w:t>
      </w:r>
      <w:r w:rsidR="00D51CD0">
        <w:rPr>
          <w:rFonts w:asciiTheme="minorEastAsia" w:hAnsiTheme="minorEastAsia" w:hint="eastAsia"/>
          <w:sz w:val="24"/>
          <w:szCs w:val="24"/>
        </w:rPr>
        <w:t>する説明に</w:t>
      </w:r>
      <w:r w:rsidR="00D51CD0" w:rsidRPr="00285B6C">
        <w:rPr>
          <w:rFonts w:asciiTheme="minorEastAsia" w:hAnsiTheme="minorEastAsia" w:hint="eastAsia"/>
          <w:sz w:val="24"/>
          <w:szCs w:val="24"/>
          <w:u w:val="single"/>
        </w:rPr>
        <w:t>合理性がない</w:t>
      </w:r>
      <w:r w:rsidR="00D51CD0">
        <w:rPr>
          <w:rFonts w:asciiTheme="minorEastAsia" w:hAnsiTheme="minorEastAsia" w:hint="eastAsia"/>
          <w:sz w:val="24"/>
          <w:szCs w:val="24"/>
        </w:rPr>
        <w:t>ことである。「雇用でない」ことの根拠は高齢者雇用安定法</w:t>
      </w:r>
      <w:r w:rsidR="00D51CD0" w:rsidRPr="003F0BB3">
        <w:rPr>
          <w:rFonts w:asciiTheme="minorEastAsia" w:hAnsiTheme="minorEastAsia" w:hint="eastAsia"/>
          <w:sz w:val="24"/>
          <w:szCs w:val="24"/>
        </w:rPr>
        <w:t>第38条の1</w:t>
      </w:r>
      <w:r w:rsidR="00D51CD0">
        <w:rPr>
          <w:rFonts w:asciiTheme="minorEastAsia" w:hAnsiTheme="minorEastAsia" w:hint="eastAsia"/>
          <w:sz w:val="24"/>
          <w:szCs w:val="24"/>
        </w:rPr>
        <w:t>の</w:t>
      </w:r>
      <w:r w:rsidR="00D51CD0" w:rsidRPr="003F0BB3">
        <w:rPr>
          <w:rFonts w:asciiTheme="minorEastAsia" w:hAnsiTheme="minorEastAsia" w:hint="eastAsia"/>
          <w:sz w:val="24"/>
          <w:szCs w:val="24"/>
        </w:rPr>
        <w:t>「…</w:t>
      </w:r>
      <w:r w:rsidR="00D51CD0" w:rsidRPr="003F0BB3">
        <w:rPr>
          <w:rFonts w:asciiTheme="minorEastAsia" w:hAnsiTheme="minorEastAsia"/>
          <w:sz w:val="24"/>
          <w:szCs w:val="24"/>
        </w:rPr>
        <w:t>臨時的かつ短期的な就業</w:t>
      </w:r>
      <w:r w:rsidR="00D51CD0" w:rsidRPr="007A6201">
        <w:rPr>
          <w:rFonts w:asciiTheme="minorEastAsia" w:hAnsiTheme="minorEastAsia"/>
          <w:sz w:val="24"/>
          <w:szCs w:val="24"/>
          <w:u w:val="single"/>
        </w:rPr>
        <w:t>（雇用によるものを除く。）</w:t>
      </w:r>
      <w:r w:rsidR="00D51CD0" w:rsidRPr="003F0BB3">
        <w:rPr>
          <w:rFonts w:asciiTheme="minorEastAsia" w:hAnsiTheme="minorEastAsia" w:hint="eastAsia"/>
          <w:sz w:val="24"/>
          <w:szCs w:val="24"/>
        </w:rPr>
        <w:t>…」</w:t>
      </w:r>
      <w:r w:rsidR="00D51CD0">
        <w:rPr>
          <w:rFonts w:asciiTheme="minorEastAsia" w:hAnsiTheme="minorEastAsia" w:hint="eastAsia"/>
          <w:sz w:val="24"/>
          <w:szCs w:val="24"/>
        </w:rPr>
        <w:t>と</w:t>
      </w:r>
      <w:r w:rsidR="00D51CD0" w:rsidRPr="003F0BB3">
        <w:rPr>
          <w:rFonts w:asciiTheme="minorEastAsia" w:hAnsiTheme="minorEastAsia" w:hint="eastAsia"/>
          <w:sz w:val="24"/>
          <w:szCs w:val="24"/>
        </w:rPr>
        <w:t>の</w:t>
      </w:r>
      <w:r w:rsidR="00D51CD0">
        <w:rPr>
          <w:rFonts w:asciiTheme="minorEastAsia" w:hAnsiTheme="minorEastAsia" w:hint="eastAsia"/>
          <w:sz w:val="24"/>
          <w:szCs w:val="24"/>
        </w:rPr>
        <w:t>カッコ書きのみである。</w:t>
      </w:r>
      <w:r w:rsidR="00D51CD0">
        <w:rPr>
          <w:rFonts w:asciiTheme="majorEastAsia" w:eastAsiaTheme="majorEastAsia" w:hAnsiTheme="majorEastAsia" w:hint="eastAsia"/>
          <w:sz w:val="24"/>
          <w:szCs w:val="24"/>
        </w:rPr>
        <w:t xml:space="preserve">　</w:t>
      </w:r>
    </w:p>
    <w:p w:rsidR="00285B6C" w:rsidRDefault="00D51CD0" w:rsidP="00D51CD0">
      <w:pPr>
        <w:spacing w:after="0" w:line="240" w:lineRule="auto"/>
        <w:ind w:firstLineChars="100" w:firstLine="240"/>
        <w:jc w:val="both"/>
        <w:rPr>
          <w:rFonts w:asciiTheme="minorEastAsia" w:hAnsiTheme="minorEastAsia"/>
          <w:sz w:val="24"/>
          <w:szCs w:val="24"/>
        </w:rPr>
      </w:pPr>
      <w:r w:rsidRPr="00DF5D79">
        <w:rPr>
          <w:rFonts w:asciiTheme="minorEastAsia" w:hAnsiTheme="minorEastAsia" w:hint="eastAsia"/>
          <w:sz w:val="24"/>
          <w:szCs w:val="24"/>
        </w:rPr>
        <w:t>例えば、施設清掃の仕事。週3回の短時間パートの仕事を「雇用ではない」とは誰もいわ</w:t>
      </w:r>
      <w:r w:rsidR="00285B6C">
        <w:rPr>
          <w:rFonts w:asciiTheme="minorEastAsia" w:hAnsiTheme="minorEastAsia" w:hint="eastAsia"/>
          <w:sz w:val="24"/>
          <w:szCs w:val="24"/>
        </w:rPr>
        <w:t>ない。</w:t>
      </w:r>
    </w:p>
    <w:p w:rsidR="00D51CD0" w:rsidRDefault="00D51CD0" w:rsidP="00D51CD0">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他方、</w:t>
      </w:r>
      <w:r w:rsidRPr="00DF5D79">
        <w:rPr>
          <w:rFonts w:asciiTheme="minorEastAsia" w:hAnsiTheme="minorEastAsia" w:hint="eastAsia"/>
          <w:sz w:val="24"/>
          <w:szCs w:val="24"/>
        </w:rPr>
        <w:t>「公営」のシルバー</w:t>
      </w:r>
      <w:r w:rsidR="004F649D">
        <w:rPr>
          <w:rFonts w:asciiTheme="minorEastAsia" w:hAnsiTheme="minorEastAsia" w:hint="eastAsia"/>
          <w:sz w:val="24"/>
          <w:szCs w:val="24"/>
        </w:rPr>
        <w:t>の会員は</w:t>
      </w:r>
      <w:r w:rsidRPr="00DF5D79">
        <w:rPr>
          <w:rFonts w:asciiTheme="minorEastAsia" w:hAnsiTheme="minorEastAsia" w:hint="eastAsia"/>
          <w:sz w:val="24"/>
          <w:szCs w:val="24"/>
        </w:rPr>
        <w:t>同じような就業形態であっても</w:t>
      </w:r>
      <w:r w:rsidR="005E5AF6">
        <w:rPr>
          <w:rFonts w:asciiTheme="minorEastAsia" w:hAnsiTheme="minorEastAsia" w:hint="eastAsia"/>
          <w:sz w:val="24"/>
          <w:szCs w:val="24"/>
        </w:rPr>
        <w:t>個人</w:t>
      </w:r>
      <w:r>
        <w:rPr>
          <w:rFonts w:asciiTheme="minorEastAsia" w:hAnsiTheme="minorEastAsia" w:hint="eastAsia"/>
          <w:sz w:val="24"/>
          <w:szCs w:val="24"/>
        </w:rPr>
        <w:t>請負にされ、</w:t>
      </w:r>
      <w:r w:rsidR="00285B6C">
        <w:rPr>
          <w:rFonts w:asciiTheme="minorEastAsia" w:hAnsiTheme="minorEastAsia" w:hint="eastAsia"/>
          <w:sz w:val="24"/>
          <w:szCs w:val="24"/>
        </w:rPr>
        <w:t>「労働者でなくなる」</w:t>
      </w:r>
      <w:r>
        <w:rPr>
          <w:rFonts w:asciiTheme="minorEastAsia" w:hAnsiTheme="minorEastAsia" w:hint="eastAsia"/>
          <w:sz w:val="24"/>
          <w:szCs w:val="24"/>
        </w:rPr>
        <w:t>のは</w:t>
      </w:r>
      <w:r w:rsidR="004F649D">
        <w:rPr>
          <w:rFonts w:asciiTheme="minorEastAsia" w:hAnsiTheme="minorEastAsia" w:hint="eastAsia"/>
          <w:sz w:val="24"/>
          <w:szCs w:val="24"/>
        </w:rPr>
        <w:t>不合理に</w:t>
      </w:r>
      <w:r w:rsidR="00354E3E">
        <w:rPr>
          <w:rFonts w:asciiTheme="minorEastAsia" w:hAnsiTheme="minorEastAsia" w:hint="eastAsia"/>
          <w:sz w:val="24"/>
          <w:szCs w:val="24"/>
        </w:rPr>
        <w:t>過ぎる</w:t>
      </w:r>
      <w:r w:rsidR="004F649D">
        <w:rPr>
          <w:rFonts w:asciiTheme="minorEastAsia" w:hAnsiTheme="minorEastAsia" w:hint="eastAsia"/>
          <w:sz w:val="24"/>
          <w:szCs w:val="24"/>
        </w:rPr>
        <w:t>ものである。</w:t>
      </w:r>
    </w:p>
    <w:p w:rsidR="00D51CD0" w:rsidRPr="00D51CD0" w:rsidRDefault="00D51CD0" w:rsidP="00D51CD0">
      <w:pPr>
        <w:spacing w:after="0" w:line="240" w:lineRule="auto"/>
        <w:jc w:val="both"/>
        <w:rPr>
          <w:rFonts w:asciiTheme="minorEastAsia" w:hAnsiTheme="minorEastAsia"/>
          <w:sz w:val="24"/>
          <w:szCs w:val="24"/>
        </w:rPr>
      </w:pPr>
    </w:p>
    <w:p w:rsidR="003C4F57" w:rsidRDefault="00D450C0" w:rsidP="004F649D">
      <w:pPr>
        <w:spacing w:after="0" w:line="240" w:lineRule="auto"/>
        <w:jc w:val="both"/>
        <w:rPr>
          <w:rFonts w:asciiTheme="minorEastAsia" w:hAnsiTheme="minorEastAsia"/>
          <w:sz w:val="24"/>
          <w:szCs w:val="24"/>
        </w:rPr>
      </w:pPr>
      <w:r>
        <w:rPr>
          <w:rFonts w:asciiTheme="minorEastAsia" w:hAnsiTheme="minorEastAsia" w:hint="eastAsia"/>
          <w:sz w:val="24"/>
          <w:szCs w:val="24"/>
        </w:rPr>
        <w:t>（</w:t>
      </w:r>
      <w:r w:rsidR="00E35F2B">
        <w:rPr>
          <w:rFonts w:asciiTheme="minorEastAsia" w:hAnsiTheme="minorEastAsia" w:hint="eastAsia"/>
          <w:sz w:val="24"/>
          <w:szCs w:val="24"/>
        </w:rPr>
        <w:t>4</w:t>
      </w:r>
      <w:r w:rsidR="00E35F2B">
        <w:rPr>
          <w:rFonts w:asciiTheme="minorEastAsia" w:hAnsiTheme="minorEastAsia"/>
          <w:sz w:val="24"/>
          <w:szCs w:val="24"/>
        </w:rPr>
        <w:t>）</w:t>
      </w:r>
      <w:r w:rsidR="005F2382">
        <w:rPr>
          <w:rFonts w:asciiTheme="minorEastAsia" w:hAnsiTheme="minorEastAsia" w:hint="eastAsia"/>
          <w:sz w:val="24"/>
          <w:szCs w:val="24"/>
        </w:rPr>
        <w:t>第4は、「</w:t>
      </w:r>
      <w:r>
        <w:rPr>
          <w:rFonts w:asciiTheme="minorEastAsia" w:hAnsiTheme="minorEastAsia" w:hint="eastAsia"/>
          <w:sz w:val="24"/>
          <w:szCs w:val="24"/>
        </w:rPr>
        <w:t>シルバー</w:t>
      </w:r>
      <w:r w:rsidR="005F2382">
        <w:rPr>
          <w:rFonts w:asciiTheme="minorEastAsia" w:hAnsiTheme="minorEastAsia" w:hint="eastAsia"/>
          <w:sz w:val="24"/>
          <w:szCs w:val="24"/>
        </w:rPr>
        <w:t>は</w:t>
      </w:r>
      <w:r>
        <w:rPr>
          <w:rFonts w:asciiTheme="minorEastAsia" w:hAnsiTheme="minorEastAsia" w:hint="eastAsia"/>
          <w:sz w:val="24"/>
          <w:szCs w:val="24"/>
        </w:rPr>
        <w:t>請負</w:t>
      </w:r>
      <w:r w:rsidR="005F2382">
        <w:rPr>
          <w:rFonts w:asciiTheme="minorEastAsia" w:hAnsiTheme="minorEastAsia" w:hint="eastAsia"/>
          <w:sz w:val="24"/>
          <w:szCs w:val="24"/>
        </w:rPr>
        <w:t>を</w:t>
      </w:r>
      <w:r>
        <w:rPr>
          <w:rFonts w:asciiTheme="minorEastAsia" w:hAnsiTheme="minorEastAsia" w:hint="eastAsia"/>
          <w:sz w:val="24"/>
          <w:szCs w:val="24"/>
        </w:rPr>
        <w:t>偽装する労働者派遣ではないのか</w:t>
      </w:r>
      <w:r w:rsidR="005F2382">
        <w:rPr>
          <w:rFonts w:asciiTheme="minorEastAsia" w:hAnsiTheme="minorEastAsia" w:hint="eastAsia"/>
          <w:sz w:val="24"/>
          <w:szCs w:val="24"/>
        </w:rPr>
        <w:t>」との批判に対し、真正面から答えた厚労省の見解</w:t>
      </w:r>
      <w:r w:rsidR="004F649D">
        <w:rPr>
          <w:rFonts w:asciiTheme="minorEastAsia" w:hAnsiTheme="minorEastAsia" w:hint="eastAsia"/>
          <w:sz w:val="24"/>
          <w:szCs w:val="24"/>
        </w:rPr>
        <w:t>を目にしたことがない。</w:t>
      </w:r>
      <w:r w:rsidR="005F2382">
        <w:rPr>
          <w:rFonts w:asciiTheme="minorEastAsia" w:hAnsiTheme="minorEastAsia" w:hint="eastAsia"/>
          <w:sz w:val="24"/>
          <w:szCs w:val="24"/>
        </w:rPr>
        <w:t>あるのは「</w:t>
      </w:r>
      <w:r w:rsidR="003C4F57">
        <w:rPr>
          <w:rFonts w:asciiTheme="minorEastAsia" w:hAnsiTheme="minorEastAsia" w:hint="eastAsia"/>
          <w:sz w:val="24"/>
          <w:szCs w:val="24"/>
        </w:rPr>
        <w:t>告示第37号」の「疑義応答集」であるが、見てきたようにそれは「派遣と請負の区別」である。</w:t>
      </w:r>
    </w:p>
    <w:p w:rsidR="003C4F57" w:rsidRPr="005B3A43" w:rsidRDefault="003C4F57" w:rsidP="005F2382">
      <w:pPr>
        <w:spacing w:after="0" w:line="240" w:lineRule="auto"/>
        <w:ind w:firstLineChars="100" w:firstLine="240"/>
        <w:jc w:val="both"/>
        <w:rPr>
          <w:rFonts w:asciiTheme="minorEastAsia" w:hAnsiTheme="minorEastAsia"/>
          <w:sz w:val="24"/>
          <w:szCs w:val="24"/>
        </w:rPr>
      </w:pPr>
      <w:r w:rsidRPr="005B3A43">
        <w:rPr>
          <w:rFonts w:asciiTheme="minorEastAsia" w:hAnsiTheme="minorEastAsia" w:hint="eastAsia"/>
          <w:sz w:val="24"/>
          <w:szCs w:val="24"/>
        </w:rPr>
        <w:t>シルバーの合法性</w:t>
      </w:r>
      <w:r w:rsidR="00B87B73">
        <w:rPr>
          <w:rFonts w:asciiTheme="minorEastAsia" w:hAnsiTheme="minorEastAsia" w:hint="eastAsia"/>
          <w:sz w:val="24"/>
          <w:szCs w:val="24"/>
        </w:rPr>
        <w:t>、</w:t>
      </w:r>
      <w:r w:rsidRPr="005B3A43">
        <w:rPr>
          <w:rFonts w:asciiTheme="minorEastAsia" w:hAnsiTheme="minorEastAsia" w:hint="eastAsia"/>
          <w:sz w:val="24"/>
          <w:szCs w:val="24"/>
        </w:rPr>
        <w:t>すなわち請負であること</w:t>
      </w:r>
      <w:r w:rsidR="009D30A1" w:rsidRPr="005B3A43">
        <w:rPr>
          <w:rFonts w:asciiTheme="minorEastAsia" w:hAnsiTheme="minorEastAsia" w:hint="eastAsia"/>
          <w:sz w:val="24"/>
          <w:szCs w:val="24"/>
        </w:rPr>
        <w:t>＝その「肝」は</w:t>
      </w:r>
      <w:r w:rsidRPr="005B3A43">
        <w:rPr>
          <w:rFonts w:asciiTheme="minorEastAsia" w:hAnsiTheme="minorEastAsia" w:hint="eastAsia"/>
          <w:sz w:val="24"/>
          <w:szCs w:val="24"/>
        </w:rPr>
        <w:t>「労働力の直接利用」「請負った業務の独立処理」</w:t>
      </w:r>
      <w:r w:rsidR="009D30A1" w:rsidRPr="005B3A43">
        <w:rPr>
          <w:rFonts w:asciiTheme="minorEastAsia" w:hAnsiTheme="minorEastAsia" w:hint="eastAsia"/>
          <w:sz w:val="24"/>
          <w:szCs w:val="24"/>
        </w:rPr>
        <w:t>の原則である</w:t>
      </w:r>
      <w:r w:rsidR="005E5AF6">
        <w:rPr>
          <w:rFonts w:asciiTheme="minorEastAsia" w:hAnsiTheme="minorEastAsia" w:hint="eastAsia"/>
          <w:sz w:val="24"/>
          <w:szCs w:val="24"/>
        </w:rPr>
        <w:t>が、</w:t>
      </w:r>
      <w:r w:rsidR="009D30A1" w:rsidRPr="005B3A43">
        <w:rPr>
          <w:rFonts w:asciiTheme="minorEastAsia" w:hAnsiTheme="minorEastAsia" w:hint="eastAsia"/>
          <w:sz w:val="24"/>
          <w:szCs w:val="24"/>
        </w:rPr>
        <w:t>シルバーがこの「肝」を満たした</w:t>
      </w:r>
      <w:r w:rsidRPr="005B3A43">
        <w:rPr>
          <w:rFonts w:asciiTheme="minorEastAsia" w:hAnsiTheme="minorEastAsia" w:hint="eastAsia"/>
          <w:sz w:val="24"/>
          <w:szCs w:val="24"/>
        </w:rPr>
        <w:t>存在であることを</w:t>
      </w:r>
      <w:r w:rsidR="00354E3E">
        <w:rPr>
          <w:rFonts w:asciiTheme="minorEastAsia" w:hAnsiTheme="minorEastAsia" w:hint="eastAsia"/>
          <w:sz w:val="24"/>
          <w:szCs w:val="24"/>
        </w:rPr>
        <w:t>直接</w:t>
      </w:r>
      <w:r w:rsidRPr="005B3A43">
        <w:rPr>
          <w:rFonts w:asciiTheme="minorEastAsia" w:hAnsiTheme="minorEastAsia" w:hint="eastAsia"/>
          <w:sz w:val="24"/>
          <w:szCs w:val="24"/>
        </w:rPr>
        <w:t>論じたものはない</w:t>
      </w:r>
      <w:r w:rsidR="005B3A43">
        <w:rPr>
          <w:rFonts w:asciiTheme="minorEastAsia" w:hAnsiTheme="minorEastAsia" w:hint="eastAsia"/>
          <w:sz w:val="24"/>
          <w:szCs w:val="24"/>
        </w:rPr>
        <w:t>のである</w:t>
      </w:r>
      <w:r w:rsidRPr="005B3A43">
        <w:rPr>
          <w:rFonts w:asciiTheme="minorEastAsia" w:hAnsiTheme="minorEastAsia" w:hint="eastAsia"/>
          <w:sz w:val="24"/>
          <w:szCs w:val="24"/>
        </w:rPr>
        <w:t>。</w:t>
      </w:r>
    </w:p>
    <w:p w:rsidR="003C4F57" w:rsidRDefault="003C4F57" w:rsidP="005F2382">
      <w:pPr>
        <w:spacing w:after="0" w:line="240" w:lineRule="auto"/>
        <w:ind w:firstLineChars="100" w:firstLine="240"/>
        <w:jc w:val="both"/>
        <w:rPr>
          <w:rFonts w:asciiTheme="minorEastAsia" w:hAnsiTheme="minorEastAsia"/>
          <w:sz w:val="24"/>
          <w:szCs w:val="24"/>
        </w:rPr>
      </w:pPr>
      <w:r w:rsidRPr="009D30A1">
        <w:rPr>
          <w:rFonts w:asciiTheme="minorEastAsia" w:hAnsiTheme="minorEastAsia" w:hint="eastAsia"/>
          <w:sz w:val="24"/>
          <w:szCs w:val="24"/>
        </w:rPr>
        <w:t>換言すれば、シルバー</w:t>
      </w:r>
      <w:r w:rsidR="009D30A1" w:rsidRPr="009D30A1">
        <w:rPr>
          <w:rFonts w:asciiTheme="minorEastAsia" w:hAnsiTheme="minorEastAsia" w:hint="eastAsia"/>
          <w:sz w:val="24"/>
          <w:szCs w:val="24"/>
        </w:rPr>
        <w:t>が</w:t>
      </w:r>
      <w:r w:rsidR="005E5AF6">
        <w:rPr>
          <w:rFonts w:asciiTheme="minorEastAsia" w:hAnsiTheme="minorEastAsia" w:hint="eastAsia"/>
          <w:sz w:val="24"/>
          <w:szCs w:val="24"/>
        </w:rPr>
        <w:t>請負であり、</w:t>
      </w:r>
      <w:r w:rsidRPr="009D30A1">
        <w:rPr>
          <w:rFonts w:asciiTheme="minorEastAsia" w:hAnsiTheme="minorEastAsia" w:hint="eastAsia"/>
          <w:sz w:val="24"/>
          <w:szCs w:val="24"/>
        </w:rPr>
        <w:t>労働者派遣業でないことは合法性の必要条件ではある</w:t>
      </w:r>
      <w:r w:rsidR="00354E3E">
        <w:rPr>
          <w:rFonts w:asciiTheme="minorEastAsia" w:hAnsiTheme="minorEastAsia" w:hint="eastAsia"/>
          <w:sz w:val="24"/>
          <w:szCs w:val="24"/>
        </w:rPr>
        <w:t>。</w:t>
      </w:r>
      <w:r w:rsidR="005B3A43">
        <w:rPr>
          <w:rFonts w:asciiTheme="minorEastAsia" w:hAnsiTheme="minorEastAsia" w:hint="eastAsia"/>
          <w:sz w:val="24"/>
          <w:szCs w:val="24"/>
        </w:rPr>
        <w:t>他方、</w:t>
      </w:r>
      <w:r w:rsidR="00354E3E">
        <w:rPr>
          <w:rFonts w:asciiTheme="minorEastAsia" w:hAnsiTheme="minorEastAsia" w:hint="eastAsia"/>
          <w:sz w:val="24"/>
          <w:szCs w:val="24"/>
        </w:rPr>
        <w:t>そのことが</w:t>
      </w:r>
      <w:r w:rsidRPr="009D30A1">
        <w:rPr>
          <w:rFonts w:asciiTheme="minorEastAsia" w:hAnsiTheme="minorEastAsia" w:hint="eastAsia"/>
          <w:sz w:val="24"/>
          <w:szCs w:val="24"/>
        </w:rPr>
        <w:t>請負事業主とし</w:t>
      </w:r>
      <w:r w:rsidR="005E5AF6">
        <w:rPr>
          <w:rFonts w:asciiTheme="minorEastAsia" w:hAnsiTheme="minorEastAsia" w:hint="eastAsia"/>
          <w:sz w:val="24"/>
          <w:szCs w:val="24"/>
        </w:rPr>
        <w:t>て</w:t>
      </w:r>
      <w:r w:rsidR="005E5AF6" w:rsidRPr="009D30A1">
        <w:rPr>
          <w:rFonts w:asciiTheme="minorEastAsia" w:hAnsiTheme="minorEastAsia" w:hint="eastAsia"/>
          <w:sz w:val="24"/>
          <w:szCs w:val="24"/>
        </w:rPr>
        <w:t>労働者に対する責任と義務を果している</w:t>
      </w:r>
      <w:r w:rsidR="005E5AF6">
        <w:rPr>
          <w:rFonts w:asciiTheme="minorEastAsia" w:hAnsiTheme="minorEastAsia" w:hint="eastAsia"/>
          <w:sz w:val="24"/>
          <w:szCs w:val="24"/>
        </w:rPr>
        <w:t>ことの証左</w:t>
      </w:r>
      <w:r w:rsidR="005E5AF6" w:rsidRPr="009D30A1">
        <w:rPr>
          <w:rFonts w:asciiTheme="minorEastAsia" w:hAnsiTheme="minorEastAsia" w:hint="eastAsia"/>
          <w:sz w:val="24"/>
          <w:szCs w:val="24"/>
        </w:rPr>
        <w:t>にはならない</w:t>
      </w:r>
      <w:r w:rsidR="00354E3E">
        <w:rPr>
          <w:rFonts w:asciiTheme="minorEastAsia" w:hAnsiTheme="minorEastAsia" w:hint="eastAsia"/>
          <w:sz w:val="24"/>
          <w:szCs w:val="24"/>
        </w:rPr>
        <w:t>。</w:t>
      </w:r>
      <w:r w:rsidR="005E5AF6">
        <w:rPr>
          <w:rFonts w:asciiTheme="minorEastAsia" w:hAnsiTheme="minorEastAsia" w:hint="eastAsia"/>
          <w:sz w:val="24"/>
          <w:szCs w:val="24"/>
        </w:rPr>
        <w:t>すなわち</w:t>
      </w:r>
      <w:r w:rsidR="00354E3E">
        <w:rPr>
          <w:rFonts w:asciiTheme="minorEastAsia" w:hAnsiTheme="minorEastAsia" w:hint="eastAsia"/>
          <w:sz w:val="24"/>
          <w:szCs w:val="24"/>
        </w:rPr>
        <w:t>シルバーの請負は</w:t>
      </w:r>
      <w:r w:rsidR="005E5AF6">
        <w:rPr>
          <w:rFonts w:asciiTheme="minorEastAsia" w:hAnsiTheme="minorEastAsia" w:hint="eastAsia"/>
          <w:sz w:val="24"/>
          <w:szCs w:val="24"/>
        </w:rPr>
        <w:t>「告示第37号」の</w:t>
      </w:r>
      <w:r w:rsidR="008262C6">
        <w:rPr>
          <w:rFonts w:asciiTheme="minorEastAsia" w:hAnsiTheme="minorEastAsia" w:hint="eastAsia"/>
          <w:sz w:val="24"/>
          <w:szCs w:val="24"/>
        </w:rPr>
        <w:t>求める</w:t>
      </w:r>
      <w:r w:rsidR="00354E3E">
        <w:rPr>
          <w:rFonts w:asciiTheme="minorEastAsia" w:hAnsiTheme="minorEastAsia" w:hint="eastAsia"/>
          <w:sz w:val="24"/>
          <w:szCs w:val="24"/>
        </w:rPr>
        <w:t>請負の</w:t>
      </w:r>
      <w:r w:rsidR="009D30A1" w:rsidRPr="009D30A1">
        <w:rPr>
          <w:rFonts w:asciiTheme="minorEastAsia" w:hAnsiTheme="minorEastAsia" w:hint="eastAsia"/>
          <w:sz w:val="24"/>
          <w:szCs w:val="24"/>
        </w:rPr>
        <w:t>十分条件</w:t>
      </w:r>
      <w:r w:rsidR="00354E3E">
        <w:rPr>
          <w:rFonts w:asciiTheme="minorEastAsia" w:hAnsiTheme="minorEastAsia" w:hint="eastAsia"/>
          <w:sz w:val="24"/>
          <w:szCs w:val="24"/>
        </w:rPr>
        <w:t>とは</w:t>
      </w:r>
      <w:r w:rsidR="005E5AF6">
        <w:rPr>
          <w:rFonts w:asciiTheme="minorEastAsia" w:hAnsiTheme="minorEastAsia" w:hint="eastAsia"/>
          <w:sz w:val="24"/>
          <w:szCs w:val="24"/>
        </w:rPr>
        <w:t>なっていないの</w:t>
      </w:r>
      <w:r w:rsidR="009D30A1" w:rsidRPr="009D30A1">
        <w:rPr>
          <w:rFonts w:asciiTheme="minorEastAsia" w:hAnsiTheme="minorEastAsia" w:hint="eastAsia"/>
          <w:sz w:val="24"/>
          <w:szCs w:val="24"/>
        </w:rPr>
        <w:t>である</w:t>
      </w:r>
      <w:r w:rsidR="0074024B">
        <w:rPr>
          <w:rFonts w:asciiTheme="minorEastAsia" w:hAnsiTheme="minorEastAsia" w:hint="eastAsia"/>
          <w:sz w:val="24"/>
          <w:szCs w:val="24"/>
        </w:rPr>
        <w:t>。</w:t>
      </w:r>
    </w:p>
    <w:p w:rsidR="0074024B" w:rsidRPr="00354E3E" w:rsidRDefault="0074024B" w:rsidP="005F2382">
      <w:pPr>
        <w:spacing w:after="0" w:line="240" w:lineRule="auto"/>
        <w:ind w:firstLineChars="100" w:firstLine="240"/>
        <w:jc w:val="both"/>
        <w:rPr>
          <w:rFonts w:asciiTheme="minorEastAsia" w:hAnsiTheme="minorEastAsia"/>
          <w:sz w:val="24"/>
          <w:szCs w:val="24"/>
        </w:rPr>
      </w:pPr>
    </w:p>
    <w:p w:rsidR="009D30A1" w:rsidRDefault="009D30A1" w:rsidP="005F2382">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やはり、シルバーは「偽装請負」</w:t>
      </w:r>
      <w:r w:rsidR="00354E3E">
        <w:rPr>
          <w:rFonts w:asciiTheme="minorEastAsia" w:hAnsiTheme="minorEastAsia" w:hint="eastAsia"/>
          <w:sz w:val="24"/>
          <w:szCs w:val="24"/>
        </w:rPr>
        <w:t>を免れない。それは</w:t>
      </w:r>
      <w:r>
        <w:rPr>
          <w:rFonts w:asciiTheme="minorEastAsia" w:hAnsiTheme="minorEastAsia" w:hint="eastAsia"/>
          <w:sz w:val="24"/>
          <w:szCs w:val="24"/>
        </w:rPr>
        <w:t>日本の戦後の労働政策の原則である直接雇用</w:t>
      </w:r>
      <w:r w:rsidR="00354E3E">
        <w:rPr>
          <w:rFonts w:asciiTheme="minorEastAsia" w:hAnsiTheme="minorEastAsia" w:hint="eastAsia"/>
          <w:sz w:val="24"/>
          <w:szCs w:val="24"/>
        </w:rPr>
        <w:t>に反し、（高齢者雇用安定）法の名によ</w:t>
      </w:r>
      <w:r w:rsidR="002214CB">
        <w:rPr>
          <w:rFonts w:asciiTheme="minorEastAsia" w:hAnsiTheme="minorEastAsia" w:hint="eastAsia"/>
          <w:sz w:val="24"/>
          <w:szCs w:val="24"/>
        </w:rPr>
        <w:t>り〝</w:t>
      </w:r>
      <w:r w:rsidR="00354E3E">
        <w:rPr>
          <w:rFonts w:asciiTheme="minorEastAsia" w:hAnsiTheme="minorEastAsia" w:hint="eastAsia"/>
          <w:sz w:val="24"/>
          <w:szCs w:val="24"/>
        </w:rPr>
        <w:t>無法</w:t>
      </w:r>
      <w:r w:rsidR="002214CB">
        <w:rPr>
          <w:rFonts w:asciiTheme="minorEastAsia" w:hAnsiTheme="minorEastAsia" w:hint="eastAsia"/>
          <w:sz w:val="24"/>
          <w:szCs w:val="24"/>
        </w:rPr>
        <w:t>〟を</w:t>
      </w:r>
      <w:r w:rsidR="00354E3E">
        <w:rPr>
          <w:rFonts w:asciiTheme="minorEastAsia" w:hAnsiTheme="minorEastAsia" w:hint="eastAsia"/>
          <w:sz w:val="24"/>
          <w:szCs w:val="24"/>
        </w:rPr>
        <w:t>ふるまう</w:t>
      </w:r>
      <w:r>
        <w:rPr>
          <w:rFonts w:asciiTheme="minorEastAsia" w:hAnsiTheme="minorEastAsia" w:hint="eastAsia"/>
          <w:sz w:val="24"/>
          <w:szCs w:val="24"/>
        </w:rPr>
        <w:t>存在</w:t>
      </w:r>
      <w:r w:rsidR="00354E3E">
        <w:rPr>
          <w:rFonts w:asciiTheme="minorEastAsia" w:hAnsiTheme="minorEastAsia" w:hint="eastAsia"/>
          <w:sz w:val="24"/>
          <w:szCs w:val="24"/>
        </w:rPr>
        <w:t>となっている。</w:t>
      </w:r>
    </w:p>
    <w:p w:rsidR="00354E3E" w:rsidRPr="00354E3E" w:rsidRDefault="00354E3E" w:rsidP="005F2382">
      <w:pPr>
        <w:spacing w:after="0" w:line="240" w:lineRule="auto"/>
        <w:ind w:firstLineChars="100" w:firstLine="240"/>
        <w:jc w:val="both"/>
        <w:rPr>
          <w:rFonts w:asciiTheme="minorEastAsia" w:hAnsiTheme="minorEastAsia"/>
          <w:sz w:val="24"/>
          <w:szCs w:val="24"/>
        </w:rPr>
      </w:pPr>
    </w:p>
    <w:p w:rsidR="002214CB" w:rsidRDefault="00AE4EDC" w:rsidP="005F2382">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シルバー人材センターは</w:t>
      </w:r>
      <w:r w:rsidR="002214CB">
        <w:rPr>
          <w:rFonts w:asciiTheme="minorEastAsia" w:hAnsiTheme="minorEastAsia" w:hint="eastAsia"/>
          <w:sz w:val="24"/>
          <w:szCs w:val="24"/>
        </w:rPr>
        <w:t>改革が求められている。その視点はILO勧告</w:t>
      </w:r>
      <w:r w:rsidR="002214CB">
        <w:rPr>
          <w:rStyle w:val="afb"/>
          <w:rFonts w:asciiTheme="minorEastAsia" w:hAnsiTheme="minorEastAsia"/>
          <w:sz w:val="24"/>
          <w:szCs w:val="24"/>
        </w:rPr>
        <w:footnoteReference w:id="11"/>
      </w:r>
      <w:r w:rsidR="002214CB">
        <w:rPr>
          <w:rFonts w:asciiTheme="minorEastAsia" w:hAnsiTheme="minorEastAsia" w:hint="eastAsia"/>
          <w:sz w:val="24"/>
          <w:szCs w:val="24"/>
        </w:rPr>
        <w:t>等にもとづき、</w:t>
      </w:r>
      <w:r>
        <w:rPr>
          <w:rFonts w:asciiTheme="minorEastAsia" w:hAnsiTheme="minorEastAsia" w:hint="eastAsia"/>
          <w:sz w:val="24"/>
          <w:szCs w:val="24"/>
        </w:rPr>
        <w:t>高齢労働者の「労働権」と「休息権」の両面から権利保障を</w:t>
      </w:r>
      <w:r w:rsidR="002214CB">
        <w:rPr>
          <w:rFonts w:asciiTheme="minorEastAsia" w:hAnsiTheme="minorEastAsia" w:hint="eastAsia"/>
          <w:sz w:val="24"/>
          <w:szCs w:val="24"/>
        </w:rPr>
        <w:t>はかることにある。</w:t>
      </w:r>
    </w:p>
    <w:p w:rsidR="002214CB" w:rsidRDefault="002214CB" w:rsidP="005F2382">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超高齢化社会を迎えた現在、シルバーは高齢労働者の人生を</w:t>
      </w:r>
      <w:r w:rsidR="00BC380B">
        <w:rPr>
          <w:rFonts w:asciiTheme="minorEastAsia" w:hAnsiTheme="minorEastAsia" w:hint="eastAsia"/>
          <w:sz w:val="24"/>
          <w:szCs w:val="24"/>
        </w:rPr>
        <w:t>言葉の真の意味で「豊か」にできる</w:t>
      </w:r>
      <w:r>
        <w:rPr>
          <w:rFonts w:asciiTheme="minorEastAsia" w:hAnsiTheme="minorEastAsia" w:hint="eastAsia"/>
          <w:sz w:val="24"/>
          <w:szCs w:val="24"/>
        </w:rPr>
        <w:t>位置にあるのではないだろうか。</w:t>
      </w:r>
    </w:p>
    <w:p w:rsidR="00BC380B" w:rsidRDefault="00BC380B" w:rsidP="005F2382">
      <w:pPr>
        <w:spacing w:after="0" w:line="240" w:lineRule="auto"/>
        <w:ind w:firstLineChars="100" w:firstLine="240"/>
        <w:jc w:val="both"/>
        <w:rPr>
          <w:rFonts w:asciiTheme="minorEastAsia" w:hAnsiTheme="minorEastAsia"/>
          <w:sz w:val="24"/>
          <w:szCs w:val="24"/>
        </w:rPr>
      </w:pPr>
      <w:r>
        <w:rPr>
          <w:rFonts w:asciiTheme="minorEastAsia" w:hAnsiTheme="minorEastAsia" w:hint="eastAsia"/>
          <w:sz w:val="24"/>
          <w:szCs w:val="24"/>
        </w:rPr>
        <w:t>やはり、改革が必要である。</w:t>
      </w:r>
    </w:p>
    <w:p w:rsidR="002214CB" w:rsidRPr="00BC380B" w:rsidRDefault="002214CB" w:rsidP="005F2382">
      <w:pPr>
        <w:spacing w:after="0" w:line="240" w:lineRule="auto"/>
        <w:ind w:firstLineChars="100" w:firstLine="240"/>
        <w:jc w:val="both"/>
        <w:rPr>
          <w:rFonts w:asciiTheme="minorEastAsia" w:hAnsiTheme="minorEastAsia"/>
          <w:sz w:val="24"/>
          <w:szCs w:val="24"/>
        </w:rPr>
      </w:pPr>
    </w:p>
    <w:p w:rsidR="009D30A1" w:rsidRDefault="009D30A1" w:rsidP="003665BC">
      <w:pPr>
        <w:pStyle w:val="afe"/>
      </w:pPr>
      <w:r>
        <w:rPr>
          <w:rFonts w:hint="eastAsia"/>
        </w:rPr>
        <w:t>以上</w:t>
      </w:r>
    </w:p>
    <w:p w:rsidR="003665BC" w:rsidRDefault="003665BC" w:rsidP="005E5AF6">
      <w:pPr>
        <w:pStyle w:val="afe"/>
      </w:pPr>
    </w:p>
    <w:p w:rsidR="005E5AF6" w:rsidRDefault="005E5AF6" w:rsidP="00801513">
      <w:pPr>
        <w:pStyle w:val="afe"/>
      </w:pPr>
    </w:p>
    <w:p w:rsidR="005E5AF6" w:rsidRDefault="005E5AF6" w:rsidP="00801513">
      <w:pPr>
        <w:pStyle w:val="afe"/>
      </w:pP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r w:rsidRPr="008C1F34">
        <w:rPr>
          <w:rFonts w:asciiTheme="minorEastAsia" w:hAnsiTheme="minorEastAsia" w:hint="eastAsia"/>
          <w:sz w:val="18"/>
          <w:szCs w:val="18"/>
        </w:rPr>
        <w:t>〔</w:t>
      </w:r>
      <w:r w:rsidRPr="00AD530B">
        <w:rPr>
          <w:rFonts w:asciiTheme="minorEastAsia" w:hAnsiTheme="minorEastAsia" w:hint="eastAsia"/>
          <w:sz w:val="20"/>
          <w:szCs w:val="20"/>
        </w:rPr>
        <w:t>別項１〕　就業形態別の主な判断基準</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ind w:firstLineChars="100" w:firstLine="200"/>
        <w:rPr>
          <w:rFonts w:asciiTheme="minorEastAsia" w:hAnsiTheme="minorEastAsia"/>
          <w:sz w:val="20"/>
          <w:szCs w:val="20"/>
        </w:rPr>
      </w:pPr>
    </w:p>
    <w:p w:rsidR="00414FA8" w:rsidRPr="00AD530B" w:rsidRDefault="000B42F8" w:rsidP="00414FA8">
      <w:pPr>
        <w:pBdr>
          <w:top w:val="dotted" w:sz="4" w:space="1" w:color="auto"/>
          <w:left w:val="dotted" w:sz="4" w:space="4" w:color="auto"/>
          <w:bottom w:val="dotted" w:sz="4" w:space="1" w:color="auto"/>
          <w:right w:val="dotted" w:sz="4" w:space="4" w:color="auto"/>
        </w:pBdr>
        <w:spacing w:after="0" w:line="240" w:lineRule="exact"/>
        <w:ind w:firstLineChars="100" w:firstLine="200"/>
        <w:rPr>
          <w:rFonts w:asciiTheme="minorEastAsia" w:hAnsiTheme="minorEastAsia"/>
          <w:sz w:val="20"/>
          <w:szCs w:val="20"/>
        </w:rPr>
      </w:pPr>
      <w:r w:rsidRPr="00AD530B">
        <w:rPr>
          <w:rFonts w:asciiTheme="minorEastAsia" w:hAnsiTheme="minorEastAsia" w:hint="eastAsia"/>
          <w:sz w:val="20"/>
          <w:szCs w:val="20"/>
        </w:rPr>
        <w:t>請負により業務を行う場合、次の</w:t>
      </w:r>
      <w:r w:rsidRPr="00AD530B">
        <w:rPr>
          <w:rFonts w:asciiTheme="minorEastAsia" w:hAnsiTheme="minorEastAsia" w:hint="eastAsia"/>
          <w:sz w:val="20"/>
          <w:szCs w:val="20"/>
          <w:u w:val="single"/>
        </w:rPr>
        <w:t>いずれの項目</w:t>
      </w:r>
      <w:r w:rsidRPr="00AD530B">
        <w:rPr>
          <w:rFonts w:asciiTheme="minorEastAsia" w:hAnsiTheme="minorEastAsia" w:hint="eastAsia"/>
          <w:sz w:val="20"/>
          <w:szCs w:val="20"/>
        </w:rPr>
        <w:t>も満たす必要があります。</w:t>
      </w:r>
      <w:r w:rsidR="00414FA8" w:rsidRPr="00AD530B">
        <w:rPr>
          <w:rFonts w:asciiTheme="minorEastAsia" w:hAnsiTheme="minorEastAsia" w:hint="eastAsia"/>
          <w:sz w:val="20"/>
          <w:szCs w:val="20"/>
        </w:rPr>
        <w:t>(下線はryo)</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ind w:firstLineChars="100" w:firstLine="200"/>
        <w:rPr>
          <w:rFonts w:asciiTheme="minorEastAsia" w:hAnsiTheme="minorEastAsia"/>
          <w:sz w:val="20"/>
          <w:szCs w:val="20"/>
        </w:rPr>
      </w:pPr>
    </w:p>
    <w:p w:rsidR="000B42F8" w:rsidRPr="00AD530B" w:rsidRDefault="00AE4EDC"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①</w:t>
      </w:r>
      <w:r w:rsidR="000B42F8" w:rsidRPr="00AD530B">
        <w:rPr>
          <w:rFonts w:asciiTheme="minorEastAsia" w:hAnsiTheme="minorEastAsia" w:hint="eastAsia"/>
          <w:sz w:val="20"/>
          <w:szCs w:val="20"/>
        </w:rPr>
        <w:t>請負った業務が発注者の指揮命令を受けずに独立して処理できるものであること。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0B42F8" w:rsidRPr="00AD530B" w:rsidRDefault="00AE4EDC"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②</w:t>
      </w:r>
      <w:r w:rsidR="000B42F8" w:rsidRPr="00AD530B">
        <w:rPr>
          <w:rFonts w:asciiTheme="minorEastAsia" w:hAnsiTheme="minorEastAsia" w:hint="eastAsia"/>
          <w:sz w:val="20"/>
          <w:szCs w:val="20"/>
        </w:rPr>
        <w:t>仕事の分担、段取りおよび緩急の調整などの管理を会員自ら行うものであること。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0B42F8" w:rsidRPr="00AD530B" w:rsidRDefault="00AE4EDC"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③</w:t>
      </w:r>
      <w:r w:rsidR="000B42F8" w:rsidRPr="00AD530B">
        <w:rPr>
          <w:rFonts w:asciiTheme="minorEastAsia" w:hAnsiTheme="minorEastAsia" w:hint="eastAsia"/>
          <w:sz w:val="20"/>
          <w:szCs w:val="20"/>
        </w:rPr>
        <w:t>発注者の雇用する労働者と混在して業務を行うものでないこと。ただし、やむを得ず混在して業務を行う場合は、業務の遂行に関する判断やその他管理を自ら行い、請負った業務を自らの業務として発注者から独立して処理するものである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0B42F8" w:rsidRPr="00AD530B" w:rsidRDefault="00AE4EDC"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④</w:t>
      </w:r>
      <w:r w:rsidR="000B42F8" w:rsidRPr="00AD530B">
        <w:rPr>
          <w:rFonts w:asciiTheme="minorEastAsia" w:hAnsiTheme="minorEastAsia" w:hint="eastAsia"/>
          <w:sz w:val="20"/>
          <w:szCs w:val="20"/>
        </w:rPr>
        <w:t>発注者が会員の選定、配置および交替に関与したり、名簿や履歴書などの提出を義務付けしているものでないこと。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0B42F8" w:rsidRPr="00AD530B" w:rsidRDefault="00AE4EDC"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⑤</w:t>
      </w:r>
      <w:r w:rsidR="000B42F8" w:rsidRPr="00AD530B">
        <w:rPr>
          <w:rFonts w:asciiTheme="minorEastAsia" w:hAnsiTheme="minorEastAsia" w:hint="eastAsia"/>
          <w:sz w:val="20"/>
          <w:szCs w:val="20"/>
        </w:rPr>
        <w:t>会員が発注者から仕事の内容について詳細を聞かれることはあっても、発注者が会員に作業処理の指示、就業時間の管理および残業などの指示をするものでないこと。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0B42F8" w:rsidRPr="00AD530B" w:rsidRDefault="00021F40"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⑥</w:t>
      </w:r>
      <w:r w:rsidR="000B42F8" w:rsidRPr="00AD530B">
        <w:rPr>
          <w:rFonts w:asciiTheme="minorEastAsia" w:hAnsiTheme="minorEastAsia" w:hint="eastAsia"/>
          <w:sz w:val="20"/>
          <w:szCs w:val="20"/>
        </w:rPr>
        <w:t>発注者の就業規則、服務規則などの遵守を会員に義務付けしているものではないこと。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0B42F8" w:rsidRPr="00AD530B" w:rsidRDefault="00021F40"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⑦</w:t>
      </w:r>
      <w:r w:rsidR="000B42F8" w:rsidRPr="00AD530B">
        <w:rPr>
          <w:rFonts w:asciiTheme="minorEastAsia" w:hAnsiTheme="minorEastAsia" w:hint="eastAsia"/>
          <w:sz w:val="20"/>
          <w:szCs w:val="20"/>
        </w:rPr>
        <w:t>請負契約の契約金額は、人工計算（時間単価×人数）ではなく、作業量で計算するものであること。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0B42F8" w:rsidRPr="00AD530B" w:rsidRDefault="00021F40"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⑧</w:t>
      </w:r>
      <w:r w:rsidR="000B42F8" w:rsidRPr="00AD530B">
        <w:rPr>
          <w:rFonts w:asciiTheme="minorEastAsia" w:hAnsiTheme="minorEastAsia" w:hint="eastAsia"/>
          <w:sz w:val="20"/>
          <w:szCs w:val="20"/>
        </w:rPr>
        <w:t>業務に必要な機械、設備、機材はシルバー人材センターおよび会員の責任と負担で調達するものであること。</w:t>
      </w:r>
    </w:p>
    <w:p w:rsidR="000B42F8" w:rsidRPr="00AD530B" w:rsidRDefault="000B42F8" w:rsidP="000B42F8">
      <w:pPr>
        <w:pBdr>
          <w:top w:val="dotted" w:sz="4" w:space="1" w:color="auto"/>
          <w:left w:val="dotted" w:sz="4" w:space="4" w:color="auto"/>
          <w:bottom w:val="dotted" w:sz="4" w:space="1" w:color="auto"/>
          <w:right w:val="dotted" w:sz="4" w:space="4" w:color="auto"/>
        </w:pBdr>
        <w:spacing w:after="0" w:line="240" w:lineRule="exact"/>
        <w:rPr>
          <w:rFonts w:asciiTheme="minorEastAsia" w:hAnsiTheme="minorEastAsia"/>
          <w:sz w:val="20"/>
          <w:szCs w:val="20"/>
        </w:rPr>
      </w:pPr>
    </w:p>
    <w:p w:rsidR="00F732F0" w:rsidRPr="00AD530B" w:rsidRDefault="00021F40" w:rsidP="000B42F8">
      <w:pPr>
        <w:pBdr>
          <w:top w:val="dotted" w:sz="4" w:space="1" w:color="auto"/>
          <w:left w:val="dotted" w:sz="4" w:space="4" w:color="auto"/>
          <w:bottom w:val="dotted" w:sz="4" w:space="1" w:color="auto"/>
          <w:right w:val="dotted" w:sz="4" w:space="4" w:color="auto"/>
        </w:pBdr>
        <w:spacing w:after="0" w:line="240" w:lineRule="exact"/>
        <w:ind w:left="200" w:hangingChars="100" w:hanging="200"/>
        <w:rPr>
          <w:rFonts w:asciiTheme="minorEastAsia" w:hAnsiTheme="minorEastAsia"/>
          <w:sz w:val="20"/>
          <w:szCs w:val="20"/>
        </w:rPr>
      </w:pPr>
      <w:r>
        <w:rPr>
          <w:rFonts w:asciiTheme="minorEastAsia" w:hAnsiTheme="minorEastAsia" w:hint="eastAsia"/>
          <w:sz w:val="20"/>
          <w:szCs w:val="20"/>
        </w:rPr>
        <w:t>⑨</w:t>
      </w:r>
      <w:r w:rsidR="000B42F8" w:rsidRPr="00AD530B">
        <w:rPr>
          <w:rFonts w:asciiTheme="minorEastAsia" w:hAnsiTheme="minorEastAsia" w:hint="eastAsia"/>
          <w:sz w:val="20"/>
          <w:szCs w:val="20"/>
        </w:rPr>
        <w:t>機械、設備、器材、材料もしくは資材を発注者から借入または購入した場合は、別個の双務契約（賃貸借契約）を締結し、シルバー人材センターおよび会員が保守および修理を行うか、保守および修理に要する経費を負担するものであること。</w:t>
      </w:r>
    </w:p>
    <w:p w:rsidR="006D1C94" w:rsidRDefault="006D1C94" w:rsidP="00AD530B">
      <w:pPr>
        <w:spacing w:after="0" w:line="240" w:lineRule="auto"/>
        <w:ind w:firstLineChars="100" w:firstLine="200"/>
        <w:jc w:val="both"/>
        <w:rPr>
          <w:rFonts w:asciiTheme="minorEastAsia" w:hAnsiTheme="minorEastAsia"/>
          <w:sz w:val="20"/>
          <w:szCs w:val="20"/>
        </w:rPr>
      </w:pPr>
    </w:p>
    <w:p w:rsidR="00907DDD" w:rsidRDefault="00907DDD" w:rsidP="00AD530B">
      <w:pPr>
        <w:spacing w:after="0" w:line="240" w:lineRule="auto"/>
        <w:ind w:firstLineChars="100" w:firstLine="200"/>
        <w:jc w:val="both"/>
        <w:rPr>
          <w:rFonts w:asciiTheme="minorEastAsia" w:hAnsiTheme="minorEastAsia"/>
          <w:sz w:val="20"/>
          <w:szCs w:val="20"/>
        </w:rPr>
      </w:pPr>
    </w:p>
    <w:p w:rsidR="00907DDD" w:rsidRDefault="00907DDD" w:rsidP="00AD530B">
      <w:pPr>
        <w:spacing w:after="0" w:line="240" w:lineRule="auto"/>
        <w:ind w:firstLineChars="100" w:firstLine="200"/>
        <w:jc w:val="both"/>
        <w:rPr>
          <w:rFonts w:asciiTheme="minorEastAsia" w:hAnsiTheme="minorEastAsia"/>
          <w:sz w:val="20"/>
          <w:szCs w:val="20"/>
        </w:rPr>
      </w:pPr>
    </w:p>
    <w:p w:rsidR="00BC380B" w:rsidRPr="00AD530B" w:rsidRDefault="00BC380B" w:rsidP="00AD530B">
      <w:pPr>
        <w:spacing w:after="0" w:line="240" w:lineRule="auto"/>
        <w:ind w:firstLineChars="100" w:firstLine="200"/>
        <w:jc w:val="both"/>
        <w:rPr>
          <w:rFonts w:asciiTheme="minorEastAsia" w:hAnsiTheme="minorEastAsia"/>
          <w:sz w:val="20"/>
          <w:szCs w:val="20"/>
        </w:rPr>
      </w:pPr>
    </w:p>
    <w:p w:rsidR="00D450C0" w:rsidRPr="00AD530B" w:rsidRDefault="00AD530B" w:rsidP="00F732F0">
      <w:pPr>
        <w:pBdr>
          <w:top w:val="dotted" w:sz="4" w:space="1" w:color="auto"/>
          <w:left w:val="dotted" w:sz="4" w:space="4" w:color="auto"/>
          <w:bottom w:val="dotted" w:sz="4" w:space="1" w:color="auto"/>
          <w:right w:val="dotted" w:sz="4" w:space="4" w:color="auto"/>
        </w:pBdr>
        <w:spacing w:after="0" w:line="300" w:lineRule="exact"/>
        <w:rPr>
          <w:rFonts w:asciiTheme="minorEastAsia" w:hAnsiTheme="minorEastAsia"/>
          <w:sz w:val="20"/>
          <w:szCs w:val="20"/>
        </w:rPr>
      </w:pPr>
      <w:r w:rsidRPr="00AD530B">
        <w:rPr>
          <w:rFonts w:asciiTheme="minorEastAsia" w:hAnsiTheme="minorEastAsia" w:hint="eastAsia"/>
          <w:sz w:val="20"/>
          <w:szCs w:val="20"/>
        </w:rPr>
        <w:t>〔</w:t>
      </w:r>
      <w:r w:rsidR="00D450C0" w:rsidRPr="00AD530B">
        <w:rPr>
          <w:rFonts w:asciiTheme="minorEastAsia" w:hAnsiTheme="minorEastAsia" w:hint="eastAsia"/>
          <w:sz w:val="20"/>
          <w:szCs w:val="20"/>
        </w:rPr>
        <w:t xml:space="preserve">別項2〕 労働者派遣事業と請負により行われる事業との区分に関する基準 </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right"/>
        <w:rPr>
          <w:rFonts w:asciiTheme="minorEastAsia" w:hAnsiTheme="minorEastAsia"/>
          <w:sz w:val="20"/>
          <w:szCs w:val="20"/>
        </w:rPr>
      </w:pPr>
      <w:r w:rsidRPr="00AD530B">
        <w:rPr>
          <w:rFonts w:asciiTheme="minorEastAsia" w:hAnsiTheme="minorEastAsia" w:hint="eastAsia"/>
          <w:sz w:val="20"/>
          <w:szCs w:val="20"/>
        </w:rPr>
        <w:t>(昭和 61 年労働省告示第 37 号)</w:t>
      </w:r>
    </w:p>
    <w:p w:rsidR="00D450C0" w:rsidRPr="00AD530B" w:rsidRDefault="00F732F0" w:rsidP="00D450C0">
      <w:pPr>
        <w:pBdr>
          <w:top w:val="dotted" w:sz="4" w:space="1" w:color="auto"/>
          <w:left w:val="dotted" w:sz="4" w:space="4" w:color="auto"/>
          <w:bottom w:val="dotted" w:sz="4" w:space="1" w:color="auto"/>
          <w:right w:val="dotted" w:sz="4" w:space="4" w:color="auto"/>
        </w:pBdr>
        <w:spacing w:after="0" w:line="300" w:lineRule="exact"/>
        <w:jc w:val="right"/>
        <w:rPr>
          <w:rFonts w:asciiTheme="minorEastAsia" w:hAnsiTheme="minorEastAsia"/>
          <w:sz w:val="20"/>
          <w:szCs w:val="20"/>
        </w:rPr>
      </w:pPr>
      <w:r>
        <w:rPr>
          <w:rFonts w:asciiTheme="minorEastAsia" w:hAnsiTheme="minorEastAsia" w:hint="eastAsia"/>
          <w:sz w:val="20"/>
          <w:szCs w:val="20"/>
        </w:rPr>
        <w:t>（</w:t>
      </w:r>
      <w:r w:rsidR="00D450C0" w:rsidRPr="00AD530B">
        <w:rPr>
          <w:rFonts w:asciiTheme="minorEastAsia" w:hAnsiTheme="minorEastAsia" w:hint="eastAsia"/>
          <w:sz w:val="20"/>
          <w:szCs w:val="20"/>
        </w:rPr>
        <w:t>改正平成 24 年厚生労働省告示第518 号）</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sz w:val="20"/>
          <w:szCs w:val="20"/>
        </w:rPr>
        <w:t xml:space="preserve"> </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第１条 この基準は、労働者派遣事業の適正な運営の確保及び派遣労働者の保護等に関する法律(昭和60年法律第88号。以下「法」という。)の施行に伴い、法の適正な運用を確保するためには労働者派遣事業(法第2条第3号に規定する労働者派遣事業をいう。以下同じ。)に該当するか否かの判断を的確に行う必要があることに鑑み、労働者派遣事業と請負により行われる事業との区分を明らかにすることを目的とする。 </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第2条 請負の形式による契約により行う業務に自己の雇用する労働者を従事させることを業として行う事業主であっても、当該事業主が当該業務の処理に関し次の各号のいずれにも該当する場合を除き、労働者派遣事業を行う事業主とする。</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 </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一 次のイ、ロ及びハのいずれにも該当することにより自己の雇用する労働者の労働力を自ら直接利用するものであること。 </w:t>
      </w:r>
    </w:p>
    <w:p w:rsidR="00F732F0" w:rsidRDefault="00D450C0" w:rsidP="00E5569F">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イ  次のいずれにも該当することにより業務</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の遂行に関する指示その他の管理を自ら行</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うものであること。 </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(1) 労働者に対する業務の遂行方法に関す</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る指示その他の管理を自ら行うこと。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(2) 労働者の業務の遂行に関する評価等に</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係る指示その他の管理を自ら行うこと。</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 </w:t>
      </w:r>
    </w:p>
    <w:p w:rsidR="00F732F0" w:rsidRDefault="00D450C0" w:rsidP="00E5569F">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ロ  次のいずれにも該当することにより労働</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時間等に関する指示その他の管理を自ら行</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うもの</w:t>
      </w:r>
      <w:r w:rsidR="00AE4EDC">
        <w:rPr>
          <w:rFonts w:asciiTheme="minorEastAsia" w:hAnsiTheme="minorEastAsia" w:hint="eastAsia"/>
          <w:sz w:val="20"/>
          <w:szCs w:val="20"/>
        </w:rPr>
        <w:t>で</w:t>
      </w:r>
      <w:r w:rsidRPr="00AD530B">
        <w:rPr>
          <w:rFonts w:asciiTheme="minorEastAsia" w:hAnsiTheme="minorEastAsia" w:hint="eastAsia"/>
          <w:sz w:val="20"/>
          <w:szCs w:val="20"/>
        </w:rPr>
        <w:t>あ</w:t>
      </w:r>
      <w:r w:rsidR="00AE4EDC">
        <w:rPr>
          <w:rFonts w:asciiTheme="minorEastAsia" w:hAnsiTheme="minorEastAsia" w:hint="eastAsia"/>
          <w:sz w:val="20"/>
          <w:szCs w:val="20"/>
        </w:rPr>
        <w:t>る</w:t>
      </w:r>
      <w:r w:rsidRPr="00AD530B">
        <w:rPr>
          <w:rFonts w:asciiTheme="minorEastAsia" w:hAnsiTheme="minorEastAsia" w:hint="eastAsia"/>
          <w:sz w:val="20"/>
          <w:szCs w:val="20"/>
        </w:rPr>
        <w:t xml:space="preserve">こと。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(1) 労働者の始業及び終業の時刻、休憩時</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間、休日、休暇等に関する指示その他の管</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理(これらの単なる把握を除く。)を自ら行</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うこと。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(2) 労働者の労働時間を延長する場合又は</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労働者を休日に労働させる場合における指</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示その他の管理(これらの場合における労</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働時間等の単なる把握を除く。)を自ら行う</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こと。 </w:t>
      </w:r>
    </w:p>
    <w:p w:rsidR="00D450C0" w:rsidRPr="00AD530B" w:rsidRDefault="00D450C0" w:rsidP="00D450C0">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 xml:space="preserve">ハ 次のいずれにも該当することにより企業における秩序の維持、確保等のための指示その他の管理を自ら行うものであること。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(1) 労働者の服務上の規律に関する事項に</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ついての指示その他の管理を自ら行うこ</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(2) 労働者の配置等の決定及び変更を自ら</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行うこと。</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 </w:t>
      </w:r>
    </w:p>
    <w:p w:rsidR="00D450C0" w:rsidRPr="00AD530B" w:rsidRDefault="00D450C0" w:rsidP="00D450C0">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 xml:space="preserve">二 次のイ、ロ及びハのいずれにも該当することにより請負契約により請け負った業務を自己の業務として当該契約の相手方から独立して処理するものであること。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イ　自らの処理に要する資金につき、すべて</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自らの責任の下に調達し、かつ、支弁する</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こと。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ロ  業務の処理について、民法、商法その他</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の法律に規定された事業主としてのすべて</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の責任を負うこと。 </w:t>
      </w: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ハ  次のいずれかに該当するものであつて、</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単に肉体的な労働力を提供するものでない</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こと。 </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(1) 自己の責任と負担で準備し、調達する</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機械、設備若しくは器材(業務上必要な簡易</w:t>
      </w:r>
    </w:p>
    <w:p w:rsidR="00F732F0"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な工具を除く。)又は材料若しくは資材によ</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り、業務を処理すること。 </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sz w:val="20"/>
          <w:szCs w:val="20"/>
        </w:rPr>
        <w:t xml:space="preserve"> </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 xml:space="preserve">(2) 自ら行う企画又は自己の有する専門的な技術若しくは経験に基づいて、業務を処理すること。 </w:t>
      </w:r>
    </w:p>
    <w:p w:rsidR="00D450C0" w:rsidRPr="00AD530B"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p>
    <w:p w:rsidR="00F732F0" w:rsidRDefault="00D450C0" w:rsidP="00AD530B">
      <w:pPr>
        <w:pBdr>
          <w:top w:val="dotted" w:sz="4" w:space="1" w:color="auto"/>
          <w:left w:val="dotted" w:sz="4" w:space="4" w:color="auto"/>
          <w:bottom w:val="dotted" w:sz="4" w:space="1" w:color="auto"/>
          <w:right w:val="dotted" w:sz="4" w:space="4" w:color="auto"/>
        </w:pBdr>
        <w:spacing w:after="0" w:line="300" w:lineRule="exact"/>
        <w:ind w:firstLineChars="100" w:firstLine="200"/>
        <w:jc w:val="both"/>
        <w:rPr>
          <w:rFonts w:asciiTheme="minorEastAsia" w:hAnsiTheme="minorEastAsia"/>
          <w:sz w:val="20"/>
          <w:szCs w:val="20"/>
        </w:rPr>
      </w:pPr>
      <w:r w:rsidRPr="00AD530B">
        <w:rPr>
          <w:rFonts w:asciiTheme="minorEastAsia" w:hAnsiTheme="minorEastAsia" w:hint="eastAsia"/>
          <w:sz w:val="20"/>
          <w:szCs w:val="20"/>
        </w:rPr>
        <w:t>第3条 前条各号のいずれにも該当する事</w:t>
      </w:r>
    </w:p>
    <w:p w:rsidR="00D450C0" w:rsidRPr="00AD530B" w:rsidRDefault="00D450C0" w:rsidP="00F732F0">
      <w:pPr>
        <w:pBdr>
          <w:top w:val="dotted" w:sz="4" w:space="1" w:color="auto"/>
          <w:left w:val="dotted" w:sz="4" w:space="4" w:color="auto"/>
          <w:bottom w:val="dotted" w:sz="4" w:space="1" w:color="auto"/>
          <w:right w:val="dotted" w:sz="4" w:space="4" w:color="auto"/>
        </w:pBdr>
        <w:spacing w:after="0" w:line="300" w:lineRule="exact"/>
        <w:jc w:val="both"/>
        <w:rPr>
          <w:rFonts w:asciiTheme="minorEastAsia" w:hAnsiTheme="minorEastAsia"/>
          <w:sz w:val="20"/>
          <w:szCs w:val="20"/>
        </w:rPr>
      </w:pPr>
      <w:r w:rsidRPr="00AD530B">
        <w:rPr>
          <w:rFonts w:asciiTheme="minorEastAsia" w:hAnsiTheme="minorEastAsia" w:hint="eastAsia"/>
          <w:sz w:val="20"/>
          <w:szCs w:val="20"/>
        </w:rPr>
        <w:t>業主であっても、それが法の規定に違反することを免れるため故意に偽装されたものであつて、その事業の真の目的が法第2条第１号に規定する労働者派遣を業として行うことにあるときは、労働者派遣事業を行う事業主であることを免れることができない。</w:t>
      </w:r>
    </w:p>
    <w:sectPr w:rsidR="00D450C0" w:rsidRPr="00AD530B" w:rsidSect="00045DA1">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80" w:rsidRDefault="003B1980" w:rsidP="00371B73">
      <w:pPr>
        <w:spacing w:after="0" w:line="240" w:lineRule="auto"/>
      </w:pPr>
      <w:r>
        <w:separator/>
      </w:r>
    </w:p>
  </w:endnote>
  <w:endnote w:type="continuationSeparator" w:id="0">
    <w:p w:rsidR="003B1980" w:rsidRDefault="003B1980" w:rsidP="00371B73">
      <w:pPr>
        <w:spacing w:after="0" w:line="240" w:lineRule="auto"/>
      </w:pPr>
      <w:r>
        <w:continuationSeparator/>
      </w:r>
    </w:p>
  </w:endnote>
  <w:endnote w:type="continuationNotice" w:id="1">
    <w:p w:rsidR="003B1980" w:rsidRDefault="003B1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3499"/>
      <w:docPartObj>
        <w:docPartGallery w:val="Page Numbers (Bottom of Page)"/>
        <w:docPartUnique/>
      </w:docPartObj>
    </w:sdtPr>
    <w:sdtEndPr/>
    <w:sdtContent>
      <w:p w:rsidR="00457315" w:rsidRDefault="00457315">
        <w:pPr>
          <w:pStyle w:val="af5"/>
          <w:jc w:val="center"/>
        </w:pPr>
        <w:r>
          <w:fldChar w:fldCharType="begin"/>
        </w:r>
        <w:r>
          <w:instrText>PAGE   \* MERGEFORMAT</w:instrText>
        </w:r>
        <w:r>
          <w:fldChar w:fldCharType="separate"/>
        </w:r>
        <w:r w:rsidR="003B1980" w:rsidRPr="003B1980">
          <w:rPr>
            <w:noProof/>
            <w:lang w:val="ja-JP"/>
          </w:rPr>
          <w:t>1</w:t>
        </w:r>
        <w:r>
          <w:fldChar w:fldCharType="end"/>
        </w:r>
      </w:p>
    </w:sdtContent>
  </w:sdt>
  <w:p w:rsidR="00457315" w:rsidRDefault="0045731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80" w:rsidRDefault="003B1980" w:rsidP="00371B73">
      <w:pPr>
        <w:spacing w:after="0" w:line="240" w:lineRule="auto"/>
      </w:pPr>
      <w:r>
        <w:separator/>
      </w:r>
    </w:p>
  </w:footnote>
  <w:footnote w:type="continuationSeparator" w:id="0">
    <w:p w:rsidR="003B1980" w:rsidRDefault="003B1980" w:rsidP="00371B73">
      <w:pPr>
        <w:spacing w:after="0" w:line="240" w:lineRule="auto"/>
      </w:pPr>
      <w:r>
        <w:continuationSeparator/>
      </w:r>
    </w:p>
  </w:footnote>
  <w:footnote w:type="continuationNotice" w:id="1">
    <w:p w:rsidR="003B1980" w:rsidRDefault="003B1980">
      <w:pPr>
        <w:spacing w:after="0" w:line="240" w:lineRule="auto"/>
      </w:pPr>
    </w:p>
  </w:footnote>
  <w:footnote w:id="2">
    <w:p w:rsidR="00457315" w:rsidRDefault="00457315" w:rsidP="001110A4">
      <w:pPr>
        <w:spacing w:after="0" w:line="240" w:lineRule="exact"/>
        <w:jc w:val="both"/>
        <w:rPr>
          <w:rFonts w:asciiTheme="minorEastAsia" w:hAnsiTheme="minorEastAsia"/>
          <w:sz w:val="20"/>
          <w:szCs w:val="20"/>
        </w:rPr>
      </w:pPr>
      <w:r w:rsidRPr="00471238">
        <w:rPr>
          <w:rStyle w:val="afb"/>
          <w:rFonts w:asciiTheme="minorEastAsia" w:hAnsiTheme="minorEastAsia"/>
          <w:sz w:val="20"/>
          <w:szCs w:val="20"/>
        </w:rPr>
        <w:footnoteRef/>
      </w:r>
      <w:r w:rsidRPr="00471238">
        <w:rPr>
          <w:rFonts w:asciiTheme="minorEastAsia" w:hAnsiTheme="minorEastAsia"/>
          <w:sz w:val="20"/>
          <w:szCs w:val="20"/>
        </w:rPr>
        <w:t xml:space="preserve"> </w:t>
      </w:r>
      <w:r w:rsidRPr="00F33481">
        <w:rPr>
          <w:rFonts w:asciiTheme="minorEastAsia" w:hAnsiTheme="minorEastAsia" w:hint="eastAsia"/>
          <w:sz w:val="20"/>
          <w:szCs w:val="20"/>
        </w:rPr>
        <w:t>シルバー人材センターは</w:t>
      </w:r>
      <w:r w:rsidRPr="00F33481">
        <w:rPr>
          <w:rFonts w:asciiTheme="minorEastAsia" w:hAnsiTheme="minorEastAsia" w:hint="eastAsia"/>
          <w:color w:val="000000"/>
          <w:sz w:val="20"/>
          <w:szCs w:val="20"/>
        </w:rPr>
        <w:t>「高年齢者等の雇用の安定等に関する法」（1986年）により公認され、以来30年となる。</w:t>
      </w:r>
      <w:r w:rsidRPr="00F33481">
        <w:rPr>
          <w:rFonts w:asciiTheme="minorEastAsia" w:hAnsiTheme="minorEastAsia" w:hint="eastAsia"/>
          <w:sz w:val="20"/>
          <w:szCs w:val="20"/>
        </w:rPr>
        <w:t>2014年現在、全国1304団体、会員721,712人（請負額3,050億円）となっている。</w:t>
      </w:r>
    </w:p>
    <w:p w:rsidR="00457315" w:rsidRPr="00471238" w:rsidRDefault="00457315" w:rsidP="00D43242">
      <w:pPr>
        <w:spacing w:after="0" w:line="240" w:lineRule="auto"/>
        <w:jc w:val="both"/>
      </w:pPr>
    </w:p>
  </w:footnote>
  <w:footnote w:id="3">
    <w:p w:rsidR="00457315" w:rsidRDefault="00457315" w:rsidP="001110A4">
      <w:pPr>
        <w:spacing w:after="0" w:line="240" w:lineRule="exact"/>
        <w:jc w:val="both"/>
        <w:rPr>
          <w:rFonts w:asciiTheme="minorEastAsia" w:hAnsiTheme="minorEastAsia"/>
          <w:sz w:val="20"/>
          <w:szCs w:val="20"/>
        </w:rPr>
      </w:pPr>
      <w:r w:rsidRPr="00EC3133">
        <w:rPr>
          <w:rStyle w:val="afb"/>
          <w:rFonts w:asciiTheme="minorEastAsia" w:hAnsiTheme="minorEastAsia"/>
          <w:sz w:val="20"/>
          <w:szCs w:val="20"/>
        </w:rPr>
        <w:footnoteRef/>
      </w:r>
      <w:r w:rsidRPr="00EC3133">
        <w:rPr>
          <w:rFonts w:asciiTheme="minorEastAsia" w:hAnsiTheme="minorEastAsia"/>
          <w:sz w:val="20"/>
          <w:szCs w:val="20"/>
        </w:rPr>
        <w:t xml:space="preserve"> </w:t>
      </w:r>
      <w:r w:rsidRPr="00EC3133">
        <w:rPr>
          <w:rFonts w:asciiTheme="minorEastAsia" w:hAnsiTheme="minorEastAsia" w:hint="eastAsia"/>
          <w:sz w:val="20"/>
          <w:szCs w:val="20"/>
        </w:rPr>
        <w:t>「告示</w:t>
      </w:r>
      <w:r>
        <w:rPr>
          <w:rFonts w:asciiTheme="minorEastAsia" w:hAnsiTheme="minorEastAsia" w:hint="eastAsia"/>
          <w:sz w:val="20"/>
          <w:szCs w:val="20"/>
        </w:rPr>
        <w:t>第</w:t>
      </w:r>
      <w:r w:rsidRPr="00EC3133">
        <w:rPr>
          <w:rFonts w:asciiTheme="minorEastAsia" w:hAnsiTheme="minorEastAsia" w:hint="eastAsia"/>
          <w:sz w:val="20"/>
          <w:szCs w:val="20"/>
        </w:rPr>
        <w:t>37号」とは「労働者派遣事業と請負により行われる事業との区別に関する基準」（1986.4.4（昭和61））である。これは労働者派遣法の施行にともなうもので、派遣と請負の区別、すなわち</w:t>
      </w:r>
      <w:r w:rsidRPr="00EC3133">
        <w:rPr>
          <w:rFonts w:asciiTheme="minorEastAsia" w:hAnsiTheme="minorEastAsia" w:hint="eastAsia"/>
          <w:sz w:val="20"/>
          <w:szCs w:val="20"/>
          <w:u w:val="single"/>
        </w:rPr>
        <w:t>「偽装請負」がどうかの判断基準</w:t>
      </w:r>
      <w:r w:rsidRPr="00EC3133">
        <w:rPr>
          <w:rFonts w:asciiTheme="minorEastAsia" w:hAnsiTheme="minorEastAsia" w:hint="eastAsia"/>
          <w:sz w:val="20"/>
          <w:szCs w:val="20"/>
        </w:rPr>
        <w:t>である。</w:t>
      </w:r>
    </w:p>
    <w:p w:rsidR="00457315" w:rsidRPr="00EC3133" w:rsidRDefault="00457315" w:rsidP="00EC3133">
      <w:pPr>
        <w:spacing w:after="0" w:line="240" w:lineRule="auto"/>
        <w:jc w:val="both"/>
      </w:pPr>
    </w:p>
  </w:footnote>
  <w:footnote w:id="4">
    <w:p w:rsidR="00457315" w:rsidRDefault="00457315" w:rsidP="001110A4">
      <w:pPr>
        <w:pStyle w:val="af9"/>
        <w:spacing w:after="0" w:line="240" w:lineRule="exact"/>
        <w:rPr>
          <w:sz w:val="20"/>
          <w:szCs w:val="20"/>
        </w:rPr>
      </w:pPr>
      <w:r w:rsidRPr="00CB254A">
        <w:rPr>
          <w:rStyle w:val="afb"/>
          <w:sz w:val="20"/>
          <w:szCs w:val="20"/>
        </w:rPr>
        <w:footnoteRef/>
      </w:r>
      <w:r w:rsidRPr="00CB254A">
        <w:rPr>
          <w:sz w:val="20"/>
          <w:szCs w:val="20"/>
        </w:rPr>
        <w:t xml:space="preserve"> </w:t>
      </w:r>
      <w:r w:rsidRPr="00CB254A">
        <w:rPr>
          <w:rFonts w:hint="eastAsia"/>
          <w:sz w:val="20"/>
          <w:szCs w:val="20"/>
        </w:rPr>
        <w:t>別添で</w:t>
      </w:r>
      <w:r>
        <w:rPr>
          <w:rFonts w:hint="eastAsia"/>
          <w:sz w:val="20"/>
          <w:szCs w:val="20"/>
        </w:rPr>
        <w:t>同内容の</w:t>
      </w:r>
      <w:r w:rsidRPr="00CB254A">
        <w:rPr>
          <w:rFonts w:hint="eastAsia"/>
          <w:sz w:val="20"/>
          <w:szCs w:val="20"/>
        </w:rPr>
        <w:t>「発注者向けパンフレット」「会員向けパンフレット」が示されている。</w:t>
      </w:r>
    </w:p>
    <w:p w:rsidR="00457315" w:rsidRPr="00CB254A" w:rsidRDefault="00457315" w:rsidP="001110A4">
      <w:pPr>
        <w:pStyle w:val="af9"/>
        <w:spacing w:after="0" w:line="240" w:lineRule="exact"/>
        <w:rPr>
          <w:sz w:val="20"/>
          <w:szCs w:val="20"/>
        </w:rPr>
      </w:pPr>
    </w:p>
  </w:footnote>
  <w:footnote w:id="5">
    <w:p w:rsidR="00457315" w:rsidRDefault="00457315" w:rsidP="001110A4">
      <w:pPr>
        <w:pStyle w:val="af9"/>
        <w:spacing w:after="0" w:line="240" w:lineRule="exact"/>
        <w:rPr>
          <w:rFonts w:asciiTheme="minorEastAsia" w:hAnsiTheme="minorEastAsia"/>
          <w:sz w:val="20"/>
          <w:szCs w:val="20"/>
        </w:rPr>
      </w:pPr>
      <w:r w:rsidRPr="000F7310">
        <w:rPr>
          <w:rStyle w:val="afb"/>
          <w:rFonts w:asciiTheme="minorEastAsia" w:hAnsiTheme="minorEastAsia"/>
          <w:sz w:val="20"/>
          <w:szCs w:val="20"/>
        </w:rPr>
        <w:footnoteRef/>
      </w:r>
      <w:r w:rsidRPr="000F7310">
        <w:rPr>
          <w:rFonts w:asciiTheme="minorEastAsia" w:hAnsiTheme="minorEastAsia" w:hint="eastAsia"/>
          <w:sz w:val="20"/>
          <w:szCs w:val="20"/>
        </w:rPr>
        <w:t xml:space="preserve">　清掃、除草、植木の選定、あて名書き、障子・ふすま張りなどの例示。</w:t>
      </w:r>
    </w:p>
    <w:p w:rsidR="00457315" w:rsidRPr="000F7310" w:rsidRDefault="00457315" w:rsidP="001110A4">
      <w:pPr>
        <w:pStyle w:val="af9"/>
        <w:spacing w:after="0" w:line="240" w:lineRule="exact"/>
        <w:rPr>
          <w:rFonts w:asciiTheme="minorEastAsia" w:hAnsiTheme="minorEastAsia"/>
          <w:sz w:val="20"/>
          <w:szCs w:val="20"/>
        </w:rPr>
      </w:pPr>
    </w:p>
  </w:footnote>
  <w:footnote w:id="6">
    <w:p w:rsidR="00457315" w:rsidRDefault="00457315" w:rsidP="001110A4">
      <w:pPr>
        <w:pStyle w:val="af9"/>
        <w:spacing w:after="0" w:line="240" w:lineRule="exact"/>
        <w:rPr>
          <w:rFonts w:asciiTheme="minorEastAsia" w:hAnsiTheme="minorEastAsia"/>
          <w:sz w:val="20"/>
          <w:szCs w:val="20"/>
        </w:rPr>
      </w:pPr>
      <w:r w:rsidRPr="000F7310">
        <w:rPr>
          <w:rStyle w:val="afb"/>
          <w:rFonts w:asciiTheme="minorEastAsia" w:hAnsiTheme="minorEastAsia"/>
          <w:sz w:val="20"/>
          <w:szCs w:val="20"/>
        </w:rPr>
        <w:footnoteRef/>
      </w:r>
      <w:r w:rsidRPr="000F7310">
        <w:rPr>
          <w:rFonts w:asciiTheme="minorEastAsia" w:hAnsiTheme="minorEastAsia" w:hint="eastAsia"/>
          <w:sz w:val="20"/>
          <w:szCs w:val="20"/>
        </w:rPr>
        <w:t xml:space="preserve">　観光ガイド、高齢者の見守り、話し相手、留守番などの例示。</w:t>
      </w:r>
    </w:p>
    <w:p w:rsidR="00457315" w:rsidRPr="000F7310" w:rsidRDefault="00457315" w:rsidP="001110A4">
      <w:pPr>
        <w:pStyle w:val="af9"/>
        <w:spacing w:after="0" w:line="240" w:lineRule="exact"/>
        <w:rPr>
          <w:rFonts w:asciiTheme="minorEastAsia" w:hAnsiTheme="minorEastAsia"/>
          <w:sz w:val="20"/>
          <w:szCs w:val="20"/>
        </w:rPr>
      </w:pPr>
    </w:p>
  </w:footnote>
  <w:footnote w:id="7">
    <w:p w:rsidR="00457315" w:rsidRPr="00463683" w:rsidRDefault="00457315" w:rsidP="001110A4">
      <w:pPr>
        <w:pStyle w:val="af9"/>
        <w:spacing w:after="0" w:line="240" w:lineRule="exact"/>
        <w:rPr>
          <w:rFonts w:asciiTheme="minorEastAsia" w:hAnsiTheme="minorEastAsia"/>
          <w:sz w:val="20"/>
          <w:szCs w:val="20"/>
        </w:rPr>
      </w:pPr>
      <w:r w:rsidRPr="00463683">
        <w:rPr>
          <w:rStyle w:val="afb"/>
          <w:rFonts w:asciiTheme="minorEastAsia" w:hAnsiTheme="minorEastAsia"/>
          <w:sz w:val="20"/>
          <w:szCs w:val="20"/>
        </w:rPr>
        <w:footnoteRef/>
      </w:r>
      <w:r w:rsidRPr="00463683">
        <w:rPr>
          <w:rFonts w:asciiTheme="minorEastAsia" w:hAnsiTheme="minorEastAsia"/>
          <w:sz w:val="20"/>
          <w:szCs w:val="20"/>
        </w:rPr>
        <w:t xml:space="preserve"> </w:t>
      </w:r>
      <w:r>
        <w:rPr>
          <w:rFonts w:asciiTheme="minorEastAsia" w:hAnsiTheme="minorEastAsia" w:hint="eastAsia"/>
          <w:sz w:val="20"/>
          <w:szCs w:val="20"/>
        </w:rPr>
        <w:t>ディ・サービス</w:t>
      </w:r>
      <w:r w:rsidRPr="00463683">
        <w:rPr>
          <w:rFonts w:asciiTheme="minorEastAsia" w:hAnsiTheme="minorEastAsia" w:hint="eastAsia"/>
          <w:sz w:val="20"/>
          <w:szCs w:val="20"/>
        </w:rPr>
        <w:t>の送迎、スーパーマーケットでの品出し、調理、介護補助、保育補助など</w:t>
      </w:r>
      <w:r>
        <w:rPr>
          <w:rFonts w:asciiTheme="minorEastAsia" w:hAnsiTheme="minorEastAsia" w:hint="eastAsia"/>
          <w:sz w:val="20"/>
          <w:szCs w:val="20"/>
        </w:rPr>
        <w:t>の例示、</w:t>
      </w:r>
    </w:p>
  </w:footnote>
  <w:footnote w:id="8">
    <w:p w:rsidR="00457315" w:rsidRPr="00745A82" w:rsidRDefault="00457315" w:rsidP="00C24E8F">
      <w:pPr>
        <w:spacing w:after="0" w:line="240" w:lineRule="exact"/>
        <w:jc w:val="both"/>
        <w:rPr>
          <w:rFonts w:asciiTheme="minorEastAsia" w:hAnsiTheme="minorEastAsia"/>
          <w:sz w:val="20"/>
          <w:szCs w:val="20"/>
        </w:rPr>
      </w:pPr>
      <w:r w:rsidRPr="00745A82">
        <w:rPr>
          <w:rStyle w:val="afb"/>
          <w:rFonts w:asciiTheme="minorEastAsia" w:hAnsiTheme="minorEastAsia"/>
          <w:sz w:val="20"/>
          <w:szCs w:val="20"/>
        </w:rPr>
        <w:footnoteRef/>
      </w:r>
      <w:r w:rsidRPr="00745A82">
        <w:rPr>
          <w:rFonts w:asciiTheme="minorEastAsia" w:hAnsiTheme="minorEastAsia" w:hint="eastAsia"/>
          <w:sz w:val="20"/>
          <w:szCs w:val="20"/>
        </w:rPr>
        <w:t xml:space="preserve">　「告示第37号」は請負業一般を想定している。その請負人が形式は請負であっても「労働力の直接利用」「請負った業務の独立処理」の基準（10項目のすべて）によって、「偽装請負」を判断し、労働者派遣法違反を問うものである。ところが「ガイドライン」の解釈は、「たたちに‥」「それだけでは…」など前提条件を付して「総合的に判断する」としている。すなわち「告示37号」</w:t>
      </w:r>
      <w:r>
        <w:rPr>
          <w:rFonts w:asciiTheme="minorEastAsia" w:hAnsiTheme="minorEastAsia" w:hint="eastAsia"/>
          <w:sz w:val="20"/>
          <w:szCs w:val="20"/>
        </w:rPr>
        <w:t>の</w:t>
      </w:r>
      <w:r w:rsidRPr="00745A82">
        <w:rPr>
          <w:rFonts w:asciiTheme="minorEastAsia" w:hAnsiTheme="minorEastAsia" w:hint="eastAsia"/>
          <w:sz w:val="20"/>
          <w:szCs w:val="20"/>
        </w:rPr>
        <w:t>趣旨と原則を逆転させ、</w:t>
      </w:r>
      <w:r>
        <w:rPr>
          <w:rFonts w:asciiTheme="minorEastAsia" w:hAnsiTheme="minorEastAsia" w:hint="eastAsia"/>
          <w:sz w:val="20"/>
          <w:szCs w:val="20"/>
        </w:rPr>
        <w:t>シルバー職員など</w:t>
      </w:r>
      <w:r w:rsidRPr="00745A82">
        <w:rPr>
          <w:rFonts w:asciiTheme="minorEastAsia" w:hAnsiTheme="minorEastAsia" w:hint="eastAsia"/>
          <w:sz w:val="20"/>
          <w:szCs w:val="20"/>
        </w:rPr>
        <w:t>読む者に「誤解」を与えるもの</w:t>
      </w:r>
      <w:r>
        <w:rPr>
          <w:rFonts w:asciiTheme="minorEastAsia" w:hAnsiTheme="minorEastAsia" w:hint="eastAsia"/>
          <w:sz w:val="20"/>
          <w:szCs w:val="20"/>
        </w:rPr>
        <w:t>となっている</w:t>
      </w:r>
      <w:r w:rsidR="00CE057E">
        <w:rPr>
          <w:rFonts w:asciiTheme="minorEastAsia" w:hAnsiTheme="minorEastAsia" w:hint="eastAsia"/>
          <w:sz w:val="20"/>
          <w:szCs w:val="20"/>
        </w:rPr>
        <w:t>のである</w:t>
      </w:r>
      <w:r>
        <w:rPr>
          <w:rFonts w:asciiTheme="minorEastAsia" w:hAnsiTheme="minorEastAsia" w:hint="eastAsia"/>
          <w:sz w:val="20"/>
          <w:szCs w:val="20"/>
        </w:rPr>
        <w:t>。</w:t>
      </w:r>
    </w:p>
    <w:p w:rsidR="00457315" w:rsidRPr="00745A82" w:rsidRDefault="00457315" w:rsidP="00C24E8F">
      <w:pPr>
        <w:pStyle w:val="af9"/>
        <w:spacing w:after="0" w:line="240" w:lineRule="exact"/>
        <w:jc w:val="both"/>
        <w:rPr>
          <w:rFonts w:asciiTheme="minorEastAsia" w:hAnsiTheme="minorEastAsia"/>
          <w:sz w:val="20"/>
          <w:szCs w:val="20"/>
        </w:rPr>
      </w:pPr>
    </w:p>
  </w:footnote>
  <w:footnote w:id="9">
    <w:p w:rsidR="00457315" w:rsidRDefault="00457315" w:rsidP="005E5AF6">
      <w:pPr>
        <w:pStyle w:val="af9"/>
        <w:spacing w:after="0" w:line="240" w:lineRule="exact"/>
        <w:rPr>
          <w:rFonts w:asciiTheme="minorEastAsia" w:hAnsiTheme="minorEastAsia"/>
          <w:sz w:val="20"/>
          <w:szCs w:val="20"/>
        </w:rPr>
      </w:pPr>
      <w:r w:rsidRPr="003818B9">
        <w:rPr>
          <w:rStyle w:val="afb"/>
          <w:sz w:val="20"/>
          <w:szCs w:val="20"/>
        </w:rPr>
        <w:footnoteRef/>
      </w:r>
      <w:r w:rsidRPr="003818B9">
        <w:rPr>
          <w:rFonts w:asciiTheme="minorEastAsia" w:hAnsiTheme="minorEastAsia" w:hint="eastAsia"/>
          <w:sz w:val="20"/>
          <w:szCs w:val="20"/>
        </w:rPr>
        <w:t xml:space="preserve">　高梨晶「証言シリーズ」（雇用政策No.1 2003年）</w:t>
      </w:r>
    </w:p>
    <w:p w:rsidR="00457315" w:rsidRPr="003818B9" w:rsidRDefault="00457315" w:rsidP="005E5AF6">
      <w:pPr>
        <w:pStyle w:val="af9"/>
        <w:spacing w:after="0" w:line="240" w:lineRule="exact"/>
        <w:rPr>
          <w:sz w:val="20"/>
          <w:szCs w:val="20"/>
        </w:rPr>
      </w:pPr>
    </w:p>
  </w:footnote>
  <w:footnote w:id="10">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Style w:val="afb"/>
          <w:rFonts w:asciiTheme="minorEastAsia" w:hAnsiTheme="minorEastAsia"/>
          <w:sz w:val="20"/>
          <w:szCs w:val="20"/>
        </w:rPr>
        <w:footnoteRef/>
      </w:r>
      <w:r w:rsidRPr="00C45C84">
        <w:rPr>
          <w:rFonts w:asciiTheme="minorEastAsia" w:hAnsiTheme="minorEastAsia"/>
          <w:sz w:val="20"/>
          <w:szCs w:val="20"/>
        </w:rPr>
        <w:t xml:space="preserve"> </w:t>
      </w:r>
      <w:r w:rsidRPr="00C45C84">
        <w:rPr>
          <w:rFonts w:asciiTheme="minorEastAsia" w:hAnsiTheme="minorEastAsia" w:hint="eastAsia"/>
          <w:sz w:val="20"/>
          <w:szCs w:val="20"/>
        </w:rPr>
        <w:t>「シルバー人材センター運営の手引き」（全</w:t>
      </w:r>
    </w:p>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Fonts w:asciiTheme="minorEastAsia" w:hAnsiTheme="minorEastAsia" w:hint="eastAsia"/>
          <w:sz w:val="20"/>
          <w:szCs w:val="20"/>
        </w:rPr>
        <w:t>シ協p.137）「委任行為（委任状に代表され</w:t>
      </w:r>
    </w:p>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Fonts w:asciiTheme="minorEastAsia" w:hAnsiTheme="minorEastAsia" w:hint="eastAsia"/>
          <w:sz w:val="20"/>
          <w:szCs w:val="20"/>
        </w:rPr>
        <w:t>る）は、民法上の契約概念（無償が原則）で</w:t>
      </w:r>
    </w:p>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Fonts w:asciiTheme="minorEastAsia" w:hAnsiTheme="minorEastAsia" w:hint="eastAsia"/>
          <w:sz w:val="20"/>
          <w:szCs w:val="20"/>
        </w:rPr>
        <w:t>あり、商行為（商法）としては有償委任のみ</w:t>
      </w:r>
    </w:p>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Fonts w:asciiTheme="minorEastAsia" w:hAnsiTheme="minorEastAsia" w:hint="eastAsia"/>
          <w:sz w:val="20"/>
          <w:szCs w:val="20"/>
        </w:rPr>
        <w:t>が対象でシルバーの委任契約は少なかった。</w:t>
      </w:r>
    </w:p>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Fonts w:asciiTheme="minorEastAsia" w:hAnsiTheme="minorEastAsia" w:hint="eastAsia"/>
          <w:sz w:val="20"/>
          <w:szCs w:val="20"/>
        </w:rPr>
        <w:t>福祉、家事援助サービス、事務系の仕事は従</w:t>
      </w:r>
    </w:p>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Fonts w:asciiTheme="minorEastAsia" w:hAnsiTheme="minorEastAsia" w:hint="eastAsia"/>
          <w:sz w:val="20"/>
          <w:szCs w:val="20"/>
        </w:rPr>
        <w:t>来の請負契約でこれを処理することは、実際</w:t>
      </w:r>
    </w:p>
    <w:p w:rsidR="00457315" w:rsidRDefault="00457315" w:rsidP="005E5AF6">
      <w:pPr>
        <w:spacing w:after="0" w:line="240" w:lineRule="exact"/>
        <w:ind w:left="200" w:hangingChars="100" w:hanging="200"/>
        <w:jc w:val="both"/>
        <w:rPr>
          <w:rFonts w:asciiTheme="minorEastAsia" w:hAnsiTheme="minorEastAsia"/>
          <w:sz w:val="20"/>
          <w:szCs w:val="20"/>
        </w:rPr>
      </w:pPr>
      <w:r w:rsidRPr="00C45C84">
        <w:rPr>
          <w:rFonts w:asciiTheme="minorEastAsia" w:hAnsiTheme="minorEastAsia" w:hint="eastAsia"/>
          <w:sz w:val="20"/>
          <w:szCs w:val="20"/>
        </w:rPr>
        <w:t>問題としては</w:t>
      </w:r>
      <w:r w:rsidRPr="00C45C84">
        <w:rPr>
          <w:rFonts w:asciiTheme="minorEastAsia" w:hAnsiTheme="minorEastAsia" w:hint="eastAsia"/>
          <w:sz w:val="20"/>
          <w:szCs w:val="20"/>
          <w:u w:val="single"/>
        </w:rPr>
        <w:t>非常に困難</w:t>
      </w:r>
      <w:r w:rsidRPr="00C45C84">
        <w:rPr>
          <w:rFonts w:asciiTheme="minorEastAsia" w:hAnsiTheme="minorEastAsia" w:hint="eastAsia"/>
          <w:sz w:val="20"/>
          <w:szCs w:val="20"/>
        </w:rPr>
        <w:t>と考えられる」</w:t>
      </w:r>
    </w:p>
    <w:p w:rsidR="00457315" w:rsidRPr="003A4937" w:rsidRDefault="00457315" w:rsidP="005E5AF6">
      <w:pPr>
        <w:spacing w:after="0" w:line="240" w:lineRule="exact"/>
        <w:ind w:left="220" w:hangingChars="100" w:hanging="220"/>
        <w:jc w:val="both"/>
      </w:pPr>
    </w:p>
  </w:footnote>
  <w:footnote w:id="11">
    <w:p w:rsidR="002214CB" w:rsidRPr="00AE4EDC" w:rsidRDefault="002214CB" w:rsidP="002214CB">
      <w:pPr>
        <w:pStyle w:val="af9"/>
        <w:spacing w:after="0" w:line="240" w:lineRule="exact"/>
        <w:rPr>
          <w:rFonts w:asciiTheme="minorEastAsia" w:hAnsiTheme="minorEastAsia"/>
          <w:sz w:val="20"/>
          <w:szCs w:val="20"/>
        </w:rPr>
      </w:pPr>
      <w:r w:rsidRPr="00AE4EDC">
        <w:rPr>
          <w:rStyle w:val="afb"/>
          <w:rFonts w:asciiTheme="minorEastAsia" w:hAnsiTheme="minorEastAsia"/>
          <w:sz w:val="20"/>
          <w:szCs w:val="20"/>
        </w:rPr>
        <w:footnoteRef/>
      </w:r>
      <w:r w:rsidRPr="00AE4EDC">
        <w:rPr>
          <w:rFonts w:asciiTheme="minorEastAsia" w:hAnsiTheme="minorEastAsia"/>
          <w:sz w:val="20"/>
          <w:szCs w:val="20"/>
        </w:rPr>
        <w:t xml:space="preserve"> </w:t>
      </w:r>
      <w:r w:rsidRPr="00AE4EDC">
        <w:rPr>
          <w:rFonts w:asciiTheme="minorEastAsia" w:hAnsiTheme="minorEastAsia" w:hint="eastAsia"/>
          <w:sz w:val="20"/>
          <w:szCs w:val="20"/>
        </w:rPr>
        <w:t>「高齢労働者に対するILO第162号勧告」（1980年）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15" w:rsidRPr="00A257B1" w:rsidRDefault="00457315" w:rsidP="00371B73">
    <w:pPr>
      <w:pStyle w:val="af3"/>
      <w:pBdr>
        <w:bottom w:val="thinThickSmallGap" w:sz="12" w:space="1" w:color="auto"/>
      </w:pBdr>
      <w:rPr>
        <w:b/>
        <w:bCs/>
        <w:lang w:val="ja-JP"/>
      </w:rPr>
    </w:pPr>
    <w:r w:rsidRPr="00A257B1">
      <w:rPr>
        <w:rFonts w:asciiTheme="minorEastAsia" w:hAnsiTheme="minorEastAsia" w:hint="eastAsia"/>
        <w:bCs/>
        <w:sz w:val="18"/>
        <w:szCs w:val="18"/>
        <w:lang w:val="ja-JP"/>
      </w:rPr>
      <w:t xml:space="preserve">　common sense   </w:t>
    </w:r>
    <w:r>
      <w:rPr>
        <w:rFonts w:asciiTheme="minorEastAsia" w:hAnsiTheme="minorEastAsia" w:hint="eastAsia"/>
        <w:bCs/>
        <w:sz w:val="18"/>
        <w:szCs w:val="18"/>
        <w:lang w:val="ja-JP"/>
      </w:rPr>
      <w:t xml:space="preserve">　　　「</w:t>
    </w:r>
    <w:r w:rsidRPr="00A257B1">
      <w:rPr>
        <w:rFonts w:asciiTheme="minorEastAsia" w:hAnsiTheme="minorEastAsia" w:hint="eastAsia"/>
        <w:bCs/>
        <w:sz w:val="18"/>
        <w:szCs w:val="18"/>
        <w:lang w:val="ja-JP"/>
      </w:rPr>
      <w:t>告示37号</w:t>
    </w:r>
    <w:r>
      <w:rPr>
        <w:rFonts w:asciiTheme="minorEastAsia" w:hAnsiTheme="minorEastAsia" w:hint="eastAsia"/>
        <w:bCs/>
        <w:sz w:val="18"/>
        <w:szCs w:val="18"/>
        <w:lang w:val="ja-JP"/>
      </w:rPr>
      <w:t>」</w:t>
    </w:r>
    <w:r w:rsidRPr="00A257B1">
      <w:rPr>
        <w:rFonts w:asciiTheme="minorEastAsia" w:hAnsiTheme="minorEastAsia" w:hint="eastAsia"/>
        <w:bCs/>
        <w:sz w:val="18"/>
        <w:szCs w:val="18"/>
        <w:lang w:val="ja-JP"/>
      </w:rPr>
      <w:t xml:space="preserve">にもとづくシルバー人材センターの検証　</w:t>
    </w:r>
    <w:r>
      <w:rPr>
        <w:rFonts w:asciiTheme="minorEastAsia" w:hAnsiTheme="minorEastAsia" w:hint="eastAsia"/>
        <w:bCs/>
        <w:sz w:val="18"/>
        <w:szCs w:val="18"/>
        <w:lang w:val="ja-JP"/>
      </w:rPr>
      <w:t xml:space="preserve">　　　　</w:t>
    </w:r>
    <w:r w:rsidRPr="00A257B1">
      <w:rPr>
        <w:rFonts w:asciiTheme="minorEastAsia" w:hAnsiTheme="minorEastAsia" w:hint="eastAsia"/>
        <w:bCs/>
        <w:sz w:val="18"/>
        <w:szCs w:val="18"/>
        <w:lang w:val="ja-JP"/>
      </w:rPr>
      <w:t>2016.10</w:t>
    </w:r>
  </w:p>
  <w:p w:rsidR="00457315" w:rsidRDefault="004573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E7A"/>
    <w:multiLevelType w:val="hybridMultilevel"/>
    <w:tmpl w:val="780281C2"/>
    <w:lvl w:ilvl="0" w:tplc="83BA0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D4436"/>
    <w:multiLevelType w:val="multilevel"/>
    <w:tmpl w:val="0FC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8F"/>
    <w:rsid w:val="000009F8"/>
    <w:rsid w:val="00020A2E"/>
    <w:rsid w:val="00021F40"/>
    <w:rsid w:val="00045599"/>
    <w:rsid w:val="00045DA1"/>
    <w:rsid w:val="00046837"/>
    <w:rsid w:val="00052190"/>
    <w:rsid w:val="00054B5A"/>
    <w:rsid w:val="000821BB"/>
    <w:rsid w:val="00091196"/>
    <w:rsid w:val="00093407"/>
    <w:rsid w:val="000A43B6"/>
    <w:rsid w:val="000A6070"/>
    <w:rsid w:val="000B0623"/>
    <w:rsid w:val="000B11EC"/>
    <w:rsid w:val="000B42F8"/>
    <w:rsid w:val="000C6ED1"/>
    <w:rsid w:val="000D36C6"/>
    <w:rsid w:val="000D5FEA"/>
    <w:rsid w:val="000E3CE3"/>
    <w:rsid w:val="000E4402"/>
    <w:rsid w:val="000E6371"/>
    <w:rsid w:val="000F7310"/>
    <w:rsid w:val="00106977"/>
    <w:rsid w:val="001071CA"/>
    <w:rsid w:val="001110A4"/>
    <w:rsid w:val="00113FEA"/>
    <w:rsid w:val="0011666A"/>
    <w:rsid w:val="001326E8"/>
    <w:rsid w:val="0013416F"/>
    <w:rsid w:val="00142CE3"/>
    <w:rsid w:val="00144955"/>
    <w:rsid w:val="00145678"/>
    <w:rsid w:val="00172B7E"/>
    <w:rsid w:val="00173D9A"/>
    <w:rsid w:val="00185692"/>
    <w:rsid w:val="0019218F"/>
    <w:rsid w:val="0019736D"/>
    <w:rsid w:val="001A05FD"/>
    <w:rsid w:val="001A6EB7"/>
    <w:rsid w:val="001B6F35"/>
    <w:rsid w:val="001C08D3"/>
    <w:rsid w:val="001D3040"/>
    <w:rsid w:val="001E3766"/>
    <w:rsid w:val="001E3BEA"/>
    <w:rsid w:val="00210B7E"/>
    <w:rsid w:val="002214CB"/>
    <w:rsid w:val="002324AB"/>
    <w:rsid w:val="002334B0"/>
    <w:rsid w:val="0023673F"/>
    <w:rsid w:val="002464F3"/>
    <w:rsid w:val="00253AB1"/>
    <w:rsid w:val="00265124"/>
    <w:rsid w:val="002779E6"/>
    <w:rsid w:val="00285B6C"/>
    <w:rsid w:val="002906A7"/>
    <w:rsid w:val="002916BE"/>
    <w:rsid w:val="002A37D9"/>
    <w:rsid w:val="002B7F20"/>
    <w:rsid w:val="002C303E"/>
    <w:rsid w:val="002F0634"/>
    <w:rsid w:val="002F2F8A"/>
    <w:rsid w:val="00301C92"/>
    <w:rsid w:val="00313AC7"/>
    <w:rsid w:val="003151B3"/>
    <w:rsid w:val="00321E39"/>
    <w:rsid w:val="00336744"/>
    <w:rsid w:val="00337F8F"/>
    <w:rsid w:val="003423F6"/>
    <w:rsid w:val="0034273C"/>
    <w:rsid w:val="003475C9"/>
    <w:rsid w:val="00350F9E"/>
    <w:rsid w:val="00354E3E"/>
    <w:rsid w:val="00365867"/>
    <w:rsid w:val="003665BC"/>
    <w:rsid w:val="003669E5"/>
    <w:rsid w:val="00366C84"/>
    <w:rsid w:val="00371B73"/>
    <w:rsid w:val="003735F9"/>
    <w:rsid w:val="003818B9"/>
    <w:rsid w:val="00382BB6"/>
    <w:rsid w:val="003836F4"/>
    <w:rsid w:val="00391936"/>
    <w:rsid w:val="00396D9C"/>
    <w:rsid w:val="003A326C"/>
    <w:rsid w:val="003A4937"/>
    <w:rsid w:val="003B0F69"/>
    <w:rsid w:val="003B1980"/>
    <w:rsid w:val="003B70F0"/>
    <w:rsid w:val="003C4F57"/>
    <w:rsid w:val="003D3DE8"/>
    <w:rsid w:val="003D7D0E"/>
    <w:rsid w:val="003E006B"/>
    <w:rsid w:val="003F4702"/>
    <w:rsid w:val="003F5205"/>
    <w:rsid w:val="003F6399"/>
    <w:rsid w:val="004104A6"/>
    <w:rsid w:val="00414FA8"/>
    <w:rsid w:val="0042128F"/>
    <w:rsid w:val="0043356F"/>
    <w:rsid w:val="00457315"/>
    <w:rsid w:val="00457FE1"/>
    <w:rsid w:val="00463683"/>
    <w:rsid w:val="00466E60"/>
    <w:rsid w:val="00467CAD"/>
    <w:rsid w:val="00470C73"/>
    <w:rsid w:val="00471238"/>
    <w:rsid w:val="00474ACC"/>
    <w:rsid w:val="00480C55"/>
    <w:rsid w:val="004845D4"/>
    <w:rsid w:val="004873D4"/>
    <w:rsid w:val="004906C6"/>
    <w:rsid w:val="00495612"/>
    <w:rsid w:val="004979EB"/>
    <w:rsid w:val="004C1889"/>
    <w:rsid w:val="004D0BC7"/>
    <w:rsid w:val="004D46FF"/>
    <w:rsid w:val="004E5176"/>
    <w:rsid w:val="004F0F8E"/>
    <w:rsid w:val="004F649D"/>
    <w:rsid w:val="00503C42"/>
    <w:rsid w:val="00517995"/>
    <w:rsid w:val="00521A13"/>
    <w:rsid w:val="00521D50"/>
    <w:rsid w:val="005277A0"/>
    <w:rsid w:val="00536D66"/>
    <w:rsid w:val="00540D2A"/>
    <w:rsid w:val="00551F24"/>
    <w:rsid w:val="00555C19"/>
    <w:rsid w:val="005608A1"/>
    <w:rsid w:val="0056131F"/>
    <w:rsid w:val="00561B54"/>
    <w:rsid w:val="00565C23"/>
    <w:rsid w:val="0058020C"/>
    <w:rsid w:val="00581119"/>
    <w:rsid w:val="00587C18"/>
    <w:rsid w:val="00590812"/>
    <w:rsid w:val="005957E2"/>
    <w:rsid w:val="005966A5"/>
    <w:rsid w:val="0059783F"/>
    <w:rsid w:val="005B3A43"/>
    <w:rsid w:val="005B765E"/>
    <w:rsid w:val="005D1A96"/>
    <w:rsid w:val="005D7FEC"/>
    <w:rsid w:val="005E5AF6"/>
    <w:rsid w:val="005F2382"/>
    <w:rsid w:val="0060352B"/>
    <w:rsid w:val="00613CD2"/>
    <w:rsid w:val="00621BDF"/>
    <w:rsid w:val="0062649A"/>
    <w:rsid w:val="006360B7"/>
    <w:rsid w:val="0063790B"/>
    <w:rsid w:val="00640EFA"/>
    <w:rsid w:val="006431F2"/>
    <w:rsid w:val="00655FBC"/>
    <w:rsid w:val="00661178"/>
    <w:rsid w:val="00663E5C"/>
    <w:rsid w:val="00670DF9"/>
    <w:rsid w:val="00674C35"/>
    <w:rsid w:val="00684782"/>
    <w:rsid w:val="006965FA"/>
    <w:rsid w:val="006B12E1"/>
    <w:rsid w:val="006B7E8E"/>
    <w:rsid w:val="006C66B9"/>
    <w:rsid w:val="006D0317"/>
    <w:rsid w:val="006D1C94"/>
    <w:rsid w:val="006E033E"/>
    <w:rsid w:val="006E475A"/>
    <w:rsid w:val="006E6467"/>
    <w:rsid w:val="006F4774"/>
    <w:rsid w:val="0070375A"/>
    <w:rsid w:val="00705463"/>
    <w:rsid w:val="00721A73"/>
    <w:rsid w:val="0074024B"/>
    <w:rsid w:val="00741E00"/>
    <w:rsid w:val="00743A26"/>
    <w:rsid w:val="00745A82"/>
    <w:rsid w:val="00770C48"/>
    <w:rsid w:val="0078253A"/>
    <w:rsid w:val="00786411"/>
    <w:rsid w:val="00786D20"/>
    <w:rsid w:val="007A2B8C"/>
    <w:rsid w:val="007A6201"/>
    <w:rsid w:val="007B08C6"/>
    <w:rsid w:val="007B5267"/>
    <w:rsid w:val="007C7075"/>
    <w:rsid w:val="007C7690"/>
    <w:rsid w:val="007D1744"/>
    <w:rsid w:val="007F1136"/>
    <w:rsid w:val="007F2889"/>
    <w:rsid w:val="00801513"/>
    <w:rsid w:val="00805612"/>
    <w:rsid w:val="00824E22"/>
    <w:rsid w:val="008262C6"/>
    <w:rsid w:val="00827E42"/>
    <w:rsid w:val="008313C1"/>
    <w:rsid w:val="00845965"/>
    <w:rsid w:val="00852FFC"/>
    <w:rsid w:val="00867533"/>
    <w:rsid w:val="0087531A"/>
    <w:rsid w:val="008872EB"/>
    <w:rsid w:val="008A6927"/>
    <w:rsid w:val="008A7076"/>
    <w:rsid w:val="008C1F34"/>
    <w:rsid w:val="008C67FE"/>
    <w:rsid w:val="008D1190"/>
    <w:rsid w:val="008D2889"/>
    <w:rsid w:val="008E372E"/>
    <w:rsid w:val="008F3510"/>
    <w:rsid w:val="008F40D4"/>
    <w:rsid w:val="008F4F7E"/>
    <w:rsid w:val="00900923"/>
    <w:rsid w:val="009035AC"/>
    <w:rsid w:val="00907DDD"/>
    <w:rsid w:val="00911209"/>
    <w:rsid w:val="00916A82"/>
    <w:rsid w:val="0092036A"/>
    <w:rsid w:val="009264C4"/>
    <w:rsid w:val="00926FEA"/>
    <w:rsid w:val="00936C84"/>
    <w:rsid w:val="00946D83"/>
    <w:rsid w:val="009647A8"/>
    <w:rsid w:val="00964DCE"/>
    <w:rsid w:val="00967B7C"/>
    <w:rsid w:val="00990E4C"/>
    <w:rsid w:val="00991312"/>
    <w:rsid w:val="009918A8"/>
    <w:rsid w:val="009A0440"/>
    <w:rsid w:val="009A284C"/>
    <w:rsid w:val="009A2A3B"/>
    <w:rsid w:val="009A7B72"/>
    <w:rsid w:val="009B2242"/>
    <w:rsid w:val="009B6348"/>
    <w:rsid w:val="009C5762"/>
    <w:rsid w:val="009C70C4"/>
    <w:rsid w:val="009C7EB7"/>
    <w:rsid w:val="009D30A1"/>
    <w:rsid w:val="009D6FED"/>
    <w:rsid w:val="009D7BDF"/>
    <w:rsid w:val="009E14AF"/>
    <w:rsid w:val="00A0403D"/>
    <w:rsid w:val="00A0660F"/>
    <w:rsid w:val="00A13498"/>
    <w:rsid w:val="00A13506"/>
    <w:rsid w:val="00A16F05"/>
    <w:rsid w:val="00A36648"/>
    <w:rsid w:val="00A41590"/>
    <w:rsid w:val="00A41AD1"/>
    <w:rsid w:val="00A47CDC"/>
    <w:rsid w:val="00A5737E"/>
    <w:rsid w:val="00A619CB"/>
    <w:rsid w:val="00A712E4"/>
    <w:rsid w:val="00A71A7F"/>
    <w:rsid w:val="00A72B22"/>
    <w:rsid w:val="00A808E9"/>
    <w:rsid w:val="00A839EF"/>
    <w:rsid w:val="00A93F3E"/>
    <w:rsid w:val="00A96493"/>
    <w:rsid w:val="00AB46B4"/>
    <w:rsid w:val="00AC778F"/>
    <w:rsid w:val="00AD530B"/>
    <w:rsid w:val="00AE4EDC"/>
    <w:rsid w:val="00AE625A"/>
    <w:rsid w:val="00B07BFC"/>
    <w:rsid w:val="00B07C33"/>
    <w:rsid w:val="00B07FD4"/>
    <w:rsid w:val="00B11090"/>
    <w:rsid w:val="00B14334"/>
    <w:rsid w:val="00B17859"/>
    <w:rsid w:val="00B30BE4"/>
    <w:rsid w:val="00B622AF"/>
    <w:rsid w:val="00B62A54"/>
    <w:rsid w:val="00B63202"/>
    <w:rsid w:val="00B6394E"/>
    <w:rsid w:val="00B663C5"/>
    <w:rsid w:val="00B66D55"/>
    <w:rsid w:val="00B8226A"/>
    <w:rsid w:val="00B84F10"/>
    <w:rsid w:val="00B87B73"/>
    <w:rsid w:val="00BB066B"/>
    <w:rsid w:val="00BB2D19"/>
    <w:rsid w:val="00BB394C"/>
    <w:rsid w:val="00BB6BAE"/>
    <w:rsid w:val="00BB7853"/>
    <w:rsid w:val="00BC380B"/>
    <w:rsid w:val="00BC3EE6"/>
    <w:rsid w:val="00BD2200"/>
    <w:rsid w:val="00BE288D"/>
    <w:rsid w:val="00BE63D1"/>
    <w:rsid w:val="00BF2E36"/>
    <w:rsid w:val="00BF7398"/>
    <w:rsid w:val="00C04D8E"/>
    <w:rsid w:val="00C20B82"/>
    <w:rsid w:val="00C24E8F"/>
    <w:rsid w:val="00C34EAF"/>
    <w:rsid w:val="00C4554E"/>
    <w:rsid w:val="00C45C84"/>
    <w:rsid w:val="00C46E79"/>
    <w:rsid w:val="00C50A1D"/>
    <w:rsid w:val="00C71E38"/>
    <w:rsid w:val="00C76391"/>
    <w:rsid w:val="00CA4F29"/>
    <w:rsid w:val="00CB254A"/>
    <w:rsid w:val="00CB3698"/>
    <w:rsid w:val="00CC0EBF"/>
    <w:rsid w:val="00CD21FC"/>
    <w:rsid w:val="00CD60DB"/>
    <w:rsid w:val="00CD66C1"/>
    <w:rsid w:val="00CE057E"/>
    <w:rsid w:val="00CE4E23"/>
    <w:rsid w:val="00CE7E13"/>
    <w:rsid w:val="00D0235A"/>
    <w:rsid w:val="00D11C11"/>
    <w:rsid w:val="00D142CD"/>
    <w:rsid w:val="00D171E3"/>
    <w:rsid w:val="00D24F8D"/>
    <w:rsid w:val="00D301C9"/>
    <w:rsid w:val="00D40888"/>
    <w:rsid w:val="00D43242"/>
    <w:rsid w:val="00D450C0"/>
    <w:rsid w:val="00D46A88"/>
    <w:rsid w:val="00D51CD0"/>
    <w:rsid w:val="00D530E1"/>
    <w:rsid w:val="00D56713"/>
    <w:rsid w:val="00D64F13"/>
    <w:rsid w:val="00D711FE"/>
    <w:rsid w:val="00D75DA3"/>
    <w:rsid w:val="00D97395"/>
    <w:rsid w:val="00DA14EC"/>
    <w:rsid w:val="00DA7F0A"/>
    <w:rsid w:val="00DB187F"/>
    <w:rsid w:val="00DB40D3"/>
    <w:rsid w:val="00DB60F5"/>
    <w:rsid w:val="00DC4EC8"/>
    <w:rsid w:val="00DD1365"/>
    <w:rsid w:val="00DD3109"/>
    <w:rsid w:val="00DF0F1A"/>
    <w:rsid w:val="00DF5D79"/>
    <w:rsid w:val="00DF6897"/>
    <w:rsid w:val="00E15056"/>
    <w:rsid w:val="00E35F2B"/>
    <w:rsid w:val="00E476AF"/>
    <w:rsid w:val="00E5569F"/>
    <w:rsid w:val="00E56F98"/>
    <w:rsid w:val="00E75587"/>
    <w:rsid w:val="00E90563"/>
    <w:rsid w:val="00E9071D"/>
    <w:rsid w:val="00EA1791"/>
    <w:rsid w:val="00EC3133"/>
    <w:rsid w:val="00EC66B8"/>
    <w:rsid w:val="00ED2C2A"/>
    <w:rsid w:val="00EE1270"/>
    <w:rsid w:val="00EF6084"/>
    <w:rsid w:val="00F008AF"/>
    <w:rsid w:val="00F02DA1"/>
    <w:rsid w:val="00F05920"/>
    <w:rsid w:val="00F062CC"/>
    <w:rsid w:val="00F25FDD"/>
    <w:rsid w:val="00F306D0"/>
    <w:rsid w:val="00F33481"/>
    <w:rsid w:val="00F401E8"/>
    <w:rsid w:val="00F442CF"/>
    <w:rsid w:val="00F54A99"/>
    <w:rsid w:val="00F55BAB"/>
    <w:rsid w:val="00F61668"/>
    <w:rsid w:val="00F67254"/>
    <w:rsid w:val="00F732F0"/>
    <w:rsid w:val="00F77093"/>
    <w:rsid w:val="00F81EE1"/>
    <w:rsid w:val="00F83CEB"/>
    <w:rsid w:val="00F87CAD"/>
    <w:rsid w:val="00FA189E"/>
    <w:rsid w:val="00FA228E"/>
    <w:rsid w:val="00FA5FDD"/>
    <w:rsid w:val="00FB4F84"/>
    <w:rsid w:val="00FB5266"/>
    <w:rsid w:val="00FB52D5"/>
    <w:rsid w:val="00FC0220"/>
    <w:rsid w:val="00FD2448"/>
    <w:rsid w:val="00FE1C35"/>
    <w:rsid w:val="00FE43DF"/>
    <w:rsid w:val="00FF2E4C"/>
    <w:rsid w:val="00FF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7EBE91-90B0-4FA7-9990-C6E141E6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64DCE"/>
  </w:style>
  <w:style w:type="paragraph" w:styleId="1">
    <w:name w:val="heading 1"/>
    <w:basedOn w:val="a"/>
    <w:next w:val="a"/>
    <w:link w:val="10"/>
    <w:uiPriority w:val="9"/>
    <w:qFormat/>
    <w:rsid w:val="00964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4D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4D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4D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4D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4D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4D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64D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4DCE"/>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64DC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964DCE"/>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964DCE"/>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964DC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964DC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964DC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964DCE"/>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964DC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64DCE"/>
    <w:pPr>
      <w:spacing w:line="240" w:lineRule="auto"/>
    </w:pPr>
    <w:rPr>
      <w:b/>
      <w:bCs/>
      <w:color w:val="4F81BD" w:themeColor="accent1"/>
      <w:sz w:val="18"/>
      <w:szCs w:val="18"/>
    </w:rPr>
  </w:style>
  <w:style w:type="paragraph" w:styleId="a4">
    <w:name w:val="Title"/>
    <w:basedOn w:val="a"/>
    <w:next w:val="a"/>
    <w:link w:val="a5"/>
    <w:uiPriority w:val="10"/>
    <w:qFormat/>
    <w:rsid w:val="00964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64DC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64D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964DC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64DCE"/>
    <w:rPr>
      <w:b/>
      <w:bCs/>
    </w:rPr>
  </w:style>
  <w:style w:type="character" w:styleId="a9">
    <w:name w:val="Emphasis"/>
    <w:basedOn w:val="a0"/>
    <w:uiPriority w:val="20"/>
    <w:qFormat/>
    <w:rsid w:val="00964DCE"/>
    <w:rPr>
      <w:i/>
      <w:iCs/>
    </w:rPr>
  </w:style>
  <w:style w:type="paragraph" w:styleId="aa">
    <w:name w:val="No Spacing"/>
    <w:link w:val="ab"/>
    <w:uiPriority w:val="1"/>
    <w:qFormat/>
    <w:rsid w:val="00964DCE"/>
    <w:pPr>
      <w:spacing w:after="0" w:line="240" w:lineRule="auto"/>
    </w:pPr>
  </w:style>
  <w:style w:type="paragraph" w:styleId="ac">
    <w:name w:val="List Paragraph"/>
    <w:basedOn w:val="a"/>
    <w:uiPriority w:val="34"/>
    <w:qFormat/>
    <w:rsid w:val="00964DCE"/>
    <w:pPr>
      <w:ind w:left="720"/>
      <w:contextualSpacing/>
    </w:pPr>
  </w:style>
  <w:style w:type="paragraph" w:styleId="ad">
    <w:name w:val="Quote"/>
    <w:basedOn w:val="a"/>
    <w:next w:val="a"/>
    <w:link w:val="ae"/>
    <w:uiPriority w:val="29"/>
    <w:qFormat/>
    <w:rsid w:val="00964DCE"/>
    <w:rPr>
      <w:i/>
      <w:iCs/>
      <w:color w:val="000000" w:themeColor="text1"/>
    </w:rPr>
  </w:style>
  <w:style w:type="character" w:customStyle="1" w:styleId="ae">
    <w:name w:val="引用文 (文字)"/>
    <w:basedOn w:val="a0"/>
    <w:link w:val="ad"/>
    <w:uiPriority w:val="29"/>
    <w:rsid w:val="00964DCE"/>
    <w:rPr>
      <w:i/>
      <w:iCs/>
      <w:color w:val="000000" w:themeColor="text1"/>
    </w:rPr>
  </w:style>
  <w:style w:type="paragraph" w:styleId="21">
    <w:name w:val="Intense Quote"/>
    <w:basedOn w:val="a"/>
    <w:next w:val="a"/>
    <w:link w:val="22"/>
    <w:uiPriority w:val="30"/>
    <w:qFormat/>
    <w:rsid w:val="00964DC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64DCE"/>
    <w:rPr>
      <w:b/>
      <w:bCs/>
      <w:i/>
      <w:iCs/>
      <w:color w:val="4F81BD" w:themeColor="accent1"/>
    </w:rPr>
  </w:style>
  <w:style w:type="character" w:styleId="af">
    <w:name w:val="Subtle Emphasis"/>
    <w:basedOn w:val="a0"/>
    <w:uiPriority w:val="19"/>
    <w:qFormat/>
    <w:rsid w:val="00964DCE"/>
    <w:rPr>
      <w:i/>
      <w:iCs/>
      <w:color w:val="808080" w:themeColor="text1" w:themeTint="7F"/>
    </w:rPr>
  </w:style>
  <w:style w:type="character" w:styleId="23">
    <w:name w:val="Intense Emphasis"/>
    <w:basedOn w:val="a0"/>
    <w:uiPriority w:val="21"/>
    <w:qFormat/>
    <w:rsid w:val="00964DCE"/>
    <w:rPr>
      <w:b/>
      <w:bCs/>
      <w:i/>
      <w:iCs/>
      <w:color w:val="4F81BD" w:themeColor="accent1"/>
    </w:rPr>
  </w:style>
  <w:style w:type="character" w:styleId="af0">
    <w:name w:val="Subtle Reference"/>
    <w:basedOn w:val="a0"/>
    <w:uiPriority w:val="31"/>
    <w:qFormat/>
    <w:rsid w:val="00964DCE"/>
    <w:rPr>
      <w:smallCaps/>
      <w:color w:val="C0504D" w:themeColor="accent2"/>
      <w:u w:val="single"/>
    </w:rPr>
  </w:style>
  <w:style w:type="character" w:styleId="24">
    <w:name w:val="Intense Reference"/>
    <w:basedOn w:val="a0"/>
    <w:uiPriority w:val="32"/>
    <w:qFormat/>
    <w:rsid w:val="00964DCE"/>
    <w:rPr>
      <w:b/>
      <w:bCs/>
      <w:smallCaps/>
      <w:color w:val="C0504D" w:themeColor="accent2"/>
      <w:spacing w:val="5"/>
      <w:u w:val="single"/>
    </w:rPr>
  </w:style>
  <w:style w:type="character" w:styleId="af1">
    <w:name w:val="Book Title"/>
    <w:basedOn w:val="a0"/>
    <w:uiPriority w:val="33"/>
    <w:qFormat/>
    <w:rsid w:val="00964DCE"/>
    <w:rPr>
      <w:b/>
      <w:bCs/>
      <w:smallCaps/>
      <w:spacing w:val="5"/>
    </w:rPr>
  </w:style>
  <w:style w:type="paragraph" w:styleId="af2">
    <w:name w:val="TOC Heading"/>
    <w:basedOn w:val="1"/>
    <w:next w:val="a"/>
    <w:uiPriority w:val="39"/>
    <w:semiHidden/>
    <w:unhideWhenUsed/>
    <w:qFormat/>
    <w:rsid w:val="00964DCE"/>
    <w:pPr>
      <w:outlineLvl w:val="9"/>
    </w:pPr>
  </w:style>
  <w:style w:type="character" w:customStyle="1" w:styleId="ab">
    <w:name w:val="行間詰め (文字)"/>
    <w:basedOn w:val="a0"/>
    <w:link w:val="aa"/>
    <w:uiPriority w:val="1"/>
    <w:rsid w:val="00964DCE"/>
  </w:style>
  <w:style w:type="paragraph" w:styleId="af3">
    <w:name w:val="header"/>
    <w:basedOn w:val="a"/>
    <w:link w:val="af4"/>
    <w:uiPriority w:val="99"/>
    <w:unhideWhenUsed/>
    <w:rsid w:val="00371B73"/>
    <w:pPr>
      <w:tabs>
        <w:tab w:val="center" w:pos="4252"/>
        <w:tab w:val="right" w:pos="8504"/>
      </w:tabs>
      <w:snapToGrid w:val="0"/>
    </w:pPr>
  </w:style>
  <w:style w:type="character" w:customStyle="1" w:styleId="af4">
    <w:name w:val="ヘッダー (文字)"/>
    <w:basedOn w:val="a0"/>
    <w:link w:val="af3"/>
    <w:uiPriority w:val="99"/>
    <w:rsid w:val="00371B73"/>
  </w:style>
  <w:style w:type="paragraph" w:styleId="af5">
    <w:name w:val="footer"/>
    <w:basedOn w:val="a"/>
    <w:link w:val="af6"/>
    <w:uiPriority w:val="99"/>
    <w:unhideWhenUsed/>
    <w:rsid w:val="00371B73"/>
    <w:pPr>
      <w:tabs>
        <w:tab w:val="center" w:pos="4252"/>
        <w:tab w:val="right" w:pos="8504"/>
      </w:tabs>
      <w:snapToGrid w:val="0"/>
    </w:pPr>
  </w:style>
  <w:style w:type="character" w:customStyle="1" w:styleId="af6">
    <w:name w:val="フッター (文字)"/>
    <w:basedOn w:val="a0"/>
    <w:link w:val="af5"/>
    <w:uiPriority w:val="99"/>
    <w:rsid w:val="00371B73"/>
  </w:style>
  <w:style w:type="paragraph" w:styleId="af7">
    <w:name w:val="Balloon Text"/>
    <w:basedOn w:val="a"/>
    <w:link w:val="af8"/>
    <w:uiPriority w:val="99"/>
    <w:semiHidden/>
    <w:unhideWhenUsed/>
    <w:rsid w:val="00D24F8D"/>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D24F8D"/>
    <w:rPr>
      <w:rFonts w:asciiTheme="majorHAnsi" w:eastAsiaTheme="majorEastAsia" w:hAnsiTheme="majorHAnsi" w:cstheme="majorBidi"/>
      <w:sz w:val="18"/>
      <w:szCs w:val="18"/>
    </w:rPr>
  </w:style>
  <w:style w:type="paragraph" w:styleId="af9">
    <w:name w:val="footnote text"/>
    <w:basedOn w:val="a"/>
    <w:link w:val="afa"/>
    <w:uiPriority w:val="99"/>
    <w:semiHidden/>
    <w:unhideWhenUsed/>
    <w:rsid w:val="00721A73"/>
    <w:pPr>
      <w:snapToGrid w:val="0"/>
    </w:pPr>
  </w:style>
  <w:style w:type="character" w:customStyle="1" w:styleId="afa">
    <w:name w:val="脚注文字列 (文字)"/>
    <w:basedOn w:val="a0"/>
    <w:link w:val="af9"/>
    <w:uiPriority w:val="99"/>
    <w:semiHidden/>
    <w:rsid w:val="00721A73"/>
  </w:style>
  <w:style w:type="character" w:styleId="afb">
    <w:name w:val="footnote reference"/>
    <w:basedOn w:val="a0"/>
    <w:uiPriority w:val="99"/>
    <w:semiHidden/>
    <w:unhideWhenUsed/>
    <w:rsid w:val="00721A73"/>
    <w:rPr>
      <w:vertAlign w:val="superscript"/>
    </w:rPr>
  </w:style>
  <w:style w:type="character" w:styleId="afc">
    <w:name w:val="Hyperlink"/>
    <w:basedOn w:val="a0"/>
    <w:uiPriority w:val="99"/>
    <w:semiHidden/>
    <w:unhideWhenUsed/>
    <w:rsid w:val="00495612"/>
    <w:rPr>
      <w:color w:val="0000FF"/>
      <w:u w:val="single"/>
    </w:rPr>
  </w:style>
  <w:style w:type="table" w:styleId="afd">
    <w:name w:val="Table Grid"/>
    <w:basedOn w:val="a1"/>
    <w:uiPriority w:val="59"/>
    <w:rsid w:val="00D5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losing"/>
    <w:basedOn w:val="a"/>
    <w:link w:val="aff"/>
    <w:uiPriority w:val="99"/>
    <w:unhideWhenUsed/>
    <w:rsid w:val="00E5569F"/>
    <w:pPr>
      <w:jc w:val="right"/>
    </w:pPr>
    <w:rPr>
      <w:rFonts w:asciiTheme="minorEastAsia" w:hAnsiTheme="minorEastAsia"/>
      <w:sz w:val="24"/>
      <w:szCs w:val="24"/>
    </w:rPr>
  </w:style>
  <w:style w:type="character" w:customStyle="1" w:styleId="aff">
    <w:name w:val="結語 (文字)"/>
    <w:basedOn w:val="a0"/>
    <w:link w:val="afe"/>
    <w:uiPriority w:val="99"/>
    <w:rsid w:val="00E5569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303">
      <w:bodyDiv w:val="1"/>
      <w:marLeft w:val="0"/>
      <w:marRight w:val="0"/>
      <w:marTop w:val="0"/>
      <w:marBottom w:val="0"/>
      <w:divBdr>
        <w:top w:val="none" w:sz="0" w:space="0" w:color="auto"/>
        <w:left w:val="none" w:sz="0" w:space="0" w:color="auto"/>
        <w:bottom w:val="none" w:sz="0" w:space="0" w:color="auto"/>
        <w:right w:val="none" w:sz="0" w:space="0" w:color="auto"/>
      </w:divBdr>
      <w:divsChild>
        <w:div w:id="2032605119">
          <w:marLeft w:val="0"/>
          <w:marRight w:val="0"/>
          <w:marTop w:val="0"/>
          <w:marBottom w:val="0"/>
          <w:divBdr>
            <w:top w:val="none" w:sz="0" w:space="0" w:color="auto"/>
            <w:left w:val="none" w:sz="0" w:space="0" w:color="auto"/>
            <w:bottom w:val="none" w:sz="0" w:space="0" w:color="auto"/>
            <w:right w:val="none" w:sz="0" w:space="0" w:color="auto"/>
          </w:divBdr>
          <w:divsChild>
            <w:div w:id="2115858219">
              <w:marLeft w:val="0"/>
              <w:marRight w:val="0"/>
              <w:marTop w:val="0"/>
              <w:marBottom w:val="0"/>
              <w:divBdr>
                <w:top w:val="none" w:sz="0" w:space="0" w:color="auto"/>
                <w:left w:val="none" w:sz="0" w:space="0" w:color="auto"/>
                <w:bottom w:val="none" w:sz="0" w:space="0" w:color="auto"/>
                <w:right w:val="none" w:sz="0" w:space="0" w:color="auto"/>
              </w:divBdr>
              <w:divsChild>
                <w:div w:id="1439326365">
                  <w:marLeft w:val="0"/>
                  <w:marRight w:val="0"/>
                  <w:marTop w:val="0"/>
                  <w:marBottom w:val="0"/>
                  <w:divBdr>
                    <w:top w:val="none" w:sz="0" w:space="0" w:color="auto"/>
                    <w:left w:val="none" w:sz="0" w:space="0" w:color="auto"/>
                    <w:bottom w:val="none" w:sz="0" w:space="0" w:color="auto"/>
                    <w:right w:val="none" w:sz="0" w:space="0" w:color="auto"/>
                  </w:divBdr>
                  <w:divsChild>
                    <w:div w:id="973679911">
                      <w:marLeft w:val="0"/>
                      <w:marRight w:val="0"/>
                      <w:marTop w:val="0"/>
                      <w:marBottom w:val="0"/>
                      <w:divBdr>
                        <w:top w:val="single" w:sz="6" w:space="0" w:color="FFFFFF"/>
                        <w:left w:val="none" w:sz="0" w:space="0" w:color="auto"/>
                        <w:bottom w:val="none" w:sz="0" w:space="0" w:color="auto"/>
                        <w:right w:val="none" w:sz="0" w:space="0" w:color="auto"/>
                      </w:divBdr>
                      <w:divsChild>
                        <w:div w:id="784428068">
                          <w:marLeft w:val="0"/>
                          <w:marRight w:val="0"/>
                          <w:marTop w:val="0"/>
                          <w:marBottom w:val="225"/>
                          <w:divBdr>
                            <w:top w:val="none" w:sz="0" w:space="0" w:color="auto"/>
                            <w:left w:val="none" w:sz="0" w:space="0" w:color="auto"/>
                            <w:bottom w:val="none" w:sz="0" w:space="0" w:color="auto"/>
                            <w:right w:val="none" w:sz="0" w:space="0" w:color="auto"/>
                          </w:divBdr>
                          <w:divsChild>
                            <w:div w:id="582683487">
                              <w:marLeft w:val="0"/>
                              <w:marRight w:val="0"/>
                              <w:marTop w:val="0"/>
                              <w:marBottom w:val="0"/>
                              <w:divBdr>
                                <w:top w:val="none" w:sz="0" w:space="0" w:color="auto"/>
                                <w:left w:val="none" w:sz="0" w:space="0" w:color="auto"/>
                                <w:bottom w:val="none" w:sz="0" w:space="0" w:color="auto"/>
                                <w:right w:val="none" w:sz="0" w:space="0" w:color="auto"/>
                              </w:divBdr>
                            </w:div>
                            <w:div w:id="1492721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34A4-1445-40FF-AEE8-DC069886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1170</Words>
  <Characters>6672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2</cp:revision>
  <cp:lastPrinted>2016-10-21T22:38:00Z</cp:lastPrinted>
  <dcterms:created xsi:type="dcterms:W3CDTF">2017-03-21T02:25:00Z</dcterms:created>
  <dcterms:modified xsi:type="dcterms:W3CDTF">2017-03-21T02:25:00Z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シルバーの偽装請負について</vt:lpwstr>
  </property>
  <property fmtid="{D5CDD505-2E9C-101B-9397-08002B2CF9AE}" pid="4" name="_AuthorEmail">
    <vt:lpwstr>ryo-sato@hyper.ocn.ne.jp</vt:lpwstr>
  </property>
  <property fmtid="{D5CDD505-2E9C-101B-9397-08002B2CF9AE}" pid="5" name="_AuthorEmailDisplayName">
    <vt:lpwstr>ryosato</vt:lpwstr>
  </property>
</Properties>
</file>